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8FE9"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p>
    <w:p w14:paraId="14D4FDD3"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p>
    <w:p w14:paraId="6EC50B58"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p>
    <w:p w14:paraId="79B468F5"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p>
    <w:p w14:paraId="362D3FDB" w14:textId="1851158C" w:rsidR="00806ABC" w:rsidRDefault="00806ABC" w:rsidP="00806ABC">
      <w:pPr>
        <w:pStyle w:val="NormalWeb"/>
        <w:spacing w:before="120" w:beforeAutospacing="0" w:after="120" w:afterAutospacing="0"/>
        <w:jc w:val="center"/>
        <w:rPr>
          <w:rFonts w:asciiTheme="minorHAnsi" w:hAnsiTheme="minorHAnsi"/>
          <w:b/>
          <w:bCs/>
          <w:sz w:val="36"/>
          <w:szCs w:val="36"/>
        </w:rPr>
      </w:pPr>
      <w:r>
        <w:rPr>
          <w:rFonts w:asciiTheme="minorHAnsi" w:hAnsiTheme="minorHAnsi"/>
          <w:b/>
          <w:bCs/>
          <w:sz w:val="36"/>
          <w:szCs w:val="36"/>
        </w:rPr>
        <w:t>PRIVILEGED AND CONFIDENTIAL</w:t>
      </w:r>
    </w:p>
    <w:p w14:paraId="5CCF62F4" w14:textId="7C9FCA4A" w:rsidR="00806ABC" w:rsidRPr="00806ABC" w:rsidRDefault="00806ABC" w:rsidP="00806ABC">
      <w:pPr>
        <w:pStyle w:val="NormalWeb"/>
        <w:spacing w:before="120" w:beforeAutospacing="0" w:after="120" w:afterAutospacing="0"/>
        <w:jc w:val="center"/>
        <w:rPr>
          <w:rFonts w:asciiTheme="minorHAnsi" w:hAnsiTheme="minorHAnsi"/>
          <w:b/>
          <w:bCs/>
          <w:sz w:val="36"/>
          <w:szCs w:val="36"/>
        </w:rPr>
      </w:pPr>
      <w:r>
        <w:rPr>
          <w:rFonts w:asciiTheme="minorHAnsi" w:hAnsiTheme="minorHAnsi"/>
          <w:b/>
          <w:bCs/>
          <w:sz w:val="36"/>
          <w:szCs w:val="36"/>
        </w:rPr>
        <w:t>GUIDELINES FOR MANAGEMENT USE ONLY</w:t>
      </w:r>
    </w:p>
    <w:p w14:paraId="6A756EEC" w14:textId="77777777" w:rsidR="00806ABC" w:rsidRDefault="00806ABC" w:rsidP="00806ABC">
      <w:pPr>
        <w:pStyle w:val="NormalWeb"/>
        <w:spacing w:before="120" w:beforeAutospacing="0" w:after="120" w:afterAutospacing="0"/>
        <w:jc w:val="center"/>
        <w:rPr>
          <w:rFonts w:asciiTheme="minorHAnsi" w:hAnsiTheme="minorHAnsi"/>
          <w:b/>
          <w:bCs/>
          <w:i/>
          <w:iCs/>
          <w:sz w:val="44"/>
          <w:szCs w:val="44"/>
        </w:rPr>
      </w:pPr>
    </w:p>
    <w:p w14:paraId="77A510BA" w14:textId="1B1407A1" w:rsidR="00806ABC" w:rsidRPr="00BB2787" w:rsidRDefault="00806ABC" w:rsidP="00806ABC">
      <w:pPr>
        <w:pStyle w:val="NormalWeb"/>
        <w:spacing w:before="120" w:beforeAutospacing="0" w:after="120" w:afterAutospacing="0"/>
        <w:jc w:val="center"/>
        <w:rPr>
          <w:rFonts w:asciiTheme="minorHAnsi" w:hAnsiTheme="minorHAnsi"/>
          <w:b/>
          <w:bCs/>
          <w:i/>
          <w:iCs/>
          <w:sz w:val="44"/>
          <w:szCs w:val="44"/>
        </w:rPr>
      </w:pPr>
      <w:r>
        <w:rPr>
          <w:rFonts w:asciiTheme="minorHAnsi" w:hAnsiTheme="minorHAnsi"/>
          <w:b/>
          <w:bCs/>
          <w:i/>
          <w:iCs/>
          <w:sz w:val="44"/>
          <w:szCs w:val="44"/>
        </w:rPr>
        <w:t>[EMPLOYER NAME]</w:t>
      </w:r>
    </w:p>
    <w:p w14:paraId="127F9A32"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p>
    <w:p w14:paraId="444B35EC" w14:textId="48844551" w:rsidR="00806ABC" w:rsidRDefault="00806ABC" w:rsidP="00806ABC">
      <w:pPr>
        <w:pStyle w:val="NormalWeb"/>
        <w:spacing w:before="120" w:beforeAutospacing="0" w:after="120" w:afterAutospacing="0"/>
        <w:jc w:val="center"/>
        <w:rPr>
          <w:rFonts w:asciiTheme="minorHAnsi" w:hAnsiTheme="minorHAnsi"/>
          <w:b/>
          <w:bCs/>
          <w:sz w:val="36"/>
          <w:szCs w:val="36"/>
        </w:rPr>
      </w:pPr>
      <w:r>
        <w:rPr>
          <w:rFonts w:asciiTheme="minorHAnsi" w:hAnsiTheme="minorHAnsi"/>
          <w:b/>
          <w:bCs/>
          <w:sz w:val="36"/>
          <w:szCs w:val="36"/>
        </w:rPr>
        <w:t>STATE ADDENDA GUIDE TO NON-DOT REGULATED</w:t>
      </w:r>
      <w:r w:rsidR="001D5471">
        <w:rPr>
          <w:rFonts w:asciiTheme="minorHAnsi" w:hAnsiTheme="minorHAnsi"/>
          <w:b/>
          <w:bCs/>
          <w:sz w:val="36"/>
          <w:szCs w:val="36"/>
        </w:rPr>
        <w:t xml:space="preserve"> </w:t>
      </w:r>
      <w:r>
        <w:rPr>
          <w:rFonts w:asciiTheme="minorHAnsi" w:hAnsiTheme="minorHAnsi"/>
          <w:b/>
          <w:bCs/>
          <w:sz w:val="36"/>
          <w:szCs w:val="36"/>
        </w:rPr>
        <w:t>DRUG AND ALCOHOL TESTING POLICIES FOR APPLICANTS AND EMPLOYEES</w:t>
      </w:r>
    </w:p>
    <w:p w14:paraId="14607CB3"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r>
        <w:rPr>
          <w:rFonts w:asciiTheme="minorHAnsi" w:hAnsiTheme="minorHAnsi"/>
          <w:b/>
          <w:bCs/>
          <w:sz w:val="36"/>
          <w:szCs w:val="36"/>
        </w:rPr>
        <w:t>(NON-DOT-REGULATED)</w:t>
      </w:r>
    </w:p>
    <w:p w14:paraId="36ACBC91"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p>
    <w:p w14:paraId="2952C280"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r>
        <w:rPr>
          <w:rFonts w:asciiTheme="minorHAnsi" w:hAnsiTheme="minorHAnsi"/>
          <w:b/>
          <w:bCs/>
          <w:sz w:val="36"/>
          <w:szCs w:val="36"/>
        </w:rPr>
        <w:t>(For All 50 States, Excluding Maine, including the District of Columbia)</w:t>
      </w:r>
    </w:p>
    <w:p w14:paraId="66FC7201"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r>
        <w:rPr>
          <w:rFonts w:asciiTheme="minorHAnsi" w:hAnsiTheme="minorHAnsi"/>
          <w:b/>
          <w:bCs/>
          <w:sz w:val="36"/>
          <w:szCs w:val="36"/>
        </w:rPr>
        <w:t>As of January 8, 2024</w:t>
      </w:r>
    </w:p>
    <w:p w14:paraId="3434CC01"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p>
    <w:p w14:paraId="12372AEE"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p>
    <w:p w14:paraId="055E7D52" w14:textId="77777777" w:rsidR="00806ABC" w:rsidRDefault="00806ABC" w:rsidP="00806ABC">
      <w:pPr>
        <w:pStyle w:val="NormalWeb"/>
        <w:spacing w:before="120" w:beforeAutospacing="0" w:after="120" w:afterAutospacing="0"/>
        <w:jc w:val="center"/>
        <w:rPr>
          <w:rFonts w:asciiTheme="minorHAnsi" w:hAnsiTheme="minorHAnsi"/>
          <w:b/>
          <w:bCs/>
          <w:sz w:val="36"/>
          <w:szCs w:val="36"/>
        </w:rPr>
      </w:pPr>
    </w:p>
    <w:p w14:paraId="51DF9652" w14:textId="77777777" w:rsidR="00A8391B" w:rsidRDefault="00A8391B" w:rsidP="00806ABC">
      <w:pPr>
        <w:pStyle w:val="NormalWeb"/>
        <w:spacing w:before="120" w:beforeAutospacing="0" w:after="120" w:afterAutospacing="0"/>
        <w:jc w:val="center"/>
        <w:rPr>
          <w:rFonts w:asciiTheme="minorHAnsi" w:hAnsiTheme="minorHAnsi"/>
          <w:b/>
          <w:bCs/>
          <w:sz w:val="36"/>
          <w:szCs w:val="36"/>
        </w:rPr>
      </w:pPr>
    </w:p>
    <w:p w14:paraId="5210EE3E" w14:textId="77777777" w:rsidR="00806ABC" w:rsidRPr="00806ABC" w:rsidRDefault="00806ABC" w:rsidP="00806ABC">
      <w:pPr>
        <w:pStyle w:val="NormalWeb"/>
        <w:spacing w:before="120" w:beforeAutospacing="0" w:after="120" w:afterAutospacing="0"/>
        <w:jc w:val="center"/>
        <w:rPr>
          <w:rFonts w:asciiTheme="minorHAnsi" w:hAnsiTheme="minorHAnsi"/>
          <w:b/>
          <w:bCs/>
          <w:sz w:val="28"/>
          <w:szCs w:val="28"/>
        </w:rPr>
      </w:pPr>
    </w:p>
    <w:sdt>
      <w:sdtPr>
        <w:rPr>
          <w:rFonts w:asciiTheme="minorHAnsi" w:eastAsiaTheme="minorHAnsi" w:hAnsiTheme="minorHAnsi" w:cs="Times New Roman (Body CS)"/>
          <w:b w:val="0"/>
          <w:bCs w:val="0"/>
          <w:kern w:val="22"/>
          <w:sz w:val="18"/>
          <w:szCs w:val="18"/>
        </w:rPr>
        <w:id w:val="382997514"/>
        <w:docPartObj>
          <w:docPartGallery w:val="Table of Contents"/>
          <w:docPartUnique/>
        </w:docPartObj>
      </w:sdtPr>
      <w:sdtEndPr>
        <w:rPr>
          <w:noProof/>
        </w:rPr>
      </w:sdtEndPr>
      <w:sdtContent>
        <w:p w14:paraId="5377ED2C" w14:textId="0469BD63" w:rsidR="00B156B2" w:rsidRPr="000D7CB7" w:rsidRDefault="00B156B2">
          <w:pPr>
            <w:pStyle w:val="TOCHeading"/>
            <w:rPr>
              <w:sz w:val="18"/>
              <w:szCs w:val="18"/>
            </w:rPr>
          </w:pPr>
          <w:r w:rsidRPr="000D7CB7">
            <w:rPr>
              <w:sz w:val="18"/>
              <w:szCs w:val="18"/>
            </w:rPr>
            <w:t>Table of Contents</w:t>
          </w:r>
        </w:p>
        <w:p w14:paraId="6C914FC1" w14:textId="014F8F42" w:rsidR="00DC1FAA" w:rsidRDefault="00B156B2">
          <w:pPr>
            <w:pStyle w:val="TOC1"/>
            <w:tabs>
              <w:tab w:val="right" w:leader="dot" w:pos="10790"/>
            </w:tabs>
            <w:rPr>
              <w:rFonts w:eastAsiaTheme="minorEastAsia" w:cstheme="minorBidi"/>
              <w:b w:val="0"/>
              <w:bCs w:val="0"/>
              <w:i w:val="0"/>
              <w:iCs w:val="0"/>
              <w:noProof/>
              <w:kern w:val="2"/>
              <w:sz w:val="22"/>
              <w:szCs w:val="22"/>
              <w14:ligatures w14:val="standardContextual"/>
            </w:rPr>
          </w:pPr>
          <w:r w:rsidRPr="000D7CB7">
            <w:rPr>
              <w:b w:val="0"/>
              <w:bCs w:val="0"/>
              <w:sz w:val="18"/>
              <w:szCs w:val="18"/>
            </w:rPr>
            <w:fldChar w:fldCharType="begin"/>
          </w:r>
          <w:r w:rsidRPr="000D7CB7">
            <w:rPr>
              <w:sz w:val="18"/>
              <w:szCs w:val="18"/>
            </w:rPr>
            <w:instrText xml:space="preserve"> TOC \o "1-3" \h \z \u </w:instrText>
          </w:r>
          <w:r w:rsidRPr="000D7CB7">
            <w:rPr>
              <w:b w:val="0"/>
              <w:bCs w:val="0"/>
              <w:sz w:val="18"/>
              <w:szCs w:val="18"/>
            </w:rPr>
            <w:fldChar w:fldCharType="separate"/>
          </w:r>
          <w:hyperlink w:anchor="_Toc157760266" w:history="1">
            <w:r w:rsidR="00DC1FAA" w:rsidRPr="006042D8">
              <w:rPr>
                <w:rStyle w:val="Hyperlink"/>
                <w:noProof/>
              </w:rPr>
              <w:t>ALABAMA</w:t>
            </w:r>
            <w:r w:rsidR="00DC1FAA">
              <w:rPr>
                <w:noProof/>
                <w:webHidden/>
              </w:rPr>
              <w:tab/>
            </w:r>
            <w:r w:rsidR="00DC1FAA">
              <w:rPr>
                <w:noProof/>
                <w:webHidden/>
              </w:rPr>
              <w:fldChar w:fldCharType="begin"/>
            </w:r>
            <w:r w:rsidR="00DC1FAA">
              <w:rPr>
                <w:noProof/>
                <w:webHidden/>
              </w:rPr>
              <w:instrText xml:space="preserve"> PAGEREF _Toc157760266 \h </w:instrText>
            </w:r>
            <w:r w:rsidR="00DC1FAA">
              <w:rPr>
                <w:noProof/>
                <w:webHidden/>
              </w:rPr>
            </w:r>
            <w:r w:rsidR="00DC1FAA">
              <w:rPr>
                <w:noProof/>
                <w:webHidden/>
              </w:rPr>
              <w:fldChar w:fldCharType="separate"/>
            </w:r>
            <w:r w:rsidR="00DC1FAA">
              <w:rPr>
                <w:noProof/>
                <w:webHidden/>
              </w:rPr>
              <w:t>9</w:t>
            </w:r>
            <w:r w:rsidR="00DC1FAA">
              <w:rPr>
                <w:noProof/>
                <w:webHidden/>
              </w:rPr>
              <w:fldChar w:fldCharType="end"/>
            </w:r>
          </w:hyperlink>
        </w:p>
        <w:p w14:paraId="1DAD8F5C" w14:textId="3ED23D15"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67" w:history="1">
            <w:r w:rsidRPr="006042D8">
              <w:rPr>
                <w:rStyle w:val="Hyperlink"/>
                <w:noProof/>
              </w:rPr>
              <w:t>Marijuana</w:t>
            </w:r>
            <w:r>
              <w:rPr>
                <w:noProof/>
                <w:webHidden/>
              </w:rPr>
              <w:tab/>
            </w:r>
            <w:r>
              <w:rPr>
                <w:noProof/>
                <w:webHidden/>
              </w:rPr>
              <w:fldChar w:fldCharType="begin"/>
            </w:r>
            <w:r>
              <w:rPr>
                <w:noProof/>
                <w:webHidden/>
              </w:rPr>
              <w:instrText xml:space="preserve"> PAGEREF _Toc157760267 \h </w:instrText>
            </w:r>
            <w:r>
              <w:rPr>
                <w:noProof/>
                <w:webHidden/>
              </w:rPr>
            </w:r>
            <w:r>
              <w:rPr>
                <w:noProof/>
                <w:webHidden/>
              </w:rPr>
              <w:fldChar w:fldCharType="separate"/>
            </w:r>
            <w:r>
              <w:rPr>
                <w:noProof/>
                <w:webHidden/>
              </w:rPr>
              <w:t>9</w:t>
            </w:r>
            <w:r>
              <w:rPr>
                <w:noProof/>
                <w:webHidden/>
              </w:rPr>
              <w:fldChar w:fldCharType="end"/>
            </w:r>
          </w:hyperlink>
        </w:p>
        <w:p w14:paraId="266173CC" w14:textId="1BF9961E"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268" w:history="1">
            <w:r w:rsidRPr="006042D8">
              <w:rPr>
                <w:rStyle w:val="Hyperlink"/>
                <w:noProof/>
              </w:rPr>
              <w:t>ALASKA</w:t>
            </w:r>
            <w:r>
              <w:rPr>
                <w:noProof/>
                <w:webHidden/>
              </w:rPr>
              <w:tab/>
            </w:r>
            <w:r>
              <w:rPr>
                <w:noProof/>
                <w:webHidden/>
              </w:rPr>
              <w:fldChar w:fldCharType="begin"/>
            </w:r>
            <w:r>
              <w:rPr>
                <w:noProof/>
                <w:webHidden/>
              </w:rPr>
              <w:instrText xml:space="preserve"> PAGEREF _Toc157760268 \h </w:instrText>
            </w:r>
            <w:r>
              <w:rPr>
                <w:noProof/>
                <w:webHidden/>
              </w:rPr>
            </w:r>
            <w:r>
              <w:rPr>
                <w:noProof/>
                <w:webHidden/>
              </w:rPr>
              <w:fldChar w:fldCharType="separate"/>
            </w:r>
            <w:r>
              <w:rPr>
                <w:noProof/>
                <w:webHidden/>
              </w:rPr>
              <w:t>10</w:t>
            </w:r>
            <w:r>
              <w:rPr>
                <w:noProof/>
                <w:webHidden/>
              </w:rPr>
              <w:fldChar w:fldCharType="end"/>
            </w:r>
          </w:hyperlink>
        </w:p>
        <w:p w14:paraId="03A41581" w14:textId="2A295A48"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69" w:history="1">
            <w:r w:rsidRPr="006042D8">
              <w:rPr>
                <w:rStyle w:val="Hyperlink"/>
                <w:noProof/>
              </w:rPr>
              <w:t>Marijuana</w:t>
            </w:r>
            <w:r>
              <w:rPr>
                <w:noProof/>
                <w:webHidden/>
              </w:rPr>
              <w:tab/>
            </w:r>
            <w:r>
              <w:rPr>
                <w:noProof/>
                <w:webHidden/>
              </w:rPr>
              <w:fldChar w:fldCharType="begin"/>
            </w:r>
            <w:r>
              <w:rPr>
                <w:noProof/>
                <w:webHidden/>
              </w:rPr>
              <w:instrText xml:space="preserve"> PAGEREF _Toc157760269 \h </w:instrText>
            </w:r>
            <w:r>
              <w:rPr>
                <w:noProof/>
                <w:webHidden/>
              </w:rPr>
            </w:r>
            <w:r>
              <w:rPr>
                <w:noProof/>
                <w:webHidden/>
              </w:rPr>
              <w:fldChar w:fldCharType="separate"/>
            </w:r>
            <w:r>
              <w:rPr>
                <w:noProof/>
                <w:webHidden/>
              </w:rPr>
              <w:t>10</w:t>
            </w:r>
            <w:r>
              <w:rPr>
                <w:noProof/>
                <w:webHidden/>
              </w:rPr>
              <w:fldChar w:fldCharType="end"/>
            </w:r>
          </w:hyperlink>
        </w:p>
        <w:p w14:paraId="48D9B8C6" w14:textId="34F67232"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270" w:history="1">
            <w:r w:rsidRPr="006042D8">
              <w:rPr>
                <w:rStyle w:val="Hyperlink"/>
                <w:noProof/>
              </w:rPr>
              <w:t>ARIZONA</w:t>
            </w:r>
            <w:r>
              <w:rPr>
                <w:noProof/>
                <w:webHidden/>
              </w:rPr>
              <w:tab/>
            </w:r>
            <w:r>
              <w:rPr>
                <w:noProof/>
                <w:webHidden/>
              </w:rPr>
              <w:fldChar w:fldCharType="begin"/>
            </w:r>
            <w:r>
              <w:rPr>
                <w:noProof/>
                <w:webHidden/>
              </w:rPr>
              <w:instrText xml:space="preserve"> PAGEREF _Toc157760270 \h </w:instrText>
            </w:r>
            <w:r>
              <w:rPr>
                <w:noProof/>
                <w:webHidden/>
              </w:rPr>
            </w:r>
            <w:r>
              <w:rPr>
                <w:noProof/>
                <w:webHidden/>
              </w:rPr>
              <w:fldChar w:fldCharType="separate"/>
            </w:r>
            <w:r>
              <w:rPr>
                <w:noProof/>
                <w:webHidden/>
              </w:rPr>
              <w:t>11</w:t>
            </w:r>
            <w:r>
              <w:rPr>
                <w:noProof/>
                <w:webHidden/>
              </w:rPr>
              <w:fldChar w:fldCharType="end"/>
            </w:r>
          </w:hyperlink>
        </w:p>
        <w:p w14:paraId="639265A2" w14:textId="1C32D950"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71" w:history="1">
            <w:r w:rsidRPr="006042D8">
              <w:rPr>
                <w:rStyle w:val="Hyperlink"/>
                <w:noProof/>
              </w:rPr>
              <w:t>Reasonable Suspicion</w:t>
            </w:r>
            <w:r>
              <w:rPr>
                <w:noProof/>
                <w:webHidden/>
              </w:rPr>
              <w:tab/>
            </w:r>
            <w:r>
              <w:rPr>
                <w:noProof/>
                <w:webHidden/>
              </w:rPr>
              <w:fldChar w:fldCharType="begin"/>
            </w:r>
            <w:r>
              <w:rPr>
                <w:noProof/>
                <w:webHidden/>
              </w:rPr>
              <w:instrText xml:space="preserve"> PAGEREF _Toc157760271 \h </w:instrText>
            </w:r>
            <w:r>
              <w:rPr>
                <w:noProof/>
                <w:webHidden/>
              </w:rPr>
            </w:r>
            <w:r>
              <w:rPr>
                <w:noProof/>
                <w:webHidden/>
              </w:rPr>
              <w:fldChar w:fldCharType="separate"/>
            </w:r>
            <w:r>
              <w:rPr>
                <w:noProof/>
                <w:webHidden/>
              </w:rPr>
              <w:t>11</w:t>
            </w:r>
            <w:r>
              <w:rPr>
                <w:noProof/>
                <w:webHidden/>
              </w:rPr>
              <w:fldChar w:fldCharType="end"/>
            </w:r>
          </w:hyperlink>
        </w:p>
        <w:p w14:paraId="0251F2AA" w14:textId="27924958"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72"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_Toc157760272 \h </w:instrText>
            </w:r>
            <w:r>
              <w:rPr>
                <w:noProof/>
                <w:webHidden/>
              </w:rPr>
            </w:r>
            <w:r>
              <w:rPr>
                <w:noProof/>
                <w:webHidden/>
              </w:rPr>
              <w:fldChar w:fldCharType="separate"/>
            </w:r>
            <w:r>
              <w:rPr>
                <w:noProof/>
                <w:webHidden/>
              </w:rPr>
              <w:t>11</w:t>
            </w:r>
            <w:r>
              <w:rPr>
                <w:noProof/>
                <w:webHidden/>
              </w:rPr>
              <w:fldChar w:fldCharType="end"/>
            </w:r>
          </w:hyperlink>
        </w:p>
        <w:p w14:paraId="1CD70C12" w14:textId="6F3BD8E4"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73" w:history="1">
            <w:r w:rsidRPr="006042D8">
              <w:rPr>
                <w:rStyle w:val="Hyperlink"/>
                <w:noProof/>
              </w:rPr>
              <w:t>Marijuana</w:t>
            </w:r>
            <w:r>
              <w:rPr>
                <w:noProof/>
                <w:webHidden/>
              </w:rPr>
              <w:tab/>
            </w:r>
            <w:r>
              <w:rPr>
                <w:noProof/>
                <w:webHidden/>
              </w:rPr>
              <w:fldChar w:fldCharType="begin"/>
            </w:r>
            <w:r>
              <w:rPr>
                <w:noProof/>
                <w:webHidden/>
              </w:rPr>
              <w:instrText xml:space="preserve"> PAGEREF _Toc157760273 \h </w:instrText>
            </w:r>
            <w:r>
              <w:rPr>
                <w:noProof/>
                <w:webHidden/>
              </w:rPr>
            </w:r>
            <w:r>
              <w:rPr>
                <w:noProof/>
                <w:webHidden/>
              </w:rPr>
              <w:fldChar w:fldCharType="separate"/>
            </w:r>
            <w:r>
              <w:rPr>
                <w:noProof/>
                <w:webHidden/>
              </w:rPr>
              <w:t>12</w:t>
            </w:r>
            <w:r>
              <w:rPr>
                <w:noProof/>
                <w:webHidden/>
              </w:rPr>
              <w:fldChar w:fldCharType="end"/>
            </w:r>
          </w:hyperlink>
        </w:p>
        <w:p w14:paraId="00F6DDBF" w14:textId="197BA39A"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274"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_Toc157760274 \h </w:instrText>
            </w:r>
            <w:r>
              <w:rPr>
                <w:noProof/>
                <w:webHidden/>
              </w:rPr>
            </w:r>
            <w:r>
              <w:rPr>
                <w:noProof/>
                <w:webHidden/>
              </w:rPr>
              <w:fldChar w:fldCharType="separate"/>
            </w:r>
            <w:r>
              <w:rPr>
                <w:noProof/>
                <w:webHidden/>
              </w:rPr>
              <w:t>12</w:t>
            </w:r>
            <w:r>
              <w:rPr>
                <w:noProof/>
                <w:webHidden/>
              </w:rPr>
              <w:fldChar w:fldCharType="end"/>
            </w:r>
          </w:hyperlink>
        </w:p>
        <w:p w14:paraId="19A58C48" w14:textId="2B2529E5"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275" w:history="1">
            <w:r w:rsidRPr="006042D8">
              <w:rPr>
                <w:rStyle w:val="Hyperlink"/>
                <w:noProof/>
              </w:rPr>
              <w:t>Recreational Marijuana</w:t>
            </w:r>
            <w:r w:rsidRPr="006042D8">
              <w:rPr>
                <w:rStyle w:val="Hyperlink"/>
                <w:bCs/>
                <w:noProof/>
              </w:rPr>
              <w:t>:</w:t>
            </w:r>
            <w:r>
              <w:rPr>
                <w:noProof/>
                <w:webHidden/>
              </w:rPr>
              <w:tab/>
            </w:r>
            <w:r>
              <w:rPr>
                <w:noProof/>
                <w:webHidden/>
              </w:rPr>
              <w:fldChar w:fldCharType="begin"/>
            </w:r>
            <w:r>
              <w:rPr>
                <w:noProof/>
                <w:webHidden/>
              </w:rPr>
              <w:instrText xml:space="preserve"> PAGEREF _Toc157760275 \h </w:instrText>
            </w:r>
            <w:r>
              <w:rPr>
                <w:noProof/>
                <w:webHidden/>
              </w:rPr>
            </w:r>
            <w:r>
              <w:rPr>
                <w:noProof/>
                <w:webHidden/>
              </w:rPr>
              <w:fldChar w:fldCharType="separate"/>
            </w:r>
            <w:r>
              <w:rPr>
                <w:noProof/>
                <w:webHidden/>
              </w:rPr>
              <w:t>12</w:t>
            </w:r>
            <w:r>
              <w:rPr>
                <w:noProof/>
                <w:webHidden/>
              </w:rPr>
              <w:fldChar w:fldCharType="end"/>
            </w:r>
          </w:hyperlink>
        </w:p>
        <w:p w14:paraId="7F0359DB" w14:textId="7E2EBD32"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276" w:history="1">
            <w:r w:rsidRPr="006042D8">
              <w:rPr>
                <w:rStyle w:val="Hyperlink"/>
                <w:noProof/>
              </w:rPr>
              <w:t>ARKANSAS</w:t>
            </w:r>
            <w:r>
              <w:rPr>
                <w:noProof/>
                <w:webHidden/>
              </w:rPr>
              <w:tab/>
            </w:r>
            <w:r>
              <w:rPr>
                <w:noProof/>
                <w:webHidden/>
              </w:rPr>
              <w:fldChar w:fldCharType="begin"/>
            </w:r>
            <w:r>
              <w:rPr>
                <w:noProof/>
                <w:webHidden/>
              </w:rPr>
              <w:instrText xml:space="preserve"> PAGEREF _Toc157760276 \h </w:instrText>
            </w:r>
            <w:r>
              <w:rPr>
                <w:noProof/>
                <w:webHidden/>
              </w:rPr>
            </w:r>
            <w:r>
              <w:rPr>
                <w:noProof/>
                <w:webHidden/>
              </w:rPr>
              <w:fldChar w:fldCharType="separate"/>
            </w:r>
            <w:r>
              <w:rPr>
                <w:noProof/>
                <w:webHidden/>
              </w:rPr>
              <w:t>13</w:t>
            </w:r>
            <w:r>
              <w:rPr>
                <w:noProof/>
                <w:webHidden/>
              </w:rPr>
              <w:fldChar w:fldCharType="end"/>
            </w:r>
          </w:hyperlink>
        </w:p>
        <w:p w14:paraId="3E9B18A3" w14:textId="313CE0BF"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77" w:history="1">
            <w:r w:rsidRPr="006042D8">
              <w:rPr>
                <w:rStyle w:val="Hyperlink"/>
                <w:noProof/>
              </w:rPr>
              <w:t>Marijuana</w:t>
            </w:r>
            <w:r>
              <w:rPr>
                <w:noProof/>
                <w:webHidden/>
              </w:rPr>
              <w:tab/>
            </w:r>
            <w:r>
              <w:rPr>
                <w:noProof/>
                <w:webHidden/>
              </w:rPr>
              <w:fldChar w:fldCharType="begin"/>
            </w:r>
            <w:r>
              <w:rPr>
                <w:noProof/>
                <w:webHidden/>
              </w:rPr>
              <w:instrText xml:space="preserve"> PAGEREF _Toc157760277 \h </w:instrText>
            </w:r>
            <w:r>
              <w:rPr>
                <w:noProof/>
                <w:webHidden/>
              </w:rPr>
            </w:r>
            <w:r>
              <w:rPr>
                <w:noProof/>
                <w:webHidden/>
              </w:rPr>
              <w:fldChar w:fldCharType="separate"/>
            </w:r>
            <w:r>
              <w:rPr>
                <w:noProof/>
                <w:webHidden/>
              </w:rPr>
              <w:t>13</w:t>
            </w:r>
            <w:r>
              <w:rPr>
                <w:noProof/>
                <w:webHidden/>
              </w:rPr>
              <w:fldChar w:fldCharType="end"/>
            </w:r>
          </w:hyperlink>
        </w:p>
        <w:p w14:paraId="5F0D0100" w14:textId="667C3A4E"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278"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_Toc157760278 \h </w:instrText>
            </w:r>
            <w:r>
              <w:rPr>
                <w:noProof/>
                <w:webHidden/>
              </w:rPr>
            </w:r>
            <w:r>
              <w:rPr>
                <w:noProof/>
                <w:webHidden/>
              </w:rPr>
              <w:fldChar w:fldCharType="separate"/>
            </w:r>
            <w:r>
              <w:rPr>
                <w:noProof/>
                <w:webHidden/>
              </w:rPr>
              <w:t>13</w:t>
            </w:r>
            <w:r>
              <w:rPr>
                <w:noProof/>
                <w:webHidden/>
              </w:rPr>
              <w:fldChar w:fldCharType="end"/>
            </w:r>
          </w:hyperlink>
        </w:p>
        <w:p w14:paraId="10EC4A66" w14:textId="76BFE8B0"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279" w:history="1">
            <w:r w:rsidRPr="006042D8">
              <w:rPr>
                <w:rStyle w:val="Hyperlink"/>
                <w:noProof/>
              </w:rPr>
              <w:t>CALIFORNIA</w:t>
            </w:r>
            <w:r>
              <w:rPr>
                <w:noProof/>
                <w:webHidden/>
              </w:rPr>
              <w:tab/>
            </w:r>
            <w:r>
              <w:rPr>
                <w:noProof/>
                <w:webHidden/>
              </w:rPr>
              <w:fldChar w:fldCharType="begin"/>
            </w:r>
            <w:r>
              <w:rPr>
                <w:noProof/>
                <w:webHidden/>
              </w:rPr>
              <w:instrText xml:space="preserve"> PAGEREF _Toc157760279 \h </w:instrText>
            </w:r>
            <w:r>
              <w:rPr>
                <w:noProof/>
                <w:webHidden/>
              </w:rPr>
            </w:r>
            <w:r>
              <w:rPr>
                <w:noProof/>
                <w:webHidden/>
              </w:rPr>
              <w:fldChar w:fldCharType="separate"/>
            </w:r>
            <w:r>
              <w:rPr>
                <w:noProof/>
                <w:webHidden/>
              </w:rPr>
              <w:t>14</w:t>
            </w:r>
            <w:r>
              <w:rPr>
                <w:noProof/>
                <w:webHidden/>
              </w:rPr>
              <w:fldChar w:fldCharType="end"/>
            </w:r>
          </w:hyperlink>
        </w:p>
        <w:p w14:paraId="53EEE606" w14:textId="64977962"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80"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_Toc157760280 \h </w:instrText>
            </w:r>
            <w:r>
              <w:rPr>
                <w:noProof/>
                <w:webHidden/>
              </w:rPr>
            </w:r>
            <w:r>
              <w:rPr>
                <w:noProof/>
                <w:webHidden/>
              </w:rPr>
              <w:fldChar w:fldCharType="separate"/>
            </w:r>
            <w:r>
              <w:rPr>
                <w:noProof/>
                <w:webHidden/>
              </w:rPr>
              <w:t>14</w:t>
            </w:r>
            <w:r>
              <w:rPr>
                <w:noProof/>
                <w:webHidden/>
              </w:rPr>
              <w:fldChar w:fldCharType="end"/>
            </w:r>
          </w:hyperlink>
        </w:p>
        <w:p w14:paraId="0EFB4C26" w14:textId="2BC67172"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81" w:history="1">
            <w:r w:rsidRPr="006042D8">
              <w:rPr>
                <w:rStyle w:val="Hyperlink"/>
                <w:noProof/>
              </w:rPr>
              <w:t>Random Testing:</w:t>
            </w:r>
            <w:r>
              <w:rPr>
                <w:noProof/>
                <w:webHidden/>
              </w:rPr>
              <w:tab/>
            </w:r>
            <w:r>
              <w:rPr>
                <w:noProof/>
                <w:webHidden/>
              </w:rPr>
              <w:fldChar w:fldCharType="begin"/>
            </w:r>
            <w:r>
              <w:rPr>
                <w:noProof/>
                <w:webHidden/>
              </w:rPr>
              <w:instrText xml:space="preserve"> PAGEREF _Toc157760281 \h </w:instrText>
            </w:r>
            <w:r>
              <w:rPr>
                <w:noProof/>
                <w:webHidden/>
              </w:rPr>
            </w:r>
            <w:r>
              <w:rPr>
                <w:noProof/>
                <w:webHidden/>
              </w:rPr>
              <w:fldChar w:fldCharType="separate"/>
            </w:r>
            <w:r>
              <w:rPr>
                <w:noProof/>
                <w:webHidden/>
              </w:rPr>
              <w:t>14</w:t>
            </w:r>
            <w:r>
              <w:rPr>
                <w:noProof/>
                <w:webHidden/>
              </w:rPr>
              <w:fldChar w:fldCharType="end"/>
            </w:r>
          </w:hyperlink>
        </w:p>
        <w:p w14:paraId="59A50AB8" w14:textId="6570A826"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82" w:history="1">
            <w:r w:rsidRPr="006042D8">
              <w:rPr>
                <w:rStyle w:val="Hyperlink"/>
                <w:noProof/>
              </w:rPr>
              <w:t>Marijuana:</w:t>
            </w:r>
            <w:r>
              <w:rPr>
                <w:noProof/>
                <w:webHidden/>
              </w:rPr>
              <w:tab/>
            </w:r>
            <w:r>
              <w:rPr>
                <w:noProof/>
                <w:webHidden/>
              </w:rPr>
              <w:fldChar w:fldCharType="begin"/>
            </w:r>
            <w:r>
              <w:rPr>
                <w:noProof/>
                <w:webHidden/>
              </w:rPr>
              <w:instrText xml:space="preserve"> PAGEREF _Toc157760282 \h </w:instrText>
            </w:r>
            <w:r>
              <w:rPr>
                <w:noProof/>
                <w:webHidden/>
              </w:rPr>
            </w:r>
            <w:r>
              <w:rPr>
                <w:noProof/>
                <w:webHidden/>
              </w:rPr>
              <w:fldChar w:fldCharType="separate"/>
            </w:r>
            <w:r>
              <w:rPr>
                <w:noProof/>
                <w:webHidden/>
              </w:rPr>
              <w:t>14</w:t>
            </w:r>
            <w:r>
              <w:rPr>
                <w:noProof/>
                <w:webHidden/>
              </w:rPr>
              <w:fldChar w:fldCharType="end"/>
            </w:r>
          </w:hyperlink>
        </w:p>
        <w:p w14:paraId="2B992889" w14:textId="66BA8112"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83" w:history="1">
            <w:r w:rsidRPr="006042D8">
              <w:rPr>
                <w:rStyle w:val="Hyperlink"/>
                <w:noProof/>
              </w:rPr>
              <w:t>CALIFORNIA JOB APPLICANT AUTHORIZATION FOR USE AND DISCLOSURE OF MEDICAL/TESTING INFORMATION</w:t>
            </w:r>
            <w:r>
              <w:rPr>
                <w:noProof/>
                <w:webHidden/>
              </w:rPr>
              <w:tab/>
            </w:r>
            <w:r>
              <w:rPr>
                <w:noProof/>
                <w:webHidden/>
              </w:rPr>
              <w:fldChar w:fldCharType="begin"/>
            </w:r>
            <w:r>
              <w:rPr>
                <w:noProof/>
                <w:webHidden/>
              </w:rPr>
              <w:instrText xml:space="preserve"> PAGEREF _Toc157760283 \h </w:instrText>
            </w:r>
            <w:r>
              <w:rPr>
                <w:noProof/>
                <w:webHidden/>
              </w:rPr>
            </w:r>
            <w:r>
              <w:rPr>
                <w:noProof/>
                <w:webHidden/>
              </w:rPr>
              <w:fldChar w:fldCharType="separate"/>
            </w:r>
            <w:r>
              <w:rPr>
                <w:noProof/>
                <w:webHidden/>
              </w:rPr>
              <w:t>16</w:t>
            </w:r>
            <w:r>
              <w:rPr>
                <w:noProof/>
                <w:webHidden/>
              </w:rPr>
              <w:fldChar w:fldCharType="end"/>
            </w:r>
          </w:hyperlink>
        </w:p>
        <w:p w14:paraId="2DB4D4A1" w14:textId="226F1333"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84" w:history="1">
            <w:r w:rsidRPr="006042D8">
              <w:rPr>
                <w:rStyle w:val="Hyperlink"/>
                <w:noProof/>
              </w:rPr>
              <w:t>CALIFORNIA EMPLOYEE AUTHORIZATION FOR USE AND DISCLOSURE OF MEDICAL/TESTING INFORMATION</w:t>
            </w:r>
            <w:r>
              <w:rPr>
                <w:noProof/>
                <w:webHidden/>
              </w:rPr>
              <w:tab/>
            </w:r>
            <w:r>
              <w:rPr>
                <w:noProof/>
                <w:webHidden/>
              </w:rPr>
              <w:fldChar w:fldCharType="begin"/>
            </w:r>
            <w:r>
              <w:rPr>
                <w:noProof/>
                <w:webHidden/>
              </w:rPr>
              <w:instrText xml:space="preserve"> PAGEREF _Toc157760284 \h </w:instrText>
            </w:r>
            <w:r>
              <w:rPr>
                <w:noProof/>
                <w:webHidden/>
              </w:rPr>
            </w:r>
            <w:r>
              <w:rPr>
                <w:noProof/>
                <w:webHidden/>
              </w:rPr>
              <w:fldChar w:fldCharType="separate"/>
            </w:r>
            <w:r>
              <w:rPr>
                <w:noProof/>
                <w:webHidden/>
              </w:rPr>
              <w:t>17</w:t>
            </w:r>
            <w:r>
              <w:rPr>
                <w:noProof/>
                <w:webHidden/>
              </w:rPr>
              <w:fldChar w:fldCharType="end"/>
            </w:r>
          </w:hyperlink>
        </w:p>
        <w:p w14:paraId="0D4DFB8F" w14:textId="1DE1B969"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285" w:history="1">
            <w:r w:rsidRPr="006042D8">
              <w:rPr>
                <w:rStyle w:val="Hyperlink"/>
                <w:noProof/>
              </w:rPr>
              <w:t>SAN FRANCISCO, CALIFORNIA</w:t>
            </w:r>
            <w:r>
              <w:rPr>
                <w:noProof/>
                <w:webHidden/>
              </w:rPr>
              <w:tab/>
            </w:r>
            <w:r>
              <w:rPr>
                <w:noProof/>
                <w:webHidden/>
              </w:rPr>
              <w:fldChar w:fldCharType="begin"/>
            </w:r>
            <w:r>
              <w:rPr>
                <w:noProof/>
                <w:webHidden/>
              </w:rPr>
              <w:instrText xml:space="preserve"> PAGEREF _Toc157760285 \h </w:instrText>
            </w:r>
            <w:r>
              <w:rPr>
                <w:noProof/>
                <w:webHidden/>
              </w:rPr>
            </w:r>
            <w:r>
              <w:rPr>
                <w:noProof/>
                <w:webHidden/>
              </w:rPr>
              <w:fldChar w:fldCharType="separate"/>
            </w:r>
            <w:r>
              <w:rPr>
                <w:noProof/>
                <w:webHidden/>
              </w:rPr>
              <w:t>18</w:t>
            </w:r>
            <w:r>
              <w:rPr>
                <w:noProof/>
                <w:webHidden/>
              </w:rPr>
              <w:fldChar w:fldCharType="end"/>
            </w:r>
          </w:hyperlink>
        </w:p>
        <w:p w14:paraId="03B852FA" w14:textId="0DC19282"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86" w:history="1">
            <w:r w:rsidRPr="006042D8">
              <w:rPr>
                <w:rStyle w:val="Hyperlink"/>
                <w:noProof/>
              </w:rPr>
              <w:t>Reasonable Suspicion Testing in San Francisco:</w:t>
            </w:r>
            <w:r>
              <w:rPr>
                <w:noProof/>
                <w:webHidden/>
              </w:rPr>
              <w:tab/>
            </w:r>
            <w:r>
              <w:rPr>
                <w:noProof/>
                <w:webHidden/>
              </w:rPr>
              <w:fldChar w:fldCharType="begin"/>
            </w:r>
            <w:r>
              <w:rPr>
                <w:noProof/>
                <w:webHidden/>
              </w:rPr>
              <w:instrText xml:space="preserve"> PAGEREF _Toc157760286 \h </w:instrText>
            </w:r>
            <w:r>
              <w:rPr>
                <w:noProof/>
                <w:webHidden/>
              </w:rPr>
            </w:r>
            <w:r>
              <w:rPr>
                <w:noProof/>
                <w:webHidden/>
              </w:rPr>
              <w:fldChar w:fldCharType="separate"/>
            </w:r>
            <w:r>
              <w:rPr>
                <w:noProof/>
                <w:webHidden/>
              </w:rPr>
              <w:t>18</w:t>
            </w:r>
            <w:r>
              <w:rPr>
                <w:noProof/>
                <w:webHidden/>
              </w:rPr>
              <w:fldChar w:fldCharType="end"/>
            </w:r>
          </w:hyperlink>
        </w:p>
        <w:p w14:paraId="5153F2DF" w14:textId="740C90F0"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87" w:history="1">
            <w:r w:rsidRPr="006042D8">
              <w:rPr>
                <w:rStyle w:val="Hyperlink"/>
                <w:noProof/>
              </w:rPr>
              <w:t>Post-Accident Testing in San Francisco:</w:t>
            </w:r>
            <w:r>
              <w:rPr>
                <w:noProof/>
                <w:webHidden/>
              </w:rPr>
              <w:tab/>
            </w:r>
            <w:r>
              <w:rPr>
                <w:noProof/>
                <w:webHidden/>
              </w:rPr>
              <w:fldChar w:fldCharType="begin"/>
            </w:r>
            <w:r>
              <w:rPr>
                <w:noProof/>
                <w:webHidden/>
              </w:rPr>
              <w:instrText xml:space="preserve"> PAGEREF _Toc157760287 \h </w:instrText>
            </w:r>
            <w:r>
              <w:rPr>
                <w:noProof/>
                <w:webHidden/>
              </w:rPr>
            </w:r>
            <w:r>
              <w:rPr>
                <w:noProof/>
                <w:webHidden/>
              </w:rPr>
              <w:fldChar w:fldCharType="separate"/>
            </w:r>
            <w:r>
              <w:rPr>
                <w:noProof/>
                <w:webHidden/>
              </w:rPr>
              <w:t>18</w:t>
            </w:r>
            <w:r>
              <w:rPr>
                <w:noProof/>
                <w:webHidden/>
              </w:rPr>
              <w:fldChar w:fldCharType="end"/>
            </w:r>
          </w:hyperlink>
        </w:p>
        <w:p w14:paraId="1C993BBE" w14:textId="287A6EE2"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88" w:history="1">
            <w:r w:rsidRPr="006042D8">
              <w:rPr>
                <w:rStyle w:val="Hyperlink"/>
                <w:rFonts w:eastAsia="Times New Roman"/>
                <w:noProof/>
              </w:rPr>
              <w:t>Random Testing in San Francisco:</w:t>
            </w:r>
            <w:r>
              <w:rPr>
                <w:noProof/>
                <w:webHidden/>
              </w:rPr>
              <w:tab/>
            </w:r>
            <w:r>
              <w:rPr>
                <w:noProof/>
                <w:webHidden/>
              </w:rPr>
              <w:fldChar w:fldCharType="begin"/>
            </w:r>
            <w:r>
              <w:rPr>
                <w:noProof/>
                <w:webHidden/>
              </w:rPr>
              <w:instrText xml:space="preserve"> PAGEREF _Toc157760288 \h </w:instrText>
            </w:r>
            <w:r>
              <w:rPr>
                <w:noProof/>
                <w:webHidden/>
              </w:rPr>
            </w:r>
            <w:r>
              <w:rPr>
                <w:noProof/>
                <w:webHidden/>
              </w:rPr>
              <w:fldChar w:fldCharType="separate"/>
            </w:r>
            <w:r>
              <w:rPr>
                <w:noProof/>
                <w:webHidden/>
              </w:rPr>
              <w:t>18</w:t>
            </w:r>
            <w:r>
              <w:rPr>
                <w:noProof/>
                <w:webHidden/>
              </w:rPr>
              <w:fldChar w:fldCharType="end"/>
            </w:r>
          </w:hyperlink>
        </w:p>
        <w:p w14:paraId="3D959CA0" w14:textId="6D799A2C"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89" w:history="1">
            <w:r w:rsidRPr="006042D8">
              <w:rPr>
                <w:rStyle w:val="Hyperlink"/>
                <w:noProof/>
              </w:rPr>
              <w:t>ARTICLE 40</w:t>
            </w:r>
            <w:r>
              <w:rPr>
                <w:noProof/>
                <w:webHidden/>
              </w:rPr>
              <w:tab/>
            </w:r>
            <w:r>
              <w:rPr>
                <w:noProof/>
                <w:webHidden/>
              </w:rPr>
              <w:fldChar w:fldCharType="begin"/>
            </w:r>
            <w:r>
              <w:rPr>
                <w:noProof/>
                <w:webHidden/>
              </w:rPr>
              <w:instrText xml:space="preserve"> PAGEREF _Toc157760289 \h </w:instrText>
            </w:r>
            <w:r>
              <w:rPr>
                <w:noProof/>
                <w:webHidden/>
              </w:rPr>
            </w:r>
            <w:r>
              <w:rPr>
                <w:noProof/>
                <w:webHidden/>
              </w:rPr>
              <w:fldChar w:fldCharType="separate"/>
            </w:r>
            <w:r>
              <w:rPr>
                <w:noProof/>
                <w:webHidden/>
              </w:rPr>
              <w:t>19</w:t>
            </w:r>
            <w:r>
              <w:rPr>
                <w:noProof/>
                <w:webHidden/>
              </w:rPr>
              <w:fldChar w:fldCharType="end"/>
            </w:r>
          </w:hyperlink>
        </w:p>
        <w:p w14:paraId="2FA66D3C" w14:textId="19E605C9"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290" w:history="1">
            <w:r w:rsidRPr="006042D8">
              <w:rPr>
                <w:rStyle w:val="Hyperlink"/>
                <w:noProof/>
              </w:rPr>
              <w:t>COLORADO</w:t>
            </w:r>
            <w:r>
              <w:rPr>
                <w:noProof/>
                <w:webHidden/>
              </w:rPr>
              <w:tab/>
            </w:r>
            <w:r>
              <w:rPr>
                <w:noProof/>
                <w:webHidden/>
              </w:rPr>
              <w:fldChar w:fldCharType="begin"/>
            </w:r>
            <w:r>
              <w:rPr>
                <w:noProof/>
                <w:webHidden/>
              </w:rPr>
              <w:instrText xml:space="preserve"> PAGEREF _Toc157760290 \h </w:instrText>
            </w:r>
            <w:r>
              <w:rPr>
                <w:noProof/>
                <w:webHidden/>
              </w:rPr>
            </w:r>
            <w:r>
              <w:rPr>
                <w:noProof/>
                <w:webHidden/>
              </w:rPr>
              <w:fldChar w:fldCharType="separate"/>
            </w:r>
            <w:r>
              <w:rPr>
                <w:noProof/>
                <w:webHidden/>
              </w:rPr>
              <w:t>23</w:t>
            </w:r>
            <w:r>
              <w:rPr>
                <w:noProof/>
                <w:webHidden/>
              </w:rPr>
              <w:fldChar w:fldCharType="end"/>
            </w:r>
          </w:hyperlink>
        </w:p>
        <w:p w14:paraId="1EB958BC" w14:textId="2B21CA6B"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91" w:history="1">
            <w:r w:rsidRPr="006042D8">
              <w:rPr>
                <w:rStyle w:val="Hyperlink"/>
                <w:noProof/>
              </w:rPr>
              <w:t>Marijuana:</w:t>
            </w:r>
            <w:r>
              <w:rPr>
                <w:noProof/>
                <w:webHidden/>
              </w:rPr>
              <w:tab/>
            </w:r>
            <w:r>
              <w:rPr>
                <w:noProof/>
                <w:webHidden/>
              </w:rPr>
              <w:fldChar w:fldCharType="begin"/>
            </w:r>
            <w:r>
              <w:rPr>
                <w:noProof/>
                <w:webHidden/>
              </w:rPr>
              <w:instrText xml:space="preserve"> PAGEREF _Toc157760291 \h </w:instrText>
            </w:r>
            <w:r>
              <w:rPr>
                <w:noProof/>
                <w:webHidden/>
              </w:rPr>
            </w:r>
            <w:r>
              <w:rPr>
                <w:noProof/>
                <w:webHidden/>
              </w:rPr>
              <w:fldChar w:fldCharType="separate"/>
            </w:r>
            <w:r>
              <w:rPr>
                <w:noProof/>
                <w:webHidden/>
              </w:rPr>
              <w:t>23</w:t>
            </w:r>
            <w:r>
              <w:rPr>
                <w:noProof/>
                <w:webHidden/>
              </w:rPr>
              <w:fldChar w:fldCharType="end"/>
            </w:r>
          </w:hyperlink>
        </w:p>
        <w:p w14:paraId="478DF824" w14:textId="0DD02BC9"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292" w:history="1">
            <w:r w:rsidRPr="006042D8">
              <w:rPr>
                <w:rStyle w:val="Hyperlink"/>
                <w:noProof/>
              </w:rPr>
              <w:t>BOULDER, COLODRADO</w:t>
            </w:r>
            <w:r>
              <w:rPr>
                <w:noProof/>
                <w:webHidden/>
              </w:rPr>
              <w:tab/>
            </w:r>
            <w:r>
              <w:rPr>
                <w:noProof/>
                <w:webHidden/>
              </w:rPr>
              <w:fldChar w:fldCharType="begin"/>
            </w:r>
            <w:r>
              <w:rPr>
                <w:noProof/>
                <w:webHidden/>
              </w:rPr>
              <w:instrText xml:space="preserve"> PAGEREF _Toc157760292 \h </w:instrText>
            </w:r>
            <w:r>
              <w:rPr>
                <w:noProof/>
                <w:webHidden/>
              </w:rPr>
            </w:r>
            <w:r>
              <w:rPr>
                <w:noProof/>
                <w:webHidden/>
              </w:rPr>
              <w:fldChar w:fldCharType="separate"/>
            </w:r>
            <w:r>
              <w:rPr>
                <w:noProof/>
                <w:webHidden/>
              </w:rPr>
              <w:t>23</w:t>
            </w:r>
            <w:r>
              <w:rPr>
                <w:noProof/>
                <w:webHidden/>
              </w:rPr>
              <w:fldChar w:fldCharType="end"/>
            </w:r>
          </w:hyperlink>
        </w:p>
        <w:p w14:paraId="2C7560BC" w14:textId="569E659E"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93" w:history="1">
            <w:r w:rsidRPr="006042D8">
              <w:rPr>
                <w:rStyle w:val="Hyperlink"/>
                <w:noProof/>
              </w:rPr>
              <w:t>Reasonable Suspicion Testing in Boulder, CO.:</w:t>
            </w:r>
            <w:r>
              <w:rPr>
                <w:noProof/>
                <w:webHidden/>
              </w:rPr>
              <w:tab/>
            </w:r>
            <w:r>
              <w:rPr>
                <w:noProof/>
                <w:webHidden/>
              </w:rPr>
              <w:fldChar w:fldCharType="begin"/>
            </w:r>
            <w:r>
              <w:rPr>
                <w:noProof/>
                <w:webHidden/>
              </w:rPr>
              <w:instrText xml:space="preserve"> PAGEREF _Toc157760293 \h </w:instrText>
            </w:r>
            <w:r>
              <w:rPr>
                <w:noProof/>
                <w:webHidden/>
              </w:rPr>
            </w:r>
            <w:r>
              <w:rPr>
                <w:noProof/>
                <w:webHidden/>
              </w:rPr>
              <w:fldChar w:fldCharType="separate"/>
            </w:r>
            <w:r>
              <w:rPr>
                <w:noProof/>
                <w:webHidden/>
              </w:rPr>
              <w:t>24</w:t>
            </w:r>
            <w:r>
              <w:rPr>
                <w:noProof/>
                <w:webHidden/>
              </w:rPr>
              <w:fldChar w:fldCharType="end"/>
            </w:r>
          </w:hyperlink>
        </w:p>
        <w:p w14:paraId="2E0CD61A" w14:textId="0712AFC7"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94" w:history="1">
            <w:r w:rsidRPr="006042D8">
              <w:rPr>
                <w:rStyle w:val="Hyperlink"/>
                <w:rFonts w:eastAsia="Times New Roman"/>
                <w:noProof/>
              </w:rPr>
              <w:t>Post-Accident Testing in Boulder, CO.:</w:t>
            </w:r>
            <w:r>
              <w:rPr>
                <w:noProof/>
                <w:webHidden/>
              </w:rPr>
              <w:tab/>
            </w:r>
            <w:r>
              <w:rPr>
                <w:noProof/>
                <w:webHidden/>
              </w:rPr>
              <w:fldChar w:fldCharType="begin"/>
            </w:r>
            <w:r>
              <w:rPr>
                <w:noProof/>
                <w:webHidden/>
              </w:rPr>
              <w:instrText xml:space="preserve"> PAGEREF _Toc157760294 \h </w:instrText>
            </w:r>
            <w:r>
              <w:rPr>
                <w:noProof/>
                <w:webHidden/>
              </w:rPr>
            </w:r>
            <w:r>
              <w:rPr>
                <w:noProof/>
                <w:webHidden/>
              </w:rPr>
              <w:fldChar w:fldCharType="separate"/>
            </w:r>
            <w:r>
              <w:rPr>
                <w:noProof/>
                <w:webHidden/>
              </w:rPr>
              <w:t>24</w:t>
            </w:r>
            <w:r>
              <w:rPr>
                <w:noProof/>
                <w:webHidden/>
              </w:rPr>
              <w:fldChar w:fldCharType="end"/>
            </w:r>
          </w:hyperlink>
        </w:p>
        <w:p w14:paraId="3D7E7A10" w14:textId="0D9D4594"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95" w:history="1">
            <w:r w:rsidRPr="006042D8">
              <w:rPr>
                <w:rStyle w:val="Hyperlink"/>
                <w:noProof/>
              </w:rPr>
              <w:t>Random Testing in Boulder, CO.:</w:t>
            </w:r>
            <w:r>
              <w:rPr>
                <w:noProof/>
                <w:webHidden/>
              </w:rPr>
              <w:tab/>
            </w:r>
            <w:r>
              <w:rPr>
                <w:noProof/>
                <w:webHidden/>
              </w:rPr>
              <w:fldChar w:fldCharType="begin"/>
            </w:r>
            <w:r>
              <w:rPr>
                <w:noProof/>
                <w:webHidden/>
              </w:rPr>
              <w:instrText xml:space="preserve"> PAGEREF _Toc157760295 \h </w:instrText>
            </w:r>
            <w:r>
              <w:rPr>
                <w:noProof/>
                <w:webHidden/>
              </w:rPr>
            </w:r>
            <w:r>
              <w:rPr>
                <w:noProof/>
                <w:webHidden/>
              </w:rPr>
              <w:fldChar w:fldCharType="separate"/>
            </w:r>
            <w:r>
              <w:rPr>
                <w:noProof/>
                <w:webHidden/>
              </w:rPr>
              <w:t>24</w:t>
            </w:r>
            <w:r>
              <w:rPr>
                <w:noProof/>
                <w:webHidden/>
              </w:rPr>
              <w:fldChar w:fldCharType="end"/>
            </w:r>
          </w:hyperlink>
        </w:p>
        <w:p w14:paraId="381D90C1" w14:textId="5962D11C"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96" w:history="1">
            <w:r w:rsidRPr="006042D8">
              <w:rPr>
                <w:rStyle w:val="Hyperlink"/>
                <w:noProof/>
              </w:rPr>
              <w:t>BOULDER, COLORADO DRUG TESTING ORDINANCE</w:t>
            </w:r>
            <w:r>
              <w:rPr>
                <w:noProof/>
                <w:webHidden/>
              </w:rPr>
              <w:tab/>
            </w:r>
            <w:r>
              <w:rPr>
                <w:noProof/>
                <w:webHidden/>
              </w:rPr>
              <w:fldChar w:fldCharType="begin"/>
            </w:r>
            <w:r>
              <w:rPr>
                <w:noProof/>
                <w:webHidden/>
              </w:rPr>
              <w:instrText xml:space="preserve"> PAGEREF _Toc157760296 \h </w:instrText>
            </w:r>
            <w:r>
              <w:rPr>
                <w:noProof/>
                <w:webHidden/>
              </w:rPr>
            </w:r>
            <w:r>
              <w:rPr>
                <w:noProof/>
                <w:webHidden/>
              </w:rPr>
              <w:fldChar w:fldCharType="separate"/>
            </w:r>
            <w:r>
              <w:rPr>
                <w:noProof/>
                <w:webHidden/>
              </w:rPr>
              <w:t>25</w:t>
            </w:r>
            <w:r>
              <w:rPr>
                <w:noProof/>
                <w:webHidden/>
              </w:rPr>
              <w:fldChar w:fldCharType="end"/>
            </w:r>
          </w:hyperlink>
        </w:p>
        <w:p w14:paraId="614706E4" w14:textId="7B7413EE"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297" w:history="1">
            <w:r w:rsidRPr="006042D8">
              <w:rPr>
                <w:rStyle w:val="Hyperlink"/>
                <w:rFonts w:ascii="inherit" w:hAnsi="inherit" w:cs="Arial"/>
                <w:b/>
                <w:bCs/>
                <w:noProof/>
              </w:rPr>
              <w:t>Chapter 3 - Drug Testing</w:t>
            </w:r>
            <w:r>
              <w:rPr>
                <w:noProof/>
                <w:webHidden/>
              </w:rPr>
              <w:tab/>
            </w:r>
            <w:r>
              <w:rPr>
                <w:noProof/>
                <w:webHidden/>
              </w:rPr>
              <w:fldChar w:fldCharType="begin"/>
            </w:r>
            <w:r>
              <w:rPr>
                <w:noProof/>
                <w:webHidden/>
              </w:rPr>
              <w:instrText xml:space="preserve"> PAGEREF _Toc157760297 \h </w:instrText>
            </w:r>
            <w:r>
              <w:rPr>
                <w:noProof/>
                <w:webHidden/>
              </w:rPr>
            </w:r>
            <w:r>
              <w:rPr>
                <w:noProof/>
                <w:webHidden/>
              </w:rPr>
              <w:fldChar w:fldCharType="separate"/>
            </w:r>
            <w:r>
              <w:rPr>
                <w:noProof/>
                <w:webHidden/>
              </w:rPr>
              <w:t>25</w:t>
            </w:r>
            <w:r>
              <w:rPr>
                <w:noProof/>
                <w:webHidden/>
              </w:rPr>
              <w:fldChar w:fldCharType="end"/>
            </w:r>
          </w:hyperlink>
        </w:p>
        <w:p w14:paraId="7CE03D4E" w14:textId="75A62FBB"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298" w:history="1">
            <w:r w:rsidRPr="006042D8">
              <w:rPr>
                <w:rStyle w:val="Hyperlink"/>
                <w:noProof/>
              </w:rPr>
              <w:t>CONNECTICUT</w:t>
            </w:r>
            <w:r>
              <w:rPr>
                <w:noProof/>
                <w:webHidden/>
              </w:rPr>
              <w:tab/>
            </w:r>
            <w:r>
              <w:rPr>
                <w:noProof/>
                <w:webHidden/>
              </w:rPr>
              <w:fldChar w:fldCharType="begin"/>
            </w:r>
            <w:r>
              <w:rPr>
                <w:noProof/>
                <w:webHidden/>
              </w:rPr>
              <w:instrText xml:space="preserve"> PAGEREF _Toc157760298 \h </w:instrText>
            </w:r>
            <w:r>
              <w:rPr>
                <w:noProof/>
                <w:webHidden/>
              </w:rPr>
            </w:r>
            <w:r>
              <w:rPr>
                <w:noProof/>
                <w:webHidden/>
              </w:rPr>
              <w:fldChar w:fldCharType="separate"/>
            </w:r>
            <w:r>
              <w:rPr>
                <w:noProof/>
                <w:webHidden/>
              </w:rPr>
              <w:t>29</w:t>
            </w:r>
            <w:r>
              <w:rPr>
                <w:noProof/>
                <w:webHidden/>
              </w:rPr>
              <w:fldChar w:fldCharType="end"/>
            </w:r>
          </w:hyperlink>
        </w:p>
        <w:p w14:paraId="419CC96E" w14:textId="788C12E6"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299" w:history="1">
            <w:r w:rsidRPr="006042D8">
              <w:rPr>
                <w:rStyle w:val="Hyperlink"/>
                <w:noProof/>
              </w:rPr>
              <w:t>Reasonable Suspicion Tests:</w:t>
            </w:r>
            <w:r>
              <w:rPr>
                <w:noProof/>
                <w:webHidden/>
              </w:rPr>
              <w:tab/>
            </w:r>
            <w:r>
              <w:rPr>
                <w:noProof/>
                <w:webHidden/>
              </w:rPr>
              <w:fldChar w:fldCharType="begin"/>
            </w:r>
            <w:r>
              <w:rPr>
                <w:noProof/>
                <w:webHidden/>
              </w:rPr>
              <w:instrText xml:space="preserve"> PAGEREF _Toc157760299 \h </w:instrText>
            </w:r>
            <w:r>
              <w:rPr>
                <w:noProof/>
                <w:webHidden/>
              </w:rPr>
            </w:r>
            <w:r>
              <w:rPr>
                <w:noProof/>
                <w:webHidden/>
              </w:rPr>
              <w:fldChar w:fldCharType="separate"/>
            </w:r>
            <w:r>
              <w:rPr>
                <w:noProof/>
                <w:webHidden/>
              </w:rPr>
              <w:t>29</w:t>
            </w:r>
            <w:r>
              <w:rPr>
                <w:noProof/>
                <w:webHidden/>
              </w:rPr>
              <w:fldChar w:fldCharType="end"/>
            </w:r>
          </w:hyperlink>
        </w:p>
        <w:p w14:paraId="36E8509C" w14:textId="2538E07A"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00"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_Toc157760300 \h </w:instrText>
            </w:r>
            <w:r>
              <w:rPr>
                <w:noProof/>
                <w:webHidden/>
              </w:rPr>
            </w:r>
            <w:r>
              <w:rPr>
                <w:noProof/>
                <w:webHidden/>
              </w:rPr>
              <w:fldChar w:fldCharType="separate"/>
            </w:r>
            <w:r>
              <w:rPr>
                <w:noProof/>
                <w:webHidden/>
              </w:rPr>
              <w:t>29</w:t>
            </w:r>
            <w:r>
              <w:rPr>
                <w:noProof/>
                <w:webHidden/>
              </w:rPr>
              <w:fldChar w:fldCharType="end"/>
            </w:r>
          </w:hyperlink>
        </w:p>
        <w:p w14:paraId="09694DBD" w14:textId="7B62990E"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01" w:history="1">
            <w:r w:rsidRPr="006042D8">
              <w:rPr>
                <w:rStyle w:val="Hyperlink"/>
                <w:noProof/>
              </w:rPr>
              <w:t>Random Testing:</w:t>
            </w:r>
            <w:r>
              <w:rPr>
                <w:noProof/>
                <w:webHidden/>
              </w:rPr>
              <w:tab/>
            </w:r>
            <w:r>
              <w:rPr>
                <w:noProof/>
                <w:webHidden/>
              </w:rPr>
              <w:fldChar w:fldCharType="begin"/>
            </w:r>
            <w:r>
              <w:rPr>
                <w:noProof/>
                <w:webHidden/>
              </w:rPr>
              <w:instrText xml:space="preserve"> PAGEREF _Toc157760301 \h </w:instrText>
            </w:r>
            <w:r>
              <w:rPr>
                <w:noProof/>
                <w:webHidden/>
              </w:rPr>
            </w:r>
            <w:r>
              <w:rPr>
                <w:noProof/>
                <w:webHidden/>
              </w:rPr>
              <w:fldChar w:fldCharType="separate"/>
            </w:r>
            <w:r>
              <w:rPr>
                <w:noProof/>
                <w:webHidden/>
              </w:rPr>
              <w:t>29</w:t>
            </w:r>
            <w:r>
              <w:rPr>
                <w:noProof/>
                <w:webHidden/>
              </w:rPr>
              <w:fldChar w:fldCharType="end"/>
            </w:r>
          </w:hyperlink>
        </w:p>
        <w:p w14:paraId="27D7EFB4" w14:textId="62FE62EC"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02" w:history="1">
            <w:r w:rsidRPr="006042D8">
              <w:rPr>
                <w:rStyle w:val="Hyperlink"/>
                <w:noProof/>
              </w:rPr>
              <w:t>Marijuana</w:t>
            </w:r>
            <w:r>
              <w:rPr>
                <w:noProof/>
                <w:webHidden/>
              </w:rPr>
              <w:tab/>
            </w:r>
            <w:r>
              <w:rPr>
                <w:noProof/>
                <w:webHidden/>
              </w:rPr>
              <w:fldChar w:fldCharType="begin"/>
            </w:r>
            <w:r>
              <w:rPr>
                <w:noProof/>
                <w:webHidden/>
              </w:rPr>
              <w:instrText xml:space="preserve"> PAGEREF _Toc157760302 \h </w:instrText>
            </w:r>
            <w:r>
              <w:rPr>
                <w:noProof/>
                <w:webHidden/>
              </w:rPr>
            </w:r>
            <w:r>
              <w:rPr>
                <w:noProof/>
                <w:webHidden/>
              </w:rPr>
              <w:fldChar w:fldCharType="separate"/>
            </w:r>
            <w:r>
              <w:rPr>
                <w:noProof/>
                <w:webHidden/>
              </w:rPr>
              <w:t>29</w:t>
            </w:r>
            <w:r>
              <w:rPr>
                <w:noProof/>
                <w:webHidden/>
              </w:rPr>
              <w:fldChar w:fldCharType="end"/>
            </w:r>
          </w:hyperlink>
        </w:p>
        <w:p w14:paraId="22138E08" w14:textId="4158B2CF"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03"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_Toc157760303 \h </w:instrText>
            </w:r>
            <w:r>
              <w:rPr>
                <w:noProof/>
                <w:webHidden/>
              </w:rPr>
            </w:r>
            <w:r>
              <w:rPr>
                <w:noProof/>
                <w:webHidden/>
              </w:rPr>
              <w:fldChar w:fldCharType="separate"/>
            </w:r>
            <w:r>
              <w:rPr>
                <w:noProof/>
                <w:webHidden/>
              </w:rPr>
              <w:t>29</w:t>
            </w:r>
            <w:r>
              <w:rPr>
                <w:noProof/>
                <w:webHidden/>
              </w:rPr>
              <w:fldChar w:fldCharType="end"/>
            </w:r>
          </w:hyperlink>
        </w:p>
        <w:p w14:paraId="633C80E0" w14:textId="755DA72C"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04" w:history="1">
            <w:r w:rsidRPr="006042D8">
              <w:rPr>
                <w:rStyle w:val="Hyperlink"/>
                <w:noProof/>
              </w:rPr>
              <w:t>Recreational Marijuana</w:t>
            </w:r>
            <w:r w:rsidRPr="006042D8">
              <w:rPr>
                <w:rStyle w:val="Hyperlink"/>
                <w:bCs/>
                <w:noProof/>
              </w:rPr>
              <w:t>:</w:t>
            </w:r>
            <w:r>
              <w:rPr>
                <w:noProof/>
                <w:webHidden/>
              </w:rPr>
              <w:tab/>
            </w:r>
            <w:r>
              <w:rPr>
                <w:noProof/>
                <w:webHidden/>
              </w:rPr>
              <w:fldChar w:fldCharType="begin"/>
            </w:r>
            <w:r>
              <w:rPr>
                <w:noProof/>
                <w:webHidden/>
              </w:rPr>
              <w:instrText xml:space="preserve"> PAGEREF _Toc157760304 \h </w:instrText>
            </w:r>
            <w:r>
              <w:rPr>
                <w:noProof/>
                <w:webHidden/>
              </w:rPr>
            </w:r>
            <w:r>
              <w:rPr>
                <w:noProof/>
                <w:webHidden/>
              </w:rPr>
              <w:fldChar w:fldCharType="separate"/>
            </w:r>
            <w:r>
              <w:rPr>
                <w:noProof/>
                <w:webHidden/>
              </w:rPr>
              <w:t>29</w:t>
            </w:r>
            <w:r>
              <w:rPr>
                <w:noProof/>
                <w:webHidden/>
              </w:rPr>
              <w:fldChar w:fldCharType="end"/>
            </w:r>
          </w:hyperlink>
        </w:p>
        <w:p w14:paraId="23290584" w14:textId="41290234"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05" w:history="1">
            <w:r w:rsidRPr="006042D8">
              <w:rPr>
                <w:rStyle w:val="Hyperlink"/>
                <w:noProof/>
              </w:rPr>
              <w:t>DELAWARE</w:t>
            </w:r>
            <w:r>
              <w:rPr>
                <w:noProof/>
                <w:webHidden/>
              </w:rPr>
              <w:tab/>
            </w:r>
            <w:r>
              <w:rPr>
                <w:noProof/>
                <w:webHidden/>
              </w:rPr>
              <w:fldChar w:fldCharType="begin"/>
            </w:r>
            <w:r>
              <w:rPr>
                <w:noProof/>
                <w:webHidden/>
              </w:rPr>
              <w:instrText xml:space="preserve"> PAGEREF _Toc157760305 \h </w:instrText>
            </w:r>
            <w:r>
              <w:rPr>
                <w:noProof/>
                <w:webHidden/>
              </w:rPr>
            </w:r>
            <w:r>
              <w:rPr>
                <w:noProof/>
                <w:webHidden/>
              </w:rPr>
              <w:fldChar w:fldCharType="separate"/>
            </w:r>
            <w:r>
              <w:rPr>
                <w:noProof/>
                <w:webHidden/>
              </w:rPr>
              <w:t>31</w:t>
            </w:r>
            <w:r>
              <w:rPr>
                <w:noProof/>
                <w:webHidden/>
              </w:rPr>
              <w:fldChar w:fldCharType="end"/>
            </w:r>
          </w:hyperlink>
        </w:p>
        <w:p w14:paraId="77C56141" w14:textId="1F4B36DC"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06" w:history="1">
            <w:r w:rsidRPr="006042D8">
              <w:rPr>
                <w:rStyle w:val="Hyperlink"/>
                <w:noProof/>
              </w:rPr>
              <w:t>Marijuana</w:t>
            </w:r>
            <w:r>
              <w:rPr>
                <w:noProof/>
                <w:webHidden/>
              </w:rPr>
              <w:tab/>
            </w:r>
            <w:r>
              <w:rPr>
                <w:noProof/>
                <w:webHidden/>
              </w:rPr>
              <w:fldChar w:fldCharType="begin"/>
            </w:r>
            <w:r>
              <w:rPr>
                <w:noProof/>
                <w:webHidden/>
              </w:rPr>
              <w:instrText xml:space="preserve"> PAGEREF _Toc157760306 \h </w:instrText>
            </w:r>
            <w:r>
              <w:rPr>
                <w:noProof/>
                <w:webHidden/>
              </w:rPr>
            </w:r>
            <w:r>
              <w:rPr>
                <w:noProof/>
                <w:webHidden/>
              </w:rPr>
              <w:fldChar w:fldCharType="separate"/>
            </w:r>
            <w:r>
              <w:rPr>
                <w:noProof/>
                <w:webHidden/>
              </w:rPr>
              <w:t>31</w:t>
            </w:r>
            <w:r>
              <w:rPr>
                <w:noProof/>
                <w:webHidden/>
              </w:rPr>
              <w:fldChar w:fldCharType="end"/>
            </w:r>
          </w:hyperlink>
        </w:p>
        <w:p w14:paraId="6A3105AE" w14:textId="2566EB99"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07"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_Toc157760307 \h </w:instrText>
            </w:r>
            <w:r>
              <w:rPr>
                <w:noProof/>
                <w:webHidden/>
              </w:rPr>
            </w:r>
            <w:r>
              <w:rPr>
                <w:noProof/>
                <w:webHidden/>
              </w:rPr>
              <w:fldChar w:fldCharType="separate"/>
            </w:r>
            <w:r>
              <w:rPr>
                <w:noProof/>
                <w:webHidden/>
              </w:rPr>
              <w:t>31</w:t>
            </w:r>
            <w:r>
              <w:rPr>
                <w:noProof/>
                <w:webHidden/>
              </w:rPr>
              <w:fldChar w:fldCharType="end"/>
            </w:r>
          </w:hyperlink>
        </w:p>
        <w:p w14:paraId="75B3C2D8" w14:textId="644C2CD0"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08" w:history="1">
            <w:r w:rsidRPr="006042D8">
              <w:rPr>
                <w:rStyle w:val="Hyperlink"/>
                <w:noProof/>
              </w:rPr>
              <w:t>Recreational Marijuana:</w:t>
            </w:r>
            <w:r>
              <w:rPr>
                <w:noProof/>
                <w:webHidden/>
              </w:rPr>
              <w:tab/>
            </w:r>
            <w:r>
              <w:rPr>
                <w:noProof/>
                <w:webHidden/>
              </w:rPr>
              <w:fldChar w:fldCharType="begin"/>
            </w:r>
            <w:r>
              <w:rPr>
                <w:noProof/>
                <w:webHidden/>
              </w:rPr>
              <w:instrText xml:space="preserve"> PAGEREF _Toc157760308 \h </w:instrText>
            </w:r>
            <w:r>
              <w:rPr>
                <w:noProof/>
                <w:webHidden/>
              </w:rPr>
            </w:r>
            <w:r>
              <w:rPr>
                <w:noProof/>
                <w:webHidden/>
              </w:rPr>
              <w:fldChar w:fldCharType="separate"/>
            </w:r>
            <w:r>
              <w:rPr>
                <w:noProof/>
                <w:webHidden/>
              </w:rPr>
              <w:t>31</w:t>
            </w:r>
            <w:r>
              <w:rPr>
                <w:noProof/>
                <w:webHidden/>
              </w:rPr>
              <w:fldChar w:fldCharType="end"/>
            </w:r>
          </w:hyperlink>
        </w:p>
        <w:p w14:paraId="0C46C21F" w14:textId="5D9D6BD2"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09" w:history="1">
            <w:r w:rsidRPr="006042D8">
              <w:rPr>
                <w:rStyle w:val="Hyperlink"/>
                <w:noProof/>
              </w:rPr>
              <w:t>DISTRICT OF COLUMBIA</w:t>
            </w:r>
            <w:r>
              <w:rPr>
                <w:noProof/>
                <w:webHidden/>
              </w:rPr>
              <w:tab/>
            </w:r>
            <w:r>
              <w:rPr>
                <w:noProof/>
                <w:webHidden/>
              </w:rPr>
              <w:fldChar w:fldCharType="begin"/>
            </w:r>
            <w:r>
              <w:rPr>
                <w:noProof/>
                <w:webHidden/>
              </w:rPr>
              <w:instrText xml:space="preserve"> PAGEREF _Toc157760309 \h </w:instrText>
            </w:r>
            <w:r>
              <w:rPr>
                <w:noProof/>
                <w:webHidden/>
              </w:rPr>
            </w:r>
            <w:r>
              <w:rPr>
                <w:noProof/>
                <w:webHidden/>
              </w:rPr>
              <w:fldChar w:fldCharType="separate"/>
            </w:r>
            <w:r>
              <w:rPr>
                <w:noProof/>
                <w:webHidden/>
              </w:rPr>
              <w:t>32</w:t>
            </w:r>
            <w:r>
              <w:rPr>
                <w:noProof/>
                <w:webHidden/>
              </w:rPr>
              <w:fldChar w:fldCharType="end"/>
            </w:r>
          </w:hyperlink>
        </w:p>
        <w:p w14:paraId="1191D73C" w14:textId="7F0CAA23"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10" w:history="1">
            <w:r w:rsidRPr="006042D8">
              <w:rPr>
                <w:rStyle w:val="Hyperlink"/>
                <w:noProof/>
              </w:rPr>
              <w:t>Marijuana:</w:t>
            </w:r>
            <w:r>
              <w:rPr>
                <w:noProof/>
                <w:webHidden/>
              </w:rPr>
              <w:tab/>
            </w:r>
            <w:r>
              <w:rPr>
                <w:noProof/>
                <w:webHidden/>
              </w:rPr>
              <w:fldChar w:fldCharType="begin"/>
            </w:r>
            <w:r>
              <w:rPr>
                <w:noProof/>
                <w:webHidden/>
              </w:rPr>
              <w:instrText xml:space="preserve"> PAGEREF _Toc157760310 \h </w:instrText>
            </w:r>
            <w:r>
              <w:rPr>
                <w:noProof/>
                <w:webHidden/>
              </w:rPr>
            </w:r>
            <w:r>
              <w:rPr>
                <w:noProof/>
                <w:webHidden/>
              </w:rPr>
              <w:fldChar w:fldCharType="separate"/>
            </w:r>
            <w:r>
              <w:rPr>
                <w:noProof/>
                <w:webHidden/>
              </w:rPr>
              <w:t>32</w:t>
            </w:r>
            <w:r>
              <w:rPr>
                <w:noProof/>
                <w:webHidden/>
              </w:rPr>
              <w:fldChar w:fldCharType="end"/>
            </w:r>
          </w:hyperlink>
        </w:p>
        <w:p w14:paraId="22FAE693" w14:textId="1624A13D"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11" w:history="1">
            <w:r w:rsidRPr="006042D8">
              <w:rPr>
                <w:rStyle w:val="Hyperlink"/>
                <w:noProof/>
              </w:rPr>
              <w:t>FLORIDA</w:t>
            </w:r>
            <w:r>
              <w:rPr>
                <w:noProof/>
                <w:webHidden/>
              </w:rPr>
              <w:tab/>
            </w:r>
            <w:r>
              <w:rPr>
                <w:noProof/>
                <w:webHidden/>
              </w:rPr>
              <w:fldChar w:fldCharType="begin"/>
            </w:r>
            <w:r>
              <w:rPr>
                <w:noProof/>
                <w:webHidden/>
              </w:rPr>
              <w:instrText xml:space="preserve"> PAGEREF _Toc157760311 \h </w:instrText>
            </w:r>
            <w:r>
              <w:rPr>
                <w:noProof/>
                <w:webHidden/>
              </w:rPr>
            </w:r>
            <w:r>
              <w:rPr>
                <w:noProof/>
                <w:webHidden/>
              </w:rPr>
              <w:fldChar w:fldCharType="separate"/>
            </w:r>
            <w:r>
              <w:rPr>
                <w:noProof/>
                <w:webHidden/>
              </w:rPr>
              <w:t>33</w:t>
            </w:r>
            <w:r>
              <w:rPr>
                <w:noProof/>
                <w:webHidden/>
              </w:rPr>
              <w:fldChar w:fldCharType="end"/>
            </w:r>
          </w:hyperlink>
        </w:p>
        <w:p w14:paraId="0E6C5DB6" w14:textId="71D61461"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12" w:history="1">
            <w:r w:rsidRPr="006042D8">
              <w:rPr>
                <w:rStyle w:val="Hyperlink"/>
                <w:noProof/>
              </w:rPr>
              <w:t>Marijuana</w:t>
            </w:r>
            <w:r>
              <w:rPr>
                <w:noProof/>
                <w:webHidden/>
              </w:rPr>
              <w:tab/>
            </w:r>
            <w:r>
              <w:rPr>
                <w:noProof/>
                <w:webHidden/>
              </w:rPr>
              <w:fldChar w:fldCharType="begin"/>
            </w:r>
            <w:r>
              <w:rPr>
                <w:noProof/>
                <w:webHidden/>
              </w:rPr>
              <w:instrText xml:space="preserve"> PAGEREF _Toc157760312 \h </w:instrText>
            </w:r>
            <w:r>
              <w:rPr>
                <w:noProof/>
                <w:webHidden/>
              </w:rPr>
            </w:r>
            <w:r>
              <w:rPr>
                <w:noProof/>
                <w:webHidden/>
              </w:rPr>
              <w:fldChar w:fldCharType="separate"/>
            </w:r>
            <w:r>
              <w:rPr>
                <w:noProof/>
                <w:webHidden/>
              </w:rPr>
              <w:t>33</w:t>
            </w:r>
            <w:r>
              <w:rPr>
                <w:noProof/>
                <w:webHidden/>
              </w:rPr>
              <w:fldChar w:fldCharType="end"/>
            </w:r>
          </w:hyperlink>
        </w:p>
        <w:p w14:paraId="6E53CD74" w14:textId="70FB60F1"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13"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_Toc157760313 \h </w:instrText>
            </w:r>
            <w:r>
              <w:rPr>
                <w:noProof/>
                <w:webHidden/>
              </w:rPr>
            </w:r>
            <w:r>
              <w:rPr>
                <w:noProof/>
                <w:webHidden/>
              </w:rPr>
              <w:fldChar w:fldCharType="separate"/>
            </w:r>
            <w:r>
              <w:rPr>
                <w:noProof/>
                <w:webHidden/>
              </w:rPr>
              <w:t>33</w:t>
            </w:r>
            <w:r>
              <w:rPr>
                <w:noProof/>
                <w:webHidden/>
              </w:rPr>
              <w:fldChar w:fldCharType="end"/>
            </w:r>
          </w:hyperlink>
        </w:p>
        <w:p w14:paraId="1FFDE024" w14:textId="74D51163"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14" w:history="1">
            <w:r w:rsidRPr="006042D8">
              <w:rPr>
                <w:rStyle w:val="Hyperlink"/>
                <w:noProof/>
              </w:rPr>
              <w:t>GEORGIA</w:t>
            </w:r>
            <w:r>
              <w:rPr>
                <w:noProof/>
                <w:webHidden/>
              </w:rPr>
              <w:tab/>
            </w:r>
            <w:r>
              <w:rPr>
                <w:noProof/>
                <w:webHidden/>
              </w:rPr>
              <w:fldChar w:fldCharType="begin"/>
            </w:r>
            <w:r>
              <w:rPr>
                <w:noProof/>
                <w:webHidden/>
              </w:rPr>
              <w:instrText xml:space="preserve"> PAGEREF _Toc157760314 \h </w:instrText>
            </w:r>
            <w:r>
              <w:rPr>
                <w:noProof/>
                <w:webHidden/>
              </w:rPr>
            </w:r>
            <w:r>
              <w:rPr>
                <w:noProof/>
                <w:webHidden/>
              </w:rPr>
              <w:fldChar w:fldCharType="separate"/>
            </w:r>
            <w:r>
              <w:rPr>
                <w:noProof/>
                <w:webHidden/>
              </w:rPr>
              <w:t>34</w:t>
            </w:r>
            <w:r>
              <w:rPr>
                <w:noProof/>
                <w:webHidden/>
              </w:rPr>
              <w:fldChar w:fldCharType="end"/>
            </w:r>
          </w:hyperlink>
        </w:p>
        <w:p w14:paraId="698C8870" w14:textId="37173295"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15" w:history="1">
            <w:r w:rsidRPr="006042D8">
              <w:rPr>
                <w:rStyle w:val="Hyperlink"/>
                <w:noProof/>
              </w:rPr>
              <w:t>Marijuana</w:t>
            </w:r>
            <w:r>
              <w:rPr>
                <w:noProof/>
                <w:webHidden/>
              </w:rPr>
              <w:tab/>
            </w:r>
            <w:r>
              <w:rPr>
                <w:noProof/>
                <w:webHidden/>
              </w:rPr>
              <w:fldChar w:fldCharType="begin"/>
            </w:r>
            <w:r>
              <w:rPr>
                <w:noProof/>
                <w:webHidden/>
              </w:rPr>
              <w:instrText xml:space="preserve"> PAGEREF _Toc157760315 \h </w:instrText>
            </w:r>
            <w:r>
              <w:rPr>
                <w:noProof/>
                <w:webHidden/>
              </w:rPr>
            </w:r>
            <w:r>
              <w:rPr>
                <w:noProof/>
                <w:webHidden/>
              </w:rPr>
              <w:fldChar w:fldCharType="separate"/>
            </w:r>
            <w:r>
              <w:rPr>
                <w:noProof/>
                <w:webHidden/>
              </w:rPr>
              <w:t>34</w:t>
            </w:r>
            <w:r>
              <w:rPr>
                <w:noProof/>
                <w:webHidden/>
              </w:rPr>
              <w:fldChar w:fldCharType="end"/>
            </w:r>
          </w:hyperlink>
        </w:p>
        <w:p w14:paraId="4F5B15D7" w14:textId="4FC63B4D"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16" w:history="1">
            <w:r w:rsidRPr="006042D8">
              <w:rPr>
                <w:rStyle w:val="Hyperlink"/>
                <w:noProof/>
              </w:rPr>
              <w:t>HAWAII</w:t>
            </w:r>
            <w:r>
              <w:rPr>
                <w:noProof/>
                <w:webHidden/>
              </w:rPr>
              <w:tab/>
            </w:r>
            <w:r>
              <w:rPr>
                <w:noProof/>
                <w:webHidden/>
              </w:rPr>
              <w:fldChar w:fldCharType="begin"/>
            </w:r>
            <w:r>
              <w:rPr>
                <w:noProof/>
                <w:webHidden/>
              </w:rPr>
              <w:instrText xml:space="preserve"> PAGEREF _Toc157760316 \h </w:instrText>
            </w:r>
            <w:r>
              <w:rPr>
                <w:noProof/>
                <w:webHidden/>
              </w:rPr>
            </w:r>
            <w:r>
              <w:rPr>
                <w:noProof/>
                <w:webHidden/>
              </w:rPr>
              <w:fldChar w:fldCharType="separate"/>
            </w:r>
            <w:r>
              <w:rPr>
                <w:noProof/>
                <w:webHidden/>
              </w:rPr>
              <w:t>35</w:t>
            </w:r>
            <w:r>
              <w:rPr>
                <w:noProof/>
                <w:webHidden/>
              </w:rPr>
              <w:fldChar w:fldCharType="end"/>
            </w:r>
          </w:hyperlink>
        </w:p>
        <w:p w14:paraId="7461BB2F" w14:textId="52DC74BF"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17"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_Toc157760317 \h </w:instrText>
            </w:r>
            <w:r>
              <w:rPr>
                <w:noProof/>
                <w:webHidden/>
              </w:rPr>
            </w:r>
            <w:r>
              <w:rPr>
                <w:noProof/>
                <w:webHidden/>
              </w:rPr>
              <w:fldChar w:fldCharType="separate"/>
            </w:r>
            <w:r>
              <w:rPr>
                <w:noProof/>
                <w:webHidden/>
              </w:rPr>
              <w:t>35</w:t>
            </w:r>
            <w:r>
              <w:rPr>
                <w:noProof/>
                <w:webHidden/>
              </w:rPr>
              <w:fldChar w:fldCharType="end"/>
            </w:r>
          </w:hyperlink>
        </w:p>
        <w:p w14:paraId="6456F15C" w14:textId="3F9D7598"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18" w:history="1">
            <w:r w:rsidRPr="006042D8">
              <w:rPr>
                <w:rStyle w:val="Hyperlink"/>
                <w:noProof/>
              </w:rPr>
              <w:t>IDAHO</w:t>
            </w:r>
            <w:r>
              <w:rPr>
                <w:noProof/>
                <w:webHidden/>
              </w:rPr>
              <w:tab/>
            </w:r>
            <w:r>
              <w:rPr>
                <w:noProof/>
                <w:webHidden/>
              </w:rPr>
              <w:fldChar w:fldCharType="begin"/>
            </w:r>
            <w:r>
              <w:rPr>
                <w:noProof/>
                <w:webHidden/>
              </w:rPr>
              <w:instrText xml:space="preserve"> PAGEREF _Toc157760318 \h </w:instrText>
            </w:r>
            <w:r>
              <w:rPr>
                <w:noProof/>
                <w:webHidden/>
              </w:rPr>
            </w:r>
            <w:r>
              <w:rPr>
                <w:noProof/>
                <w:webHidden/>
              </w:rPr>
              <w:fldChar w:fldCharType="separate"/>
            </w:r>
            <w:r>
              <w:rPr>
                <w:noProof/>
                <w:webHidden/>
              </w:rPr>
              <w:t>36</w:t>
            </w:r>
            <w:r>
              <w:rPr>
                <w:noProof/>
                <w:webHidden/>
              </w:rPr>
              <w:fldChar w:fldCharType="end"/>
            </w:r>
          </w:hyperlink>
        </w:p>
        <w:p w14:paraId="767636DA" w14:textId="07061EDE"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19" w:history="1">
            <w:r w:rsidRPr="006042D8">
              <w:rPr>
                <w:rStyle w:val="Hyperlink"/>
                <w:noProof/>
              </w:rPr>
              <w:t>Marijuana</w:t>
            </w:r>
            <w:r>
              <w:rPr>
                <w:noProof/>
                <w:webHidden/>
              </w:rPr>
              <w:tab/>
            </w:r>
            <w:r>
              <w:rPr>
                <w:noProof/>
                <w:webHidden/>
              </w:rPr>
              <w:fldChar w:fldCharType="begin"/>
            </w:r>
            <w:r>
              <w:rPr>
                <w:noProof/>
                <w:webHidden/>
              </w:rPr>
              <w:instrText xml:space="preserve"> PAGEREF _Toc157760319 \h </w:instrText>
            </w:r>
            <w:r>
              <w:rPr>
                <w:noProof/>
                <w:webHidden/>
              </w:rPr>
            </w:r>
            <w:r>
              <w:rPr>
                <w:noProof/>
                <w:webHidden/>
              </w:rPr>
              <w:fldChar w:fldCharType="separate"/>
            </w:r>
            <w:r>
              <w:rPr>
                <w:noProof/>
                <w:webHidden/>
              </w:rPr>
              <w:t>36</w:t>
            </w:r>
            <w:r>
              <w:rPr>
                <w:noProof/>
                <w:webHidden/>
              </w:rPr>
              <w:fldChar w:fldCharType="end"/>
            </w:r>
          </w:hyperlink>
        </w:p>
        <w:p w14:paraId="302340A2" w14:textId="7FC2CD0A"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20" w:history="1">
            <w:r w:rsidRPr="006042D8">
              <w:rPr>
                <w:rStyle w:val="Hyperlink"/>
                <w:noProof/>
              </w:rPr>
              <w:t>ILLINOIS</w:t>
            </w:r>
            <w:r>
              <w:rPr>
                <w:noProof/>
                <w:webHidden/>
              </w:rPr>
              <w:tab/>
            </w:r>
            <w:r>
              <w:rPr>
                <w:noProof/>
                <w:webHidden/>
              </w:rPr>
              <w:fldChar w:fldCharType="begin"/>
            </w:r>
            <w:r>
              <w:rPr>
                <w:noProof/>
                <w:webHidden/>
              </w:rPr>
              <w:instrText xml:space="preserve"> PAGEREF _Toc157760320 \h </w:instrText>
            </w:r>
            <w:r>
              <w:rPr>
                <w:noProof/>
                <w:webHidden/>
              </w:rPr>
            </w:r>
            <w:r>
              <w:rPr>
                <w:noProof/>
                <w:webHidden/>
              </w:rPr>
              <w:fldChar w:fldCharType="separate"/>
            </w:r>
            <w:r>
              <w:rPr>
                <w:noProof/>
                <w:webHidden/>
              </w:rPr>
              <w:t>37</w:t>
            </w:r>
            <w:r>
              <w:rPr>
                <w:noProof/>
                <w:webHidden/>
              </w:rPr>
              <w:fldChar w:fldCharType="end"/>
            </w:r>
          </w:hyperlink>
        </w:p>
        <w:p w14:paraId="53734F02" w14:textId="3C859306"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21" w:history="1">
            <w:r w:rsidRPr="006042D8">
              <w:rPr>
                <w:rStyle w:val="Hyperlink"/>
                <w:noProof/>
              </w:rPr>
              <w:t>Marijuana</w:t>
            </w:r>
            <w:r>
              <w:rPr>
                <w:noProof/>
                <w:webHidden/>
              </w:rPr>
              <w:tab/>
            </w:r>
            <w:r>
              <w:rPr>
                <w:noProof/>
                <w:webHidden/>
              </w:rPr>
              <w:fldChar w:fldCharType="begin"/>
            </w:r>
            <w:r>
              <w:rPr>
                <w:noProof/>
                <w:webHidden/>
              </w:rPr>
              <w:instrText xml:space="preserve"> PAGEREF _Toc157760321 \h </w:instrText>
            </w:r>
            <w:r>
              <w:rPr>
                <w:noProof/>
                <w:webHidden/>
              </w:rPr>
            </w:r>
            <w:r>
              <w:rPr>
                <w:noProof/>
                <w:webHidden/>
              </w:rPr>
              <w:fldChar w:fldCharType="separate"/>
            </w:r>
            <w:r>
              <w:rPr>
                <w:noProof/>
                <w:webHidden/>
              </w:rPr>
              <w:t>37</w:t>
            </w:r>
            <w:r>
              <w:rPr>
                <w:noProof/>
                <w:webHidden/>
              </w:rPr>
              <w:fldChar w:fldCharType="end"/>
            </w:r>
          </w:hyperlink>
        </w:p>
        <w:p w14:paraId="09AAD67F" w14:textId="3981F49E"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22" w:history="1">
            <w:r w:rsidRPr="006042D8">
              <w:rPr>
                <w:rStyle w:val="Hyperlink"/>
                <w:noProof/>
              </w:rPr>
              <w:t>Recreational Marijuana</w:t>
            </w:r>
            <w:r>
              <w:rPr>
                <w:noProof/>
                <w:webHidden/>
              </w:rPr>
              <w:tab/>
            </w:r>
            <w:r>
              <w:rPr>
                <w:noProof/>
                <w:webHidden/>
              </w:rPr>
              <w:fldChar w:fldCharType="begin"/>
            </w:r>
            <w:r>
              <w:rPr>
                <w:noProof/>
                <w:webHidden/>
              </w:rPr>
              <w:instrText xml:space="preserve"> PAGEREF _Toc157760322 \h </w:instrText>
            </w:r>
            <w:r>
              <w:rPr>
                <w:noProof/>
                <w:webHidden/>
              </w:rPr>
            </w:r>
            <w:r>
              <w:rPr>
                <w:noProof/>
                <w:webHidden/>
              </w:rPr>
              <w:fldChar w:fldCharType="separate"/>
            </w:r>
            <w:r>
              <w:rPr>
                <w:noProof/>
                <w:webHidden/>
              </w:rPr>
              <w:t>37</w:t>
            </w:r>
            <w:r>
              <w:rPr>
                <w:noProof/>
                <w:webHidden/>
              </w:rPr>
              <w:fldChar w:fldCharType="end"/>
            </w:r>
          </w:hyperlink>
        </w:p>
        <w:p w14:paraId="79F386A6" w14:textId="57FDB636"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23"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_Toc157760323 \h </w:instrText>
            </w:r>
            <w:r>
              <w:rPr>
                <w:noProof/>
                <w:webHidden/>
              </w:rPr>
            </w:r>
            <w:r>
              <w:rPr>
                <w:noProof/>
                <w:webHidden/>
              </w:rPr>
              <w:fldChar w:fldCharType="separate"/>
            </w:r>
            <w:r>
              <w:rPr>
                <w:noProof/>
                <w:webHidden/>
              </w:rPr>
              <w:t>37</w:t>
            </w:r>
            <w:r>
              <w:rPr>
                <w:noProof/>
                <w:webHidden/>
              </w:rPr>
              <w:fldChar w:fldCharType="end"/>
            </w:r>
          </w:hyperlink>
        </w:p>
        <w:p w14:paraId="0E817735" w14:textId="35A12EF6"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24" w:history="1">
            <w:r w:rsidRPr="006042D8">
              <w:rPr>
                <w:rStyle w:val="Hyperlink"/>
                <w:noProof/>
              </w:rPr>
              <w:t>Sample Post-Test Notice for Employees Who Test Positive for Marijuana in Illinois On A Reasonable Suspicion Or Post-Accident Test</w:t>
            </w:r>
            <w:r>
              <w:rPr>
                <w:noProof/>
                <w:webHidden/>
              </w:rPr>
              <w:tab/>
            </w:r>
            <w:r>
              <w:rPr>
                <w:noProof/>
                <w:webHidden/>
              </w:rPr>
              <w:fldChar w:fldCharType="begin"/>
            </w:r>
            <w:r>
              <w:rPr>
                <w:noProof/>
                <w:webHidden/>
              </w:rPr>
              <w:instrText xml:space="preserve"> PAGEREF _Toc157760324 \h </w:instrText>
            </w:r>
            <w:r>
              <w:rPr>
                <w:noProof/>
                <w:webHidden/>
              </w:rPr>
            </w:r>
            <w:r>
              <w:rPr>
                <w:noProof/>
                <w:webHidden/>
              </w:rPr>
              <w:fldChar w:fldCharType="separate"/>
            </w:r>
            <w:r>
              <w:rPr>
                <w:noProof/>
                <w:webHidden/>
              </w:rPr>
              <w:t>38</w:t>
            </w:r>
            <w:r>
              <w:rPr>
                <w:noProof/>
                <w:webHidden/>
              </w:rPr>
              <w:fldChar w:fldCharType="end"/>
            </w:r>
          </w:hyperlink>
        </w:p>
        <w:p w14:paraId="17C6EB1F" w14:textId="0F931E89"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25" w:history="1">
            <w:r w:rsidRPr="006042D8">
              <w:rPr>
                <w:rStyle w:val="Hyperlink"/>
                <w:noProof/>
              </w:rPr>
              <w:t>INDIANA</w:t>
            </w:r>
            <w:r>
              <w:rPr>
                <w:noProof/>
                <w:webHidden/>
              </w:rPr>
              <w:tab/>
            </w:r>
            <w:r>
              <w:rPr>
                <w:noProof/>
                <w:webHidden/>
              </w:rPr>
              <w:fldChar w:fldCharType="begin"/>
            </w:r>
            <w:r>
              <w:rPr>
                <w:noProof/>
                <w:webHidden/>
              </w:rPr>
              <w:instrText xml:space="preserve"> PAGEREF _Toc157760325 \h </w:instrText>
            </w:r>
            <w:r>
              <w:rPr>
                <w:noProof/>
                <w:webHidden/>
              </w:rPr>
            </w:r>
            <w:r>
              <w:rPr>
                <w:noProof/>
                <w:webHidden/>
              </w:rPr>
              <w:fldChar w:fldCharType="separate"/>
            </w:r>
            <w:r>
              <w:rPr>
                <w:noProof/>
                <w:webHidden/>
              </w:rPr>
              <w:t>41</w:t>
            </w:r>
            <w:r>
              <w:rPr>
                <w:noProof/>
                <w:webHidden/>
              </w:rPr>
              <w:fldChar w:fldCharType="end"/>
            </w:r>
          </w:hyperlink>
        </w:p>
        <w:p w14:paraId="4536C6F3" w14:textId="29494F89"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26" w:history="1">
            <w:r w:rsidRPr="006042D8">
              <w:rPr>
                <w:rStyle w:val="Hyperlink"/>
                <w:noProof/>
              </w:rPr>
              <w:t>Marijuana</w:t>
            </w:r>
            <w:r>
              <w:rPr>
                <w:noProof/>
                <w:webHidden/>
              </w:rPr>
              <w:tab/>
            </w:r>
            <w:r>
              <w:rPr>
                <w:noProof/>
                <w:webHidden/>
              </w:rPr>
              <w:fldChar w:fldCharType="begin"/>
            </w:r>
            <w:r>
              <w:rPr>
                <w:noProof/>
                <w:webHidden/>
              </w:rPr>
              <w:instrText xml:space="preserve"> PAGEREF _Toc157760326 \h </w:instrText>
            </w:r>
            <w:r>
              <w:rPr>
                <w:noProof/>
                <w:webHidden/>
              </w:rPr>
            </w:r>
            <w:r>
              <w:rPr>
                <w:noProof/>
                <w:webHidden/>
              </w:rPr>
              <w:fldChar w:fldCharType="separate"/>
            </w:r>
            <w:r>
              <w:rPr>
                <w:noProof/>
                <w:webHidden/>
              </w:rPr>
              <w:t>41</w:t>
            </w:r>
            <w:r>
              <w:rPr>
                <w:noProof/>
                <w:webHidden/>
              </w:rPr>
              <w:fldChar w:fldCharType="end"/>
            </w:r>
          </w:hyperlink>
        </w:p>
        <w:p w14:paraId="617B2514" w14:textId="6EE6F44F"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27" w:history="1">
            <w:r w:rsidRPr="006042D8">
              <w:rPr>
                <w:rStyle w:val="Hyperlink"/>
                <w:noProof/>
              </w:rPr>
              <w:t>IOWA</w:t>
            </w:r>
            <w:r>
              <w:rPr>
                <w:noProof/>
                <w:webHidden/>
              </w:rPr>
              <w:tab/>
            </w:r>
            <w:r>
              <w:rPr>
                <w:noProof/>
                <w:webHidden/>
              </w:rPr>
              <w:fldChar w:fldCharType="begin"/>
            </w:r>
            <w:r>
              <w:rPr>
                <w:noProof/>
                <w:webHidden/>
              </w:rPr>
              <w:instrText xml:space="preserve"> PAGEREF _Toc157760327 \h </w:instrText>
            </w:r>
            <w:r>
              <w:rPr>
                <w:noProof/>
                <w:webHidden/>
              </w:rPr>
            </w:r>
            <w:r>
              <w:rPr>
                <w:noProof/>
                <w:webHidden/>
              </w:rPr>
              <w:fldChar w:fldCharType="separate"/>
            </w:r>
            <w:r>
              <w:rPr>
                <w:noProof/>
                <w:webHidden/>
              </w:rPr>
              <w:t>42</w:t>
            </w:r>
            <w:r>
              <w:rPr>
                <w:noProof/>
                <w:webHidden/>
              </w:rPr>
              <w:fldChar w:fldCharType="end"/>
            </w:r>
          </w:hyperlink>
        </w:p>
        <w:p w14:paraId="4C4A5113" w14:textId="62374A37"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28" w:history="1">
            <w:r w:rsidRPr="006042D8">
              <w:rPr>
                <w:rStyle w:val="Hyperlink"/>
                <w:noProof/>
              </w:rPr>
              <w:t>Marijuana</w:t>
            </w:r>
            <w:r>
              <w:rPr>
                <w:noProof/>
                <w:webHidden/>
              </w:rPr>
              <w:tab/>
            </w:r>
            <w:r>
              <w:rPr>
                <w:noProof/>
                <w:webHidden/>
              </w:rPr>
              <w:fldChar w:fldCharType="begin"/>
            </w:r>
            <w:r>
              <w:rPr>
                <w:noProof/>
                <w:webHidden/>
              </w:rPr>
              <w:instrText xml:space="preserve"> PAGEREF _Toc157760328 \h </w:instrText>
            </w:r>
            <w:r>
              <w:rPr>
                <w:noProof/>
                <w:webHidden/>
              </w:rPr>
            </w:r>
            <w:r>
              <w:rPr>
                <w:noProof/>
                <w:webHidden/>
              </w:rPr>
              <w:fldChar w:fldCharType="separate"/>
            </w:r>
            <w:r>
              <w:rPr>
                <w:noProof/>
                <w:webHidden/>
              </w:rPr>
              <w:t>44</w:t>
            </w:r>
            <w:r>
              <w:rPr>
                <w:noProof/>
                <w:webHidden/>
              </w:rPr>
              <w:fldChar w:fldCharType="end"/>
            </w:r>
          </w:hyperlink>
        </w:p>
        <w:p w14:paraId="5A151374" w14:textId="7CE86FEA"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29" w:history="1">
            <w:r w:rsidRPr="006042D8">
              <w:rPr>
                <w:rStyle w:val="Hyperlink"/>
                <w:noProof/>
              </w:rPr>
              <w:t>Reasonable Suspicion Testing:</w:t>
            </w:r>
            <w:r>
              <w:rPr>
                <w:noProof/>
                <w:webHidden/>
              </w:rPr>
              <w:tab/>
            </w:r>
            <w:r>
              <w:rPr>
                <w:noProof/>
                <w:webHidden/>
              </w:rPr>
              <w:fldChar w:fldCharType="begin"/>
            </w:r>
            <w:r>
              <w:rPr>
                <w:noProof/>
                <w:webHidden/>
              </w:rPr>
              <w:instrText xml:space="preserve"> PAGEREF _Toc157760329 \h </w:instrText>
            </w:r>
            <w:r>
              <w:rPr>
                <w:noProof/>
                <w:webHidden/>
              </w:rPr>
            </w:r>
            <w:r>
              <w:rPr>
                <w:noProof/>
                <w:webHidden/>
              </w:rPr>
              <w:fldChar w:fldCharType="separate"/>
            </w:r>
            <w:r>
              <w:rPr>
                <w:noProof/>
                <w:webHidden/>
              </w:rPr>
              <w:t>44</w:t>
            </w:r>
            <w:r>
              <w:rPr>
                <w:noProof/>
                <w:webHidden/>
              </w:rPr>
              <w:fldChar w:fldCharType="end"/>
            </w:r>
          </w:hyperlink>
        </w:p>
        <w:p w14:paraId="759822E7" w14:textId="732D73D3"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30"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_Toc157760330 \h </w:instrText>
            </w:r>
            <w:r>
              <w:rPr>
                <w:noProof/>
                <w:webHidden/>
              </w:rPr>
            </w:r>
            <w:r>
              <w:rPr>
                <w:noProof/>
                <w:webHidden/>
              </w:rPr>
              <w:fldChar w:fldCharType="separate"/>
            </w:r>
            <w:r>
              <w:rPr>
                <w:noProof/>
                <w:webHidden/>
              </w:rPr>
              <w:t>45</w:t>
            </w:r>
            <w:r>
              <w:rPr>
                <w:noProof/>
                <w:webHidden/>
              </w:rPr>
              <w:fldChar w:fldCharType="end"/>
            </w:r>
          </w:hyperlink>
        </w:p>
        <w:p w14:paraId="687FE8FC" w14:textId="27CF0D0B"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31" w:history="1">
            <w:r w:rsidRPr="006042D8">
              <w:rPr>
                <w:rStyle w:val="Hyperlink"/>
                <w:noProof/>
              </w:rPr>
              <w:t>Random Testing:</w:t>
            </w:r>
            <w:r>
              <w:rPr>
                <w:noProof/>
                <w:webHidden/>
              </w:rPr>
              <w:tab/>
            </w:r>
            <w:r>
              <w:rPr>
                <w:noProof/>
                <w:webHidden/>
              </w:rPr>
              <w:fldChar w:fldCharType="begin"/>
            </w:r>
            <w:r>
              <w:rPr>
                <w:noProof/>
                <w:webHidden/>
              </w:rPr>
              <w:instrText xml:space="preserve"> PAGEREF _Toc157760331 \h </w:instrText>
            </w:r>
            <w:r>
              <w:rPr>
                <w:noProof/>
                <w:webHidden/>
              </w:rPr>
            </w:r>
            <w:r>
              <w:rPr>
                <w:noProof/>
                <w:webHidden/>
              </w:rPr>
              <w:fldChar w:fldCharType="separate"/>
            </w:r>
            <w:r>
              <w:rPr>
                <w:noProof/>
                <w:webHidden/>
              </w:rPr>
              <w:t>45</w:t>
            </w:r>
            <w:r>
              <w:rPr>
                <w:noProof/>
                <w:webHidden/>
              </w:rPr>
              <w:fldChar w:fldCharType="end"/>
            </w:r>
          </w:hyperlink>
        </w:p>
        <w:p w14:paraId="0E19E923" w14:textId="0BCD984E"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32" w:history="1">
            <w:r w:rsidRPr="006042D8">
              <w:rPr>
                <w:rStyle w:val="Hyperlink"/>
                <w:noProof/>
              </w:rPr>
              <w:t>Sample Post-Test Notice for Applicants Who Test Positive for Drugs in Iowa</w:t>
            </w:r>
            <w:r>
              <w:rPr>
                <w:noProof/>
                <w:webHidden/>
              </w:rPr>
              <w:tab/>
            </w:r>
            <w:r>
              <w:rPr>
                <w:noProof/>
                <w:webHidden/>
              </w:rPr>
              <w:fldChar w:fldCharType="begin"/>
            </w:r>
            <w:r>
              <w:rPr>
                <w:noProof/>
                <w:webHidden/>
              </w:rPr>
              <w:instrText xml:space="preserve"> PAGEREF _Toc157760332 \h </w:instrText>
            </w:r>
            <w:r>
              <w:rPr>
                <w:noProof/>
                <w:webHidden/>
              </w:rPr>
            </w:r>
            <w:r>
              <w:rPr>
                <w:noProof/>
                <w:webHidden/>
              </w:rPr>
              <w:fldChar w:fldCharType="separate"/>
            </w:r>
            <w:r>
              <w:rPr>
                <w:noProof/>
                <w:webHidden/>
              </w:rPr>
              <w:t>46</w:t>
            </w:r>
            <w:r>
              <w:rPr>
                <w:noProof/>
                <w:webHidden/>
              </w:rPr>
              <w:fldChar w:fldCharType="end"/>
            </w:r>
          </w:hyperlink>
        </w:p>
        <w:p w14:paraId="1311922C" w14:textId="558B412B"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33" w:history="1">
            <w:r w:rsidRPr="006042D8">
              <w:rPr>
                <w:rStyle w:val="Hyperlink"/>
                <w:noProof/>
              </w:rPr>
              <w:t>Sample Post-Test Notice for Employees Who Test Positive for Drugs in Iowa</w:t>
            </w:r>
            <w:r>
              <w:rPr>
                <w:noProof/>
                <w:webHidden/>
              </w:rPr>
              <w:tab/>
            </w:r>
            <w:r>
              <w:rPr>
                <w:noProof/>
                <w:webHidden/>
              </w:rPr>
              <w:fldChar w:fldCharType="begin"/>
            </w:r>
            <w:r>
              <w:rPr>
                <w:noProof/>
                <w:webHidden/>
              </w:rPr>
              <w:instrText xml:space="preserve"> PAGEREF _Toc157760333 \h </w:instrText>
            </w:r>
            <w:r>
              <w:rPr>
                <w:noProof/>
                <w:webHidden/>
              </w:rPr>
            </w:r>
            <w:r>
              <w:rPr>
                <w:noProof/>
                <w:webHidden/>
              </w:rPr>
              <w:fldChar w:fldCharType="separate"/>
            </w:r>
            <w:r>
              <w:rPr>
                <w:noProof/>
                <w:webHidden/>
              </w:rPr>
              <w:t>47</w:t>
            </w:r>
            <w:r>
              <w:rPr>
                <w:noProof/>
                <w:webHidden/>
              </w:rPr>
              <w:fldChar w:fldCharType="end"/>
            </w:r>
          </w:hyperlink>
        </w:p>
        <w:p w14:paraId="24216D24" w14:textId="0907E067"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34" w:history="1">
            <w:r w:rsidRPr="006042D8">
              <w:rPr>
                <w:rStyle w:val="Hyperlink"/>
                <w:noProof/>
              </w:rPr>
              <w:t>KANSAS</w:t>
            </w:r>
            <w:r>
              <w:rPr>
                <w:noProof/>
                <w:webHidden/>
              </w:rPr>
              <w:tab/>
            </w:r>
            <w:r>
              <w:rPr>
                <w:noProof/>
                <w:webHidden/>
              </w:rPr>
              <w:fldChar w:fldCharType="begin"/>
            </w:r>
            <w:r>
              <w:rPr>
                <w:noProof/>
                <w:webHidden/>
              </w:rPr>
              <w:instrText xml:space="preserve"> PAGEREF _Toc157760334 \h </w:instrText>
            </w:r>
            <w:r>
              <w:rPr>
                <w:noProof/>
                <w:webHidden/>
              </w:rPr>
            </w:r>
            <w:r>
              <w:rPr>
                <w:noProof/>
                <w:webHidden/>
              </w:rPr>
              <w:fldChar w:fldCharType="separate"/>
            </w:r>
            <w:r>
              <w:rPr>
                <w:noProof/>
                <w:webHidden/>
              </w:rPr>
              <w:t>48</w:t>
            </w:r>
            <w:r>
              <w:rPr>
                <w:noProof/>
                <w:webHidden/>
              </w:rPr>
              <w:fldChar w:fldCharType="end"/>
            </w:r>
          </w:hyperlink>
        </w:p>
        <w:p w14:paraId="3164B8AC" w14:textId="5B0EBAFE"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35" w:history="1">
            <w:r w:rsidRPr="006042D8">
              <w:rPr>
                <w:rStyle w:val="Hyperlink"/>
                <w:noProof/>
              </w:rPr>
              <w:t>KENTUCKY</w:t>
            </w:r>
            <w:r>
              <w:rPr>
                <w:noProof/>
                <w:webHidden/>
              </w:rPr>
              <w:tab/>
            </w:r>
            <w:r>
              <w:rPr>
                <w:noProof/>
                <w:webHidden/>
              </w:rPr>
              <w:fldChar w:fldCharType="begin"/>
            </w:r>
            <w:r>
              <w:rPr>
                <w:noProof/>
                <w:webHidden/>
              </w:rPr>
              <w:instrText xml:space="preserve"> PAGEREF _Toc157760335 \h </w:instrText>
            </w:r>
            <w:r>
              <w:rPr>
                <w:noProof/>
                <w:webHidden/>
              </w:rPr>
            </w:r>
            <w:r>
              <w:rPr>
                <w:noProof/>
                <w:webHidden/>
              </w:rPr>
              <w:fldChar w:fldCharType="separate"/>
            </w:r>
            <w:r>
              <w:rPr>
                <w:noProof/>
                <w:webHidden/>
              </w:rPr>
              <w:t>49</w:t>
            </w:r>
            <w:r>
              <w:rPr>
                <w:noProof/>
                <w:webHidden/>
              </w:rPr>
              <w:fldChar w:fldCharType="end"/>
            </w:r>
          </w:hyperlink>
        </w:p>
        <w:p w14:paraId="000D79FA" w14:textId="7E8E5840"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36" w:history="1">
            <w:r w:rsidRPr="006042D8">
              <w:rPr>
                <w:rStyle w:val="Hyperlink"/>
                <w:noProof/>
              </w:rPr>
              <w:t>Marijuana</w:t>
            </w:r>
            <w:r>
              <w:rPr>
                <w:noProof/>
                <w:webHidden/>
              </w:rPr>
              <w:tab/>
            </w:r>
            <w:r>
              <w:rPr>
                <w:noProof/>
                <w:webHidden/>
              </w:rPr>
              <w:fldChar w:fldCharType="begin"/>
            </w:r>
            <w:r>
              <w:rPr>
                <w:noProof/>
                <w:webHidden/>
              </w:rPr>
              <w:instrText xml:space="preserve"> PAGEREF _Toc157760336 \h </w:instrText>
            </w:r>
            <w:r>
              <w:rPr>
                <w:noProof/>
                <w:webHidden/>
              </w:rPr>
            </w:r>
            <w:r>
              <w:rPr>
                <w:noProof/>
                <w:webHidden/>
              </w:rPr>
              <w:fldChar w:fldCharType="separate"/>
            </w:r>
            <w:r>
              <w:rPr>
                <w:noProof/>
                <w:webHidden/>
              </w:rPr>
              <w:t>49</w:t>
            </w:r>
            <w:r>
              <w:rPr>
                <w:noProof/>
                <w:webHidden/>
              </w:rPr>
              <w:fldChar w:fldCharType="end"/>
            </w:r>
          </w:hyperlink>
        </w:p>
        <w:p w14:paraId="200D16FB" w14:textId="3BE6039C"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37" w:history="1">
            <w:r w:rsidRPr="006042D8">
              <w:rPr>
                <w:rStyle w:val="Hyperlink"/>
                <w:noProof/>
              </w:rPr>
              <w:t>LOUISIANA</w:t>
            </w:r>
            <w:r>
              <w:rPr>
                <w:noProof/>
                <w:webHidden/>
              </w:rPr>
              <w:tab/>
            </w:r>
            <w:r>
              <w:rPr>
                <w:noProof/>
                <w:webHidden/>
              </w:rPr>
              <w:fldChar w:fldCharType="begin"/>
            </w:r>
            <w:r>
              <w:rPr>
                <w:noProof/>
                <w:webHidden/>
              </w:rPr>
              <w:instrText xml:space="preserve"> PAGEREF _Toc157760337 \h </w:instrText>
            </w:r>
            <w:r>
              <w:rPr>
                <w:noProof/>
                <w:webHidden/>
              </w:rPr>
            </w:r>
            <w:r>
              <w:rPr>
                <w:noProof/>
                <w:webHidden/>
              </w:rPr>
              <w:fldChar w:fldCharType="separate"/>
            </w:r>
            <w:r>
              <w:rPr>
                <w:noProof/>
                <w:webHidden/>
              </w:rPr>
              <w:t>50</w:t>
            </w:r>
            <w:r>
              <w:rPr>
                <w:noProof/>
                <w:webHidden/>
              </w:rPr>
              <w:fldChar w:fldCharType="end"/>
            </w:r>
          </w:hyperlink>
        </w:p>
        <w:p w14:paraId="313766A4" w14:textId="48E46B52"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38" w:history="1">
            <w:r w:rsidRPr="006042D8">
              <w:rPr>
                <w:rStyle w:val="Hyperlink"/>
                <w:rFonts w:eastAsia="Times New Roman"/>
                <w:noProof/>
              </w:rPr>
              <w:t>Medical Marijuana:</w:t>
            </w:r>
            <w:r>
              <w:rPr>
                <w:noProof/>
                <w:webHidden/>
              </w:rPr>
              <w:tab/>
            </w:r>
            <w:r>
              <w:rPr>
                <w:noProof/>
                <w:webHidden/>
              </w:rPr>
              <w:fldChar w:fldCharType="begin"/>
            </w:r>
            <w:r>
              <w:rPr>
                <w:noProof/>
                <w:webHidden/>
              </w:rPr>
              <w:instrText xml:space="preserve"> PAGEREF _Toc157760338 \h </w:instrText>
            </w:r>
            <w:r>
              <w:rPr>
                <w:noProof/>
                <w:webHidden/>
              </w:rPr>
            </w:r>
            <w:r>
              <w:rPr>
                <w:noProof/>
                <w:webHidden/>
              </w:rPr>
              <w:fldChar w:fldCharType="separate"/>
            </w:r>
            <w:r>
              <w:rPr>
                <w:noProof/>
                <w:webHidden/>
              </w:rPr>
              <w:t>50</w:t>
            </w:r>
            <w:r>
              <w:rPr>
                <w:noProof/>
                <w:webHidden/>
              </w:rPr>
              <w:fldChar w:fldCharType="end"/>
            </w:r>
          </w:hyperlink>
        </w:p>
        <w:p w14:paraId="35695F52" w14:textId="2FE7E7A2"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39" w:history="1">
            <w:r w:rsidRPr="006042D8">
              <w:rPr>
                <w:rStyle w:val="Hyperlink"/>
                <w:noProof/>
              </w:rPr>
              <w:t>MAINE</w:t>
            </w:r>
            <w:r>
              <w:rPr>
                <w:noProof/>
                <w:webHidden/>
              </w:rPr>
              <w:tab/>
            </w:r>
            <w:r>
              <w:rPr>
                <w:noProof/>
                <w:webHidden/>
              </w:rPr>
              <w:fldChar w:fldCharType="begin"/>
            </w:r>
            <w:r>
              <w:rPr>
                <w:noProof/>
                <w:webHidden/>
              </w:rPr>
              <w:instrText xml:space="preserve"> PAGEREF _Toc157760339 \h </w:instrText>
            </w:r>
            <w:r>
              <w:rPr>
                <w:noProof/>
                <w:webHidden/>
              </w:rPr>
            </w:r>
            <w:r>
              <w:rPr>
                <w:noProof/>
                <w:webHidden/>
              </w:rPr>
              <w:fldChar w:fldCharType="separate"/>
            </w:r>
            <w:r>
              <w:rPr>
                <w:noProof/>
                <w:webHidden/>
              </w:rPr>
              <w:t>51</w:t>
            </w:r>
            <w:r>
              <w:rPr>
                <w:noProof/>
                <w:webHidden/>
              </w:rPr>
              <w:fldChar w:fldCharType="end"/>
            </w:r>
          </w:hyperlink>
        </w:p>
        <w:p w14:paraId="267A9A0B" w14:textId="33FFA598"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40" w:history="1">
            <w:r w:rsidRPr="006042D8">
              <w:rPr>
                <w:rStyle w:val="Hyperlink"/>
                <w:noProof/>
              </w:rPr>
              <w:t>Marijuana:</w:t>
            </w:r>
            <w:r>
              <w:rPr>
                <w:noProof/>
                <w:webHidden/>
              </w:rPr>
              <w:tab/>
            </w:r>
            <w:r>
              <w:rPr>
                <w:noProof/>
                <w:webHidden/>
              </w:rPr>
              <w:fldChar w:fldCharType="begin"/>
            </w:r>
            <w:r>
              <w:rPr>
                <w:noProof/>
                <w:webHidden/>
              </w:rPr>
              <w:instrText xml:space="preserve"> PAGEREF _Toc157760340 \h </w:instrText>
            </w:r>
            <w:r>
              <w:rPr>
                <w:noProof/>
                <w:webHidden/>
              </w:rPr>
            </w:r>
            <w:r>
              <w:rPr>
                <w:noProof/>
                <w:webHidden/>
              </w:rPr>
              <w:fldChar w:fldCharType="separate"/>
            </w:r>
            <w:r>
              <w:rPr>
                <w:noProof/>
                <w:webHidden/>
              </w:rPr>
              <w:t>51</w:t>
            </w:r>
            <w:r>
              <w:rPr>
                <w:noProof/>
                <w:webHidden/>
              </w:rPr>
              <w:fldChar w:fldCharType="end"/>
            </w:r>
          </w:hyperlink>
        </w:p>
        <w:p w14:paraId="487455E3" w14:textId="64DFDCDD"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41" w:history="1">
            <w:r w:rsidRPr="006042D8">
              <w:rPr>
                <w:rStyle w:val="Hyperlink"/>
                <w:noProof/>
              </w:rPr>
              <w:t>MARYLAND</w:t>
            </w:r>
            <w:r>
              <w:rPr>
                <w:noProof/>
                <w:webHidden/>
              </w:rPr>
              <w:tab/>
            </w:r>
            <w:r>
              <w:rPr>
                <w:noProof/>
                <w:webHidden/>
              </w:rPr>
              <w:fldChar w:fldCharType="begin"/>
            </w:r>
            <w:r>
              <w:rPr>
                <w:noProof/>
                <w:webHidden/>
              </w:rPr>
              <w:instrText xml:space="preserve"> PAGEREF _Toc157760341 \h </w:instrText>
            </w:r>
            <w:r>
              <w:rPr>
                <w:noProof/>
                <w:webHidden/>
              </w:rPr>
            </w:r>
            <w:r>
              <w:rPr>
                <w:noProof/>
                <w:webHidden/>
              </w:rPr>
              <w:fldChar w:fldCharType="separate"/>
            </w:r>
            <w:r>
              <w:rPr>
                <w:noProof/>
                <w:webHidden/>
              </w:rPr>
              <w:t>52</w:t>
            </w:r>
            <w:r>
              <w:rPr>
                <w:noProof/>
                <w:webHidden/>
              </w:rPr>
              <w:fldChar w:fldCharType="end"/>
            </w:r>
          </w:hyperlink>
        </w:p>
        <w:p w14:paraId="320FC0A7" w14:textId="18A4A289"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42" w:history="1">
            <w:r w:rsidRPr="006042D8">
              <w:rPr>
                <w:rStyle w:val="Hyperlink"/>
                <w:noProof/>
              </w:rPr>
              <w:t>Safety-Sensitive Positions:</w:t>
            </w:r>
            <w:r>
              <w:rPr>
                <w:noProof/>
                <w:webHidden/>
              </w:rPr>
              <w:tab/>
            </w:r>
            <w:r>
              <w:rPr>
                <w:noProof/>
                <w:webHidden/>
              </w:rPr>
              <w:fldChar w:fldCharType="begin"/>
            </w:r>
            <w:r>
              <w:rPr>
                <w:noProof/>
                <w:webHidden/>
              </w:rPr>
              <w:instrText xml:space="preserve"> PAGEREF _Toc157760342 \h </w:instrText>
            </w:r>
            <w:r>
              <w:rPr>
                <w:noProof/>
                <w:webHidden/>
              </w:rPr>
            </w:r>
            <w:r>
              <w:rPr>
                <w:noProof/>
                <w:webHidden/>
              </w:rPr>
              <w:fldChar w:fldCharType="separate"/>
            </w:r>
            <w:r>
              <w:rPr>
                <w:noProof/>
                <w:webHidden/>
              </w:rPr>
              <w:t>52</w:t>
            </w:r>
            <w:r>
              <w:rPr>
                <w:noProof/>
                <w:webHidden/>
              </w:rPr>
              <w:fldChar w:fldCharType="end"/>
            </w:r>
          </w:hyperlink>
        </w:p>
        <w:p w14:paraId="215EA2AF" w14:textId="22A624DE"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43" w:history="1">
            <w:r w:rsidRPr="006042D8">
              <w:rPr>
                <w:rStyle w:val="Hyperlink"/>
                <w:noProof/>
              </w:rPr>
              <w:t>Marijuana</w:t>
            </w:r>
            <w:r>
              <w:rPr>
                <w:noProof/>
                <w:webHidden/>
              </w:rPr>
              <w:tab/>
            </w:r>
            <w:r>
              <w:rPr>
                <w:noProof/>
                <w:webHidden/>
              </w:rPr>
              <w:fldChar w:fldCharType="begin"/>
            </w:r>
            <w:r>
              <w:rPr>
                <w:noProof/>
                <w:webHidden/>
              </w:rPr>
              <w:instrText xml:space="preserve"> PAGEREF _Toc157760343 \h </w:instrText>
            </w:r>
            <w:r>
              <w:rPr>
                <w:noProof/>
                <w:webHidden/>
              </w:rPr>
            </w:r>
            <w:r>
              <w:rPr>
                <w:noProof/>
                <w:webHidden/>
              </w:rPr>
              <w:fldChar w:fldCharType="separate"/>
            </w:r>
            <w:r>
              <w:rPr>
                <w:noProof/>
                <w:webHidden/>
              </w:rPr>
              <w:t>52</w:t>
            </w:r>
            <w:r>
              <w:rPr>
                <w:noProof/>
                <w:webHidden/>
              </w:rPr>
              <w:fldChar w:fldCharType="end"/>
            </w:r>
          </w:hyperlink>
        </w:p>
        <w:p w14:paraId="4693C926" w14:textId="65E78480"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44"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_Toc157760344 \h </w:instrText>
            </w:r>
            <w:r>
              <w:rPr>
                <w:noProof/>
                <w:webHidden/>
              </w:rPr>
            </w:r>
            <w:r>
              <w:rPr>
                <w:noProof/>
                <w:webHidden/>
              </w:rPr>
              <w:fldChar w:fldCharType="separate"/>
            </w:r>
            <w:r>
              <w:rPr>
                <w:noProof/>
                <w:webHidden/>
              </w:rPr>
              <w:t>52</w:t>
            </w:r>
            <w:r>
              <w:rPr>
                <w:noProof/>
                <w:webHidden/>
              </w:rPr>
              <w:fldChar w:fldCharType="end"/>
            </w:r>
          </w:hyperlink>
        </w:p>
        <w:p w14:paraId="2E988BC6" w14:textId="5680C7B6"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45" w:history="1">
            <w:r w:rsidRPr="006042D8">
              <w:rPr>
                <w:rStyle w:val="Hyperlink"/>
                <w:noProof/>
              </w:rPr>
              <w:t>Recreational Marijuana:</w:t>
            </w:r>
            <w:r>
              <w:rPr>
                <w:noProof/>
                <w:webHidden/>
              </w:rPr>
              <w:tab/>
            </w:r>
            <w:r>
              <w:rPr>
                <w:noProof/>
                <w:webHidden/>
              </w:rPr>
              <w:fldChar w:fldCharType="begin"/>
            </w:r>
            <w:r>
              <w:rPr>
                <w:noProof/>
                <w:webHidden/>
              </w:rPr>
              <w:instrText xml:space="preserve"> PAGEREF _Toc157760345 \h </w:instrText>
            </w:r>
            <w:r>
              <w:rPr>
                <w:noProof/>
                <w:webHidden/>
              </w:rPr>
            </w:r>
            <w:r>
              <w:rPr>
                <w:noProof/>
                <w:webHidden/>
              </w:rPr>
              <w:fldChar w:fldCharType="separate"/>
            </w:r>
            <w:r>
              <w:rPr>
                <w:noProof/>
                <w:webHidden/>
              </w:rPr>
              <w:t>53</w:t>
            </w:r>
            <w:r>
              <w:rPr>
                <w:noProof/>
                <w:webHidden/>
              </w:rPr>
              <w:fldChar w:fldCharType="end"/>
            </w:r>
          </w:hyperlink>
        </w:p>
        <w:p w14:paraId="2D370405" w14:textId="6871CFBB"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46" w:history="1">
            <w:r w:rsidRPr="006042D8">
              <w:rPr>
                <w:rStyle w:val="Hyperlink"/>
                <w:noProof/>
              </w:rPr>
              <w:t>Sample Post-Test Notice for Applicants and Employees Who Test Positive for Drugs or Alcohol in Maryland</w:t>
            </w:r>
            <w:r>
              <w:rPr>
                <w:noProof/>
                <w:webHidden/>
              </w:rPr>
              <w:tab/>
            </w:r>
            <w:r>
              <w:rPr>
                <w:noProof/>
                <w:webHidden/>
              </w:rPr>
              <w:fldChar w:fldCharType="begin"/>
            </w:r>
            <w:r>
              <w:rPr>
                <w:noProof/>
                <w:webHidden/>
              </w:rPr>
              <w:instrText xml:space="preserve"> PAGEREF _Toc157760346 \h </w:instrText>
            </w:r>
            <w:r>
              <w:rPr>
                <w:noProof/>
                <w:webHidden/>
              </w:rPr>
            </w:r>
            <w:r>
              <w:rPr>
                <w:noProof/>
                <w:webHidden/>
              </w:rPr>
              <w:fldChar w:fldCharType="separate"/>
            </w:r>
            <w:r>
              <w:rPr>
                <w:noProof/>
                <w:webHidden/>
              </w:rPr>
              <w:t>54</w:t>
            </w:r>
            <w:r>
              <w:rPr>
                <w:noProof/>
                <w:webHidden/>
              </w:rPr>
              <w:fldChar w:fldCharType="end"/>
            </w:r>
          </w:hyperlink>
        </w:p>
        <w:p w14:paraId="32A20C88" w14:textId="4535D0DE"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47" w:history="1">
            <w:r w:rsidRPr="006042D8">
              <w:rPr>
                <w:rStyle w:val="Hyperlink"/>
                <w:noProof/>
              </w:rPr>
              <w:t>MASSACHUSETTS</w:t>
            </w:r>
            <w:r>
              <w:rPr>
                <w:noProof/>
                <w:webHidden/>
              </w:rPr>
              <w:tab/>
            </w:r>
            <w:r>
              <w:rPr>
                <w:noProof/>
                <w:webHidden/>
              </w:rPr>
              <w:fldChar w:fldCharType="begin"/>
            </w:r>
            <w:r>
              <w:rPr>
                <w:noProof/>
                <w:webHidden/>
              </w:rPr>
              <w:instrText xml:space="preserve"> PAGEREF _Toc157760347 \h </w:instrText>
            </w:r>
            <w:r>
              <w:rPr>
                <w:noProof/>
                <w:webHidden/>
              </w:rPr>
            </w:r>
            <w:r>
              <w:rPr>
                <w:noProof/>
                <w:webHidden/>
              </w:rPr>
              <w:fldChar w:fldCharType="separate"/>
            </w:r>
            <w:r>
              <w:rPr>
                <w:noProof/>
                <w:webHidden/>
              </w:rPr>
              <w:t>55</w:t>
            </w:r>
            <w:r>
              <w:rPr>
                <w:noProof/>
                <w:webHidden/>
              </w:rPr>
              <w:fldChar w:fldCharType="end"/>
            </w:r>
          </w:hyperlink>
        </w:p>
        <w:p w14:paraId="0DC799A5" w14:textId="384AD282"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48"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_Toc157760348 \h </w:instrText>
            </w:r>
            <w:r>
              <w:rPr>
                <w:noProof/>
                <w:webHidden/>
              </w:rPr>
            </w:r>
            <w:r>
              <w:rPr>
                <w:noProof/>
                <w:webHidden/>
              </w:rPr>
              <w:fldChar w:fldCharType="separate"/>
            </w:r>
            <w:r>
              <w:rPr>
                <w:noProof/>
                <w:webHidden/>
              </w:rPr>
              <w:t>55</w:t>
            </w:r>
            <w:r>
              <w:rPr>
                <w:noProof/>
                <w:webHidden/>
              </w:rPr>
              <w:fldChar w:fldCharType="end"/>
            </w:r>
          </w:hyperlink>
        </w:p>
        <w:p w14:paraId="3D5E196C" w14:textId="016A0797"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49" w:history="1">
            <w:r w:rsidRPr="006042D8">
              <w:rPr>
                <w:rStyle w:val="Hyperlink"/>
                <w:noProof/>
              </w:rPr>
              <w:t>Random Testing:</w:t>
            </w:r>
            <w:r>
              <w:rPr>
                <w:noProof/>
                <w:webHidden/>
              </w:rPr>
              <w:tab/>
            </w:r>
            <w:r>
              <w:rPr>
                <w:noProof/>
                <w:webHidden/>
              </w:rPr>
              <w:fldChar w:fldCharType="begin"/>
            </w:r>
            <w:r>
              <w:rPr>
                <w:noProof/>
                <w:webHidden/>
              </w:rPr>
              <w:instrText xml:space="preserve"> PAGEREF _Toc157760349 \h </w:instrText>
            </w:r>
            <w:r>
              <w:rPr>
                <w:noProof/>
                <w:webHidden/>
              </w:rPr>
            </w:r>
            <w:r>
              <w:rPr>
                <w:noProof/>
                <w:webHidden/>
              </w:rPr>
              <w:fldChar w:fldCharType="separate"/>
            </w:r>
            <w:r>
              <w:rPr>
                <w:noProof/>
                <w:webHidden/>
              </w:rPr>
              <w:t>55</w:t>
            </w:r>
            <w:r>
              <w:rPr>
                <w:noProof/>
                <w:webHidden/>
              </w:rPr>
              <w:fldChar w:fldCharType="end"/>
            </w:r>
          </w:hyperlink>
        </w:p>
        <w:p w14:paraId="5E020CD7" w14:textId="22931CEA"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50" w:history="1">
            <w:r w:rsidRPr="006042D8">
              <w:rPr>
                <w:rStyle w:val="Hyperlink"/>
                <w:noProof/>
              </w:rPr>
              <w:t>Marijuana:</w:t>
            </w:r>
            <w:r>
              <w:rPr>
                <w:noProof/>
                <w:webHidden/>
              </w:rPr>
              <w:tab/>
            </w:r>
            <w:r>
              <w:rPr>
                <w:noProof/>
                <w:webHidden/>
              </w:rPr>
              <w:fldChar w:fldCharType="begin"/>
            </w:r>
            <w:r>
              <w:rPr>
                <w:noProof/>
                <w:webHidden/>
              </w:rPr>
              <w:instrText xml:space="preserve"> PAGEREF _Toc157760350 \h </w:instrText>
            </w:r>
            <w:r>
              <w:rPr>
                <w:noProof/>
                <w:webHidden/>
              </w:rPr>
            </w:r>
            <w:r>
              <w:rPr>
                <w:noProof/>
                <w:webHidden/>
              </w:rPr>
              <w:fldChar w:fldCharType="separate"/>
            </w:r>
            <w:r>
              <w:rPr>
                <w:noProof/>
                <w:webHidden/>
              </w:rPr>
              <w:t>55</w:t>
            </w:r>
            <w:r>
              <w:rPr>
                <w:noProof/>
                <w:webHidden/>
              </w:rPr>
              <w:fldChar w:fldCharType="end"/>
            </w:r>
          </w:hyperlink>
        </w:p>
        <w:p w14:paraId="0FB36E53" w14:textId="3AB3D40B"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51" w:history="1">
            <w:r w:rsidRPr="006042D8">
              <w:rPr>
                <w:rStyle w:val="Hyperlink"/>
                <w:noProof/>
              </w:rPr>
              <w:t>MICHIGAN</w:t>
            </w:r>
            <w:r>
              <w:rPr>
                <w:noProof/>
                <w:webHidden/>
              </w:rPr>
              <w:tab/>
            </w:r>
            <w:r>
              <w:rPr>
                <w:noProof/>
                <w:webHidden/>
              </w:rPr>
              <w:fldChar w:fldCharType="begin"/>
            </w:r>
            <w:r>
              <w:rPr>
                <w:noProof/>
                <w:webHidden/>
              </w:rPr>
              <w:instrText xml:space="preserve"> PAGEREF _Toc157760351 \h </w:instrText>
            </w:r>
            <w:r>
              <w:rPr>
                <w:noProof/>
                <w:webHidden/>
              </w:rPr>
            </w:r>
            <w:r>
              <w:rPr>
                <w:noProof/>
                <w:webHidden/>
              </w:rPr>
              <w:fldChar w:fldCharType="separate"/>
            </w:r>
            <w:r>
              <w:rPr>
                <w:noProof/>
                <w:webHidden/>
              </w:rPr>
              <w:t>56</w:t>
            </w:r>
            <w:r>
              <w:rPr>
                <w:noProof/>
                <w:webHidden/>
              </w:rPr>
              <w:fldChar w:fldCharType="end"/>
            </w:r>
          </w:hyperlink>
        </w:p>
        <w:p w14:paraId="719C0DF0" w14:textId="1C93731B"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52" w:history="1">
            <w:r w:rsidRPr="006042D8">
              <w:rPr>
                <w:rStyle w:val="Hyperlink"/>
                <w:noProof/>
              </w:rPr>
              <w:t>Marijuana:</w:t>
            </w:r>
            <w:r>
              <w:rPr>
                <w:noProof/>
                <w:webHidden/>
              </w:rPr>
              <w:tab/>
            </w:r>
            <w:r>
              <w:rPr>
                <w:noProof/>
                <w:webHidden/>
              </w:rPr>
              <w:fldChar w:fldCharType="begin"/>
            </w:r>
            <w:r>
              <w:rPr>
                <w:noProof/>
                <w:webHidden/>
              </w:rPr>
              <w:instrText xml:space="preserve"> PAGEREF _Toc157760352 \h </w:instrText>
            </w:r>
            <w:r>
              <w:rPr>
                <w:noProof/>
                <w:webHidden/>
              </w:rPr>
            </w:r>
            <w:r>
              <w:rPr>
                <w:noProof/>
                <w:webHidden/>
              </w:rPr>
              <w:fldChar w:fldCharType="separate"/>
            </w:r>
            <w:r>
              <w:rPr>
                <w:noProof/>
                <w:webHidden/>
              </w:rPr>
              <w:t>56</w:t>
            </w:r>
            <w:r>
              <w:rPr>
                <w:noProof/>
                <w:webHidden/>
              </w:rPr>
              <w:fldChar w:fldCharType="end"/>
            </w:r>
          </w:hyperlink>
        </w:p>
        <w:p w14:paraId="0ACF9B57" w14:textId="5BA9BE2D"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53" w:history="1">
            <w:r w:rsidRPr="006042D8">
              <w:rPr>
                <w:rStyle w:val="Hyperlink"/>
                <w:noProof/>
              </w:rPr>
              <w:t>MINNESOTA</w:t>
            </w:r>
            <w:r>
              <w:rPr>
                <w:noProof/>
                <w:webHidden/>
              </w:rPr>
              <w:tab/>
            </w:r>
            <w:r>
              <w:rPr>
                <w:noProof/>
                <w:webHidden/>
              </w:rPr>
              <w:fldChar w:fldCharType="begin"/>
            </w:r>
            <w:r>
              <w:rPr>
                <w:noProof/>
                <w:webHidden/>
              </w:rPr>
              <w:instrText xml:space="preserve"> PAGEREF _Toc157760353 \h </w:instrText>
            </w:r>
            <w:r>
              <w:rPr>
                <w:noProof/>
                <w:webHidden/>
              </w:rPr>
            </w:r>
            <w:r>
              <w:rPr>
                <w:noProof/>
                <w:webHidden/>
              </w:rPr>
              <w:fldChar w:fldCharType="separate"/>
            </w:r>
            <w:r>
              <w:rPr>
                <w:noProof/>
                <w:webHidden/>
              </w:rPr>
              <w:t>57</w:t>
            </w:r>
            <w:r>
              <w:rPr>
                <w:noProof/>
                <w:webHidden/>
              </w:rPr>
              <w:fldChar w:fldCharType="end"/>
            </w:r>
          </w:hyperlink>
        </w:p>
        <w:p w14:paraId="5987027D" w14:textId="378F445B"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54" w:history="1">
            <w:r w:rsidRPr="006042D8">
              <w:rPr>
                <w:rStyle w:val="Hyperlink"/>
                <w:noProof/>
              </w:rPr>
              <w:t>Reasonable Suspicion Testing:</w:t>
            </w:r>
            <w:r>
              <w:rPr>
                <w:noProof/>
                <w:webHidden/>
              </w:rPr>
              <w:tab/>
            </w:r>
            <w:r>
              <w:rPr>
                <w:noProof/>
                <w:webHidden/>
              </w:rPr>
              <w:fldChar w:fldCharType="begin"/>
            </w:r>
            <w:r>
              <w:rPr>
                <w:noProof/>
                <w:webHidden/>
              </w:rPr>
              <w:instrText xml:space="preserve"> PAGEREF _Toc157760354 \h </w:instrText>
            </w:r>
            <w:r>
              <w:rPr>
                <w:noProof/>
                <w:webHidden/>
              </w:rPr>
            </w:r>
            <w:r>
              <w:rPr>
                <w:noProof/>
                <w:webHidden/>
              </w:rPr>
              <w:fldChar w:fldCharType="separate"/>
            </w:r>
            <w:r>
              <w:rPr>
                <w:noProof/>
                <w:webHidden/>
              </w:rPr>
              <w:t>58</w:t>
            </w:r>
            <w:r>
              <w:rPr>
                <w:noProof/>
                <w:webHidden/>
              </w:rPr>
              <w:fldChar w:fldCharType="end"/>
            </w:r>
          </w:hyperlink>
        </w:p>
        <w:p w14:paraId="2B7763DB" w14:textId="09AACD68"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55"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_Toc157760355 \h </w:instrText>
            </w:r>
            <w:r>
              <w:rPr>
                <w:noProof/>
                <w:webHidden/>
              </w:rPr>
            </w:r>
            <w:r>
              <w:rPr>
                <w:noProof/>
                <w:webHidden/>
              </w:rPr>
              <w:fldChar w:fldCharType="separate"/>
            </w:r>
            <w:r>
              <w:rPr>
                <w:noProof/>
                <w:webHidden/>
              </w:rPr>
              <w:t>59</w:t>
            </w:r>
            <w:r>
              <w:rPr>
                <w:noProof/>
                <w:webHidden/>
              </w:rPr>
              <w:fldChar w:fldCharType="end"/>
            </w:r>
          </w:hyperlink>
        </w:p>
        <w:p w14:paraId="1E3E985C" w14:textId="5FEC2D66"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56" w:history="1">
            <w:r w:rsidRPr="006042D8">
              <w:rPr>
                <w:rStyle w:val="Hyperlink"/>
                <w:noProof/>
              </w:rPr>
              <w:t>Random Testing:</w:t>
            </w:r>
            <w:r>
              <w:rPr>
                <w:noProof/>
                <w:webHidden/>
              </w:rPr>
              <w:tab/>
            </w:r>
            <w:r>
              <w:rPr>
                <w:noProof/>
                <w:webHidden/>
              </w:rPr>
              <w:fldChar w:fldCharType="begin"/>
            </w:r>
            <w:r>
              <w:rPr>
                <w:noProof/>
                <w:webHidden/>
              </w:rPr>
              <w:instrText xml:space="preserve"> PAGEREF _Toc157760356 \h </w:instrText>
            </w:r>
            <w:r>
              <w:rPr>
                <w:noProof/>
                <w:webHidden/>
              </w:rPr>
            </w:r>
            <w:r>
              <w:rPr>
                <w:noProof/>
                <w:webHidden/>
              </w:rPr>
              <w:fldChar w:fldCharType="separate"/>
            </w:r>
            <w:r>
              <w:rPr>
                <w:noProof/>
                <w:webHidden/>
              </w:rPr>
              <w:t>59</w:t>
            </w:r>
            <w:r>
              <w:rPr>
                <w:noProof/>
                <w:webHidden/>
              </w:rPr>
              <w:fldChar w:fldCharType="end"/>
            </w:r>
          </w:hyperlink>
        </w:p>
        <w:p w14:paraId="6267C60E" w14:textId="7B0E7AAD"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57" w:history="1">
            <w:r w:rsidRPr="006042D8">
              <w:rPr>
                <w:rStyle w:val="Hyperlink"/>
                <w:noProof/>
              </w:rPr>
              <w:t>Marijuana</w:t>
            </w:r>
            <w:r>
              <w:rPr>
                <w:noProof/>
                <w:webHidden/>
              </w:rPr>
              <w:tab/>
            </w:r>
            <w:r>
              <w:rPr>
                <w:noProof/>
                <w:webHidden/>
              </w:rPr>
              <w:fldChar w:fldCharType="begin"/>
            </w:r>
            <w:r>
              <w:rPr>
                <w:noProof/>
                <w:webHidden/>
              </w:rPr>
              <w:instrText xml:space="preserve"> PAGEREF _Toc157760357 \h </w:instrText>
            </w:r>
            <w:r>
              <w:rPr>
                <w:noProof/>
                <w:webHidden/>
              </w:rPr>
            </w:r>
            <w:r>
              <w:rPr>
                <w:noProof/>
                <w:webHidden/>
              </w:rPr>
              <w:fldChar w:fldCharType="separate"/>
            </w:r>
            <w:r>
              <w:rPr>
                <w:noProof/>
                <w:webHidden/>
              </w:rPr>
              <w:t>59</w:t>
            </w:r>
            <w:r>
              <w:rPr>
                <w:noProof/>
                <w:webHidden/>
              </w:rPr>
              <w:fldChar w:fldCharType="end"/>
            </w:r>
          </w:hyperlink>
        </w:p>
        <w:p w14:paraId="4225EF9C" w14:textId="06224C31"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58"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_Toc157760358 \h </w:instrText>
            </w:r>
            <w:r>
              <w:rPr>
                <w:noProof/>
                <w:webHidden/>
              </w:rPr>
            </w:r>
            <w:r>
              <w:rPr>
                <w:noProof/>
                <w:webHidden/>
              </w:rPr>
              <w:fldChar w:fldCharType="separate"/>
            </w:r>
            <w:r>
              <w:rPr>
                <w:noProof/>
                <w:webHidden/>
              </w:rPr>
              <w:t>59</w:t>
            </w:r>
            <w:r>
              <w:rPr>
                <w:noProof/>
                <w:webHidden/>
              </w:rPr>
              <w:fldChar w:fldCharType="end"/>
            </w:r>
          </w:hyperlink>
        </w:p>
        <w:p w14:paraId="44661C6C" w14:textId="7F5333FB"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59" w:history="1">
            <w:r w:rsidRPr="006042D8">
              <w:rPr>
                <w:rStyle w:val="Hyperlink"/>
                <w:rFonts w:eastAsia="Calibri"/>
                <w:noProof/>
              </w:rPr>
              <w:t>Recreational Marijuana:</w:t>
            </w:r>
            <w:r>
              <w:rPr>
                <w:noProof/>
                <w:webHidden/>
              </w:rPr>
              <w:tab/>
            </w:r>
            <w:r>
              <w:rPr>
                <w:noProof/>
                <w:webHidden/>
              </w:rPr>
              <w:fldChar w:fldCharType="begin"/>
            </w:r>
            <w:r>
              <w:rPr>
                <w:noProof/>
                <w:webHidden/>
              </w:rPr>
              <w:instrText xml:space="preserve"> PAGEREF _Toc157760359 \h </w:instrText>
            </w:r>
            <w:r>
              <w:rPr>
                <w:noProof/>
                <w:webHidden/>
              </w:rPr>
            </w:r>
            <w:r>
              <w:rPr>
                <w:noProof/>
                <w:webHidden/>
              </w:rPr>
              <w:fldChar w:fldCharType="separate"/>
            </w:r>
            <w:r>
              <w:rPr>
                <w:noProof/>
                <w:webHidden/>
              </w:rPr>
              <w:t>59</w:t>
            </w:r>
            <w:r>
              <w:rPr>
                <w:noProof/>
                <w:webHidden/>
              </w:rPr>
              <w:fldChar w:fldCharType="end"/>
            </w:r>
          </w:hyperlink>
        </w:p>
        <w:p w14:paraId="1C5D3287" w14:textId="11C49ADF"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60" w:history="1">
            <w:r w:rsidRPr="006042D8">
              <w:rPr>
                <w:rStyle w:val="Hyperlink"/>
                <w:noProof/>
              </w:rPr>
              <w:t>Sample Post-Test Notice for Applicants Who Test Positive for Drugs or Alcohol in Minnesota</w:t>
            </w:r>
            <w:r>
              <w:rPr>
                <w:noProof/>
                <w:webHidden/>
              </w:rPr>
              <w:tab/>
            </w:r>
            <w:r>
              <w:rPr>
                <w:noProof/>
                <w:webHidden/>
              </w:rPr>
              <w:fldChar w:fldCharType="begin"/>
            </w:r>
            <w:r>
              <w:rPr>
                <w:noProof/>
                <w:webHidden/>
              </w:rPr>
              <w:instrText xml:space="preserve"> PAGEREF _Toc157760360 \h </w:instrText>
            </w:r>
            <w:r>
              <w:rPr>
                <w:noProof/>
                <w:webHidden/>
              </w:rPr>
            </w:r>
            <w:r>
              <w:rPr>
                <w:noProof/>
                <w:webHidden/>
              </w:rPr>
              <w:fldChar w:fldCharType="separate"/>
            </w:r>
            <w:r>
              <w:rPr>
                <w:noProof/>
                <w:webHidden/>
              </w:rPr>
              <w:t>61</w:t>
            </w:r>
            <w:r>
              <w:rPr>
                <w:noProof/>
                <w:webHidden/>
              </w:rPr>
              <w:fldChar w:fldCharType="end"/>
            </w:r>
          </w:hyperlink>
        </w:p>
        <w:p w14:paraId="3E682FF9" w14:textId="160E4114"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61" w:history="1">
            <w:r w:rsidRPr="006042D8">
              <w:rPr>
                <w:rStyle w:val="Hyperlink"/>
                <w:noProof/>
              </w:rPr>
              <w:t>Sample Post-Test Notice for Employees Who Test Positive for Drugs or Alcohol in Minnesota</w:t>
            </w:r>
            <w:r>
              <w:rPr>
                <w:noProof/>
                <w:webHidden/>
              </w:rPr>
              <w:tab/>
            </w:r>
            <w:r>
              <w:rPr>
                <w:noProof/>
                <w:webHidden/>
              </w:rPr>
              <w:fldChar w:fldCharType="begin"/>
            </w:r>
            <w:r>
              <w:rPr>
                <w:noProof/>
                <w:webHidden/>
              </w:rPr>
              <w:instrText xml:space="preserve"> PAGEREF _Toc157760361 \h </w:instrText>
            </w:r>
            <w:r>
              <w:rPr>
                <w:noProof/>
                <w:webHidden/>
              </w:rPr>
            </w:r>
            <w:r>
              <w:rPr>
                <w:noProof/>
                <w:webHidden/>
              </w:rPr>
              <w:fldChar w:fldCharType="separate"/>
            </w:r>
            <w:r>
              <w:rPr>
                <w:noProof/>
                <w:webHidden/>
              </w:rPr>
              <w:t>62</w:t>
            </w:r>
            <w:r>
              <w:rPr>
                <w:noProof/>
                <w:webHidden/>
              </w:rPr>
              <w:fldChar w:fldCharType="end"/>
            </w:r>
          </w:hyperlink>
        </w:p>
        <w:p w14:paraId="3E052F82" w14:textId="386A3F53"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62" w:history="1">
            <w:r w:rsidRPr="006042D8">
              <w:rPr>
                <w:rStyle w:val="Hyperlink"/>
                <w:noProof/>
              </w:rPr>
              <w:t>Sample Post-Test Notice for Applicants and Employees Who Test Negative for Drugs or Alcohol in Minnesota</w:t>
            </w:r>
            <w:r>
              <w:rPr>
                <w:noProof/>
                <w:webHidden/>
              </w:rPr>
              <w:tab/>
            </w:r>
            <w:r>
              <w:rPr>
                <w:noProof/>
                <w:webHidden/>
              </w:rPr>
              <w:fldChar w:fldCharType="begin"/>
            </w:r>
            <w:r>
              <w:rPr>
                <w:noProof/>
                <w:webHidden/>
              </w:rPr>
              <w:instrText xml:space="preserve"> PAGEREF _Toc157760362 \h </w:instrText>
            </w:r>
            <w:r>
              <w:rPr>
                <w:noProof/>
                <w:webHidden/>
              </w:rPr>
            </w:r>
            <w:r>
              <w:rPr>
                <w:noProof/>
                <w:webHidden/>
              </w:rPr>
              <w:fldChar w:fldCharType="separate"/>
            </w:r>
            <w:r>
              <w:rPr>
                <w:noProof/>
                <w:webHidden/>
              </w:rPr>
              <w:t>64</w:t>
            </w:r>
            <w:r>
              <w:rPr>
                <w:noProof/>
                <w:webHidden/>
              </w:rPr>
              <w:fldChar w:fldCharType="end"/>
            </w:r>
          </w:hyperlink>
        </w:p>
        <w:p w14:paraId="67FC7613" w14:textId="5A0D9293"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63" w:history="1">
            <w:r w:rsidRPr="006042D8">
              <w:rPr>
                <w:rStyle w:val="Hyperlink"/>
                <w:noProof/>
              </w:rPr>
              <w:t>MISSISSIPPI</w:t>
            </w:r>
            <w:r>
              <w:rPr>
                <w:noProof/>
                <w:webHidden/>
              </w:rPr>
              <w:tab/>
            </w:r>
            <w:r>
              <w:rPr>
                <w:noProof/>
                <w:webHidden/>
              </w:rPr>
              <w:fldChar w:fldCharType="begin"/>
            </w:r>
            <w:r>
              <w:rPr>
                <w:noProof/>
                <w:webHidden/>
              </w:rPr>
              <w:instrText xml:space="preserve"> PAGEREF _Toc157760363 \h </w:instrText>
            </w:r>
            <w:r>
              <w:rPr>
                <w:noProof/>
                <w:webHidden/>
              </w:rPr>
            </w:r>
            <w:r>
              <w:rPr>
                <w:noProof/>
                <w:webHidden/>
              </w:rPr>
              <w:fldChar w:fldCharType="separate"/>
            </w:r>
            <w:r>
              <w:rPr>
                <w:noProof/>
                <w:webHidden/>
              </w:rPr>
              <w:t>65</w:t>
            </w:r>
            <w:r>
              <w:rPr>
                <w:noProof/>
                <w:webHidden/>
              </w:rPr>
              <w:fldChar w:fldCharType="end"/>
            </w:r>
          </w:hyperlink>
        </w:p>
        <w:p w14:paraId="5B4AADAA" w14:textId="04E888D1"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64"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_Toc157760364 \h </w:instrText>
            </w:r>
            <w:r>
              <w:rPr>
                <w:noProof/>
                <w:webHidden/>
              </w:rPr>
            </w:r>
            <w:r>
              <w:rPr>
                <w:noProof/>
                <w:webHidden/>
              </w:rPr>
              <w:fldChar w:fldCharType="separate"/>
            </w:r>
            <w:r>
              <w:rPr>
                <w:noProof/>
                <w:webHidden/>
              </w:rPr>
              <w:t>65</w:t>
            </w:r>
            <w:r>
              <w:rPr>
                <w:noProof/>
                <w:webHidden/>
              </w:rPr>
              <w:fldChar w:fldCharType="end"/>
            </w:r>
          </w:hyperlink>
        </w:p>
        <w:p w14:paraId="5AF528C6" w14:textId="08CE5BF5"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65" w:history="1">
            <w:r w:rsidRPr="006042D8">
              <w:rPr>
                <w:rStyle w:val="Hyperlink"/>
                <w:noProof/>
              </w:rPr>
              <w:t>MISSOURI</w:t>
            </w:r>
            <w:r>
              <w:rPr>
                <w:noProof/>
                <w:webHidden/>
              </w:rPr>
              <w:tab/>
            </w:r>
            <w:r>
              <w:rPr>
                <w:noProof/>
                <w:webHidden/>
              </w:rPr>
              <w:fldChar w:fldCharType="begin"/>
            </w:r>
            <w:r>
              <w:rPr>
                <w:noProof/>
                <w:webHidden/>
              </w:rPr>
              <w:instrText xml:space="preserve"> PAGEREF _Toc157760365 \h </w:instrText>
            </w:r>
            <w:r>
              <w:rPr>
                <w:noProof/>
                <w:webHidden/>
              </w:rPr>
            </w:r>
            <w:r>
              <w:rPr>
                <w:noProof/>
                <w:webHidden/>
              </w:rPr>
              <w:fldChar w:fldCharType="separate"/>
            </w:r>
            <w:r>
              <w:rPr>
                <w:noProof/>
                <w:webHidden/>
              </w:rPr>
              <w:t>66</w:t>
            </w:r>
            <w:r>
              <w:rPr>
                <w:noProof/>
                <w:webHidden/>
              </w:rPr>
              <w:fldChar w:fldCharType="end"/>
            </w:r>
          </w:hyperlink>
        </w:p>
        <w:p w14:paraId="0A2A21DA" w14:textId="6D992F6C"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66" w:history="1">
            <w:r w:rsidRPr="006042D8">
              <w:rPr>
                <w:rStyle w:val="Hyperlink"/>
                <w:noProof/>
              </w:rPr>
              <w:t>Marijuana</w:t>
            </w:r>
            <w:r>
              <w:rPr>
                <w:noProof/>
                <w:webHidden/>
              </w:rPr>
              <w:tab/>
            </w:r>
            <w:r>
              <w:rPr>
                <w:noProof/>
                <w:webHidden/>
              </w:rPr>
              <w:fldChar w:fldCharType="begin"/>
            </w:r>
            <w:r>
              <w:rPr>
                <w:noProof/>
                <w:webHidden/>
              </w:rPr>
              <w:instrText xml:space="preserve"> PAGEREF _Toc157760366 \h </w:instrText>
            </w:r>
            <w:r>
              <w:rPr>
                <w:noProof/>
                <w:webHidden/>
              </w:rPr>
            </w:r>
            <w:r>
              <w:rPr>
                <w:noProof/>
                <w:webHidden/>
              </w:rPr>
              <w:fldChar w:fldCharType="separate"/>
            </w:r>
            <w:r>
              <w:rPr>
                <w:noProof/>
                <w:webHidden/>
              </w:rPr>
              <w:t>66</w:t>
            </w:r>
            <w:r>
              <w:rPr>
                <w:noProof/>
                <w:webHidden/>
              </w:rPr>
              <w:fldChar w:fldCharType="end"/>
            </w:r>
          </w:hyperlink>
        </w:p>
        <w:p w14:paraId="0D616D95" w14:textId="795A3D5E"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67"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_Toc157760367 \h </w:instrText>
            </w:r>
            <w:r>
              <w:rPr>
                <w:noProof/>
                <w:webHidden/>
              </w:rPr>
            </w:r>
            <w:r>
              <w:rPr>
                <w:noProof/>
                <w:webHidden/>
              </w:rPr>
              <w:fldChar w:fldCharType="separate"/>
            </w:r>
            <w:r>
              <w:rPr>
                <w:noProof/>
                <w:webHidden/>
              </w:rPr>
              <w:t>66</w:t>
            </w:r>
            <w:r>
              <w:rPr>
                <w:noProof/>
                <w:webHidden/>
              </w:rPr>
              <w:fldChar w:fldCharType="end"/>
            </w:r>
          </w:hyperlink>
        </w:p>
        <w:p w14:paraId="6DB5A83F" w14:textId="71786496"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68" w:history="1">
            <w:r w:rsidRPr="006042D8">
              <w:rPr>
                <w:rStyle w:val="Hyperlink"/>
                <w:noProof/>
              </w:rPr>
              <w:t>Recreational Marijuana</w:t>
            </w:r>
            <w:r>
              <w:rPr>
                <w:noProof/>
                <w:webHidden/>
              </w:rPr>
              <w:tab/>
            </w:r>
            <w:r>
              <w:rPr>
                <w:noProof/>
                <w:webHidden/>
              </w:rPr>
              <w:fldChar w:fldCharType="begin"/>
            </w:r>
            <w:r>
              <w:rPr>
                <w:noProof/>
                <w:webHidden/>
              </w:rPr>
              <w:instrText xml:space="preserve"> PAGEREF _Toc157760368 \h </w:instrText>
            </w:r>
            <w:r>
              <w:rPr>
                <w:noProof/>
                <w:webHidden/>
              </w:rPr>
            </w:r>
            <w:r>
              <w:rPr>
                <w:noProof/>
                <w:webHidden/>
              </w:rPr>
              <w:fldChar w:fldCharType="separate"/>
            </w:r>
            <w:r>
              <w:rPr>
                <w:noProof/>
                <w:webHidden/>
              </w:rPr>
              <w:t>66</w:t>
            </w:r>
            <w:r>
              <w:rPr>
                <w:noProof/>
                <w:webHidden/>
              </w:rPr>
              <w:fldChar w:fldCharType="end"/>
            </w:r>
          </w:hyperlink>
        </w:p>
        <w:p w14:paraId="6D045EC9" w14:textId="6CEABC69"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69" w:history="1">
            <w:r w:rsidRPr="006042D8">
              <w:rPr>
                <w:rStyle w:val="Hyperlink"/>
                <w:noProof/>
              </w:rPr>
              <w:t>MONTANA</w:t>
            </w:r>
            <w:r>
              <w:rPr>
                <w:noProof/>
                <w:webHidden/>
              </w:rPr>
              <w:tab/>
            </w:r>
            <w:r>
              <w:rPr>
                <w:noProof/>
                <w:webHidden/>
              </w:rPr>
              <w:fldChar w:fldCharType="begin"/>
            </w:r>
            <w:r>
              <w:rPr>
                <w:noProof/>
                <w:webHidden/>
              </w:rPr>
              <w:instrText xml:space="preserve"> PAGEREF _Toc157760369 \h </w:instrText>
            </w:r>
            <w:r>
              <w:rPr>
                <w:noProof/>
                <w:webHidden/>
              </w:rPr>
            </w:r>
            <w:r>
              <w:rPr>
                <w:noProof/>
                <w:webHidden/>
              </w:rPr>
              <w:fldChar w:fldCharType="separate"/>
            </w:r>
            <w:r>
              <w:rPr>
                <w:noProof/>
                <w:webHidden/>
              </w:rPr>
              <w:t>67</w:t>
            </w:r>
            <w:r>
              <w:rPr>
                <w:noProof/>
                <w:webHidden/>
              </w:rPr>
              <w:fldChar w:fldCharType="end"/>
            </w:r>
          </w:hyperlink>
        </w:p>
        <w:p w14:paraId="5BB5466B" w14:textId="7080161B"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70" w:history="1">
            <w:r w:rsidRPr="006042D8">
              <w:rPr>
                <w:rStyle w:val="Hyperlink"/>
                <w:rFonts w:eastAsia="Times New Roman"/>
                <w:noProof/>
              </w:rPr>
              <w:t>Reasonable Suspicion Testing:</w:t>
            </w:r>
            <w:r>
              <w:rPr>
                <w:noProof/>
                <w:webHidden/>
              </w:rPr>
              <w:tab/>
            </w:r>
            <w:r>
              <w:rPr>
                <w:noProof/>
                <w:webHidden/>
              </w:rPr>
              <w:fldChar w:fldCharType="begin"/>
            </w:r>
            <w:r>
              <w:rPr>
                <w:noProof/>
                <w:webHidden/>
              </w:rPr>
              <w:instrText xml:space="preserve"> PAGEREF _Toc157760370 \h </w:instrText>
            </w:r>
            <w:r>
              <w:rPr>
                <w:noProof/>
                <w:webHidden/>
              </w:rPr>
            </w:r>
            <w:r>
              <w:rPr>
                <w:noProof/>
                <w:webHidden/>
              </w:rPr>
              <w:fldChar w:fldCharType="separate"/>
            </w:r>
            <w:r>
              <w:rPr>
                <w:noProof/>
                <w:webHidden/>
              </w:rPr>
              <w:t>67</w:t>
            </w:r>
            <w:r>
              <w:rPr>
                <w:noProof/>
                <w:webHidden/>
              </w:rPr>
              <w:fldChar w:fldCharType="end"/>
            </w:r>
          </w:hyperlink>
        </w:p>
        <w:p w14:paraId="545B6B62" w14:textId="3079C3A6"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71"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_Toc157760371 \h </w:instrText>
            </w:r>
            <w:r>
              <w:rPr>
                <w:noProof/>
                <w:webHidden/>
              </w:rPr>
            </w:r>
            <w:r>
              <w:rPr>
                <w:noProof/>
                <w:webHidden/>
              </w:rPr>
              <w:fldChar w:fldCharType="separate"/>
            </w:r>
            <w:r>
              <w:rPr>
                <w:noProof/>
                <w:webHidden/>
              </w:rPr>
              <w:t>68</w:t>
            </w:r>
            <w:r>
              <w:rPr>
                <w:noProof/>
                <w:webHidden/>
              </w:rPr>
              <w:fldChar w:fldCharType="end"/>
            </w:r>
          </w:hyperlink>
        </w:p>
        <w:p w14:paraId="523379C0" w14:textId="7377F80E"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72" w:history="1">
            <w:r w:rsidRPr="006042D8">
              <w:rPr>
                <w:rStyle w:val="Hyperlink"/>
                <w:noProof/>
              </w:rPr>
              <w:t>Random Testing:</w:t>
            </w:r>
            <w:r>
              <w:rPr>
                <w:noProof/>
                <w:webHidden/>
              </w:rPr>
              <w:tab/>
            </w:r>
            <w:r>
              <w:rPr>
                <w:noProof/>
                <w:webHidden/>
              </w:rPr>
              <w:fldChar w:fldCharType="begin"/>
            </w:r>
            <w:r>
              <w:rPr>
                <w:noProof/>
                <w:webHidden/>
              </w:rPr>
              <w:instrText xml:space="preserve"> PAGEREF _Toc157760372 \h </w:instrText>
            </w:r>
            <w:r>
              <w:rPr>
                <w:noProof/>
                <w:webHidden/>
              </w:rPr>
            </w:r>
            <w:r>
              <w:rPr>
                <w:noProof/>
                <w:webHidden/>
              </w:rPr>
              <w:fldChar w:fldCharType="separate"/>
            </w:r>
            <w:r>
              <w:rPr>
                <w:noProof/>
                <w:webHidden/>
              </w:rPr>
              <w:t>68</w:t>
            </w:r>
            <w:r>
              <w:rPr>
                <w:noProof/>
                <w:webHidden/>
              </w:rPr>
              <w:fldChar w:fldCharType="end"/>
            </w:r>
          </w:hyperlink>
        </w:p>
        <w:p w14:paraId="1BD28ADA" w14:textId="0228D0AA"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73" w:history="1">
            <w:r w:rsidRPr="006042D8">
              <w:rPr>
                <w:rStyle w:val="Hyperlink"/>
                <w:noProof/>
              </w:rPr>
              <w:t>Other Types of Testing Prohibited:</w:t>
            </w:r>
            <w:r>
              <w:rPr>
                <w:noProof/>
                <w:webHidden/>
              </w:rPr>
              <w:tab/>
            </w:r>
            <w:r>
              <w:rPr>
                <w:noProof/>
                <w:webHidden/>
              </w:rPr>
              <w:fldChar w:fldCharType="begin"/>
            </w:r>
            <w:r>
              <w:rPr>
                <w:noProof/>
                <w:webHidden/>
              </w:rPr>
              <w:instrText xml:space="preserve"> PAGEREF _Toc157760373 \h </w:instrText>
            </w:r>
            <w:r>
              <w:rPr>
                <w:noProof/>
                <w:webHidden/>
              </w:rPr>
            </w:r>
            <w:r>
              <w:rPr>
                <w:noProof/>
                <w:webHidden/>
              </w:rPr>
              <w:fldChar w:fldCharType="separate"/>
            </w:r>
            <w:r>
              <w:rPr>
                <w:noProof/>
                <w:webHidden/>
              </w:rPr>
              <w:t>68</w:t>
            </w:r>
            <w:r>
              <w:rPr>
                <w:noProof/>
                <w:webHidden/>
              </w:rPr>
              <w:fldChar w:fldCharType="end"/>
            </w:r>
          </w:hyperlink>
        </w:p>
        <w:p w14:paraId="77258756" w14:textId="6075304E"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74" w:history="1">
            <w:r w:rsidRPr="006042D8">
              <w:rPr>
                <w:rStyle w:val="Hyperlink"/>
                <w:rFonts w:eastAsia="Times New Roman"/>
                <w:noProof/>
              </w:rPr>
              <w:t>Marijuana</w:t>
            </w:r>
            <w:r>
              <w:rPr>
                <w:noProof/>
                <w:webHidden/>
              </w:rPr>
              <w:tab/>
            </w:r>
            <w:r>
              <w:rPr>
                <w:noProof/>
                <w:webHidden/>
              </w:rPr>
              <w:fldChar w:fldCharType="begin"/>
            </w:r>
            <w:r>
              <w:rPr>
                <w:noProof/>
                <w:webHidden/>
              </w:rPr>
              <w:instrText xml:space="preserve"> PAGEREF _Toc157760374 \h </w:instrText>
            </w:r>
            <w:r>
              <w:rPr>
                <w:noProof/>
                <w:webHidden/>
              </w:rPr>
            </w:r>
            <w:r>
              <w:rPr>
                <w:noProof/>
                <w:webHidden/>
              </w:rPr>
              <w:fldChar w:fldCharType="separate"/>
            </w:r>
            <w:r>
              <w:rPr>
                <w:noProof/>
                <w:webHidden/>
              </w:rPr>
              <w:t>68</w:t>
            </w:r>
            <w:r>
              <w:rPr>
                <w:noProof/>
                <w:webHidden/>
              </w:rPr>
              <w:fldChar w:fldCharType="end"/>
            </w:r>
          </w:hyperlink>
        </w:p>
        <w:p w14:paraId="75C5ECA5" w14:textId="3DC36E7C"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75" w:history="1">
            <w:r w:rsidRPr="006042D8">
              <w:rPr>
                <w:rStyle w:val="Hyperlink"/>
                <w:rFonts w:eastAsia="Times New Roman"/>
                <w:noProof/>
              </w:rPr>
              <w:t>Medical Marijuana:</w:t>
            </w:r>
            <w:r>
              <w:rPr>
                <w:noProof/>
                <w:webHidden/>
              </w:rPr>
              <w:tab/>
            </w:r>
            <w:r>
              <w:rPr>
                <w:noProof/>
                <w:webHidden/>
              </w:rPr>
              <w:fldChar w:fldCharType="begin"/>
            </w:r>
            <w:r>
              <w:rPr>
                <w:noProof/>
                <w:webHidden/>
              </w:rPr>
              <w:instrText xml:space="preserve"> PAGEREF _Toc157760375 \h </w:instrText>
            </w:r>
            <w:r>
              <w:rPr>
                <w:noProof/>
                <w:webHidden/>
              </w:rPr>
            </w:r>
            <w:r>
              <w:rPr>
                <w:noProof/>
                <w:webHidden/>
              </w:rPr>
              <w:fldChar w:fldCharType="separate"/>
            </w:r>
            <w:r>
              <w:rPr>
                <w:noProof/>
                <w:webHidden/>
              </w:rPr>
              <w:t>68</w:t>
            </w:r>
            <w:r>
              <w:rPr>
                <w:noProof/>
                <w:webHidden/>
              </w:rPr>
              <w:fldChar w:fldCharType="end"/>
            </w:r>
          </w:hyperlink>
        </w:p>
        <w:p w14:paraId="45146044" w14:textId="5AD40D60"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76" w:history="1">
            <w:r w:rsidRPr="006042D8">
              <w:rPr>
                <w:rStyle w:val="Hyperlink"/>
                <w:noProof/>
              </w:rPr>
              <w:t>Recreational Marijuana:</w:t>
            </w:r>
            <w:r>
              <w:rPr>
                <w:noProof/>
                <w:webHidden/>
              </w:rPr>
              <w:tab/>
            </w:r>
            <w:r>
              <w:rPr>
                <w:noProof/>
                <w:webHidden/>
              </w:rPr>
              <w:fldChar w:fldCharType="begin"/>
            </w:r>
            <w:r>
              <w:rPr>
                <w:noProof/>
                <w:webHidden/>
              </w:rPr>
              <w:instrText xml:space="preserve"> PAGEREF _Toc157760376 \h </w:instrText>
            </w:r>
            <w:r>
              <w:rPr>
                <w:noProof/>
                <w:webHidden/>
              </w:rPr>
            </w:r>
            <w:r>
              <w:rPr>
                <w:noProof/>
                <w:webHidden/>
              </w:rPr>
              <w:fldChar w:fldCharType="separate"/>
            </w:r>
            <w:r>
              <w:rPr>
                <w:noProof/>
                <w:webHidden/>
              </w:rPr>
              <w:t>68</w:t>
            </w:r>
            <w:r>
              <w:rPr>
                <w:noProof/>
                <w:webHidden/>
              </w:rPr>
              <w:fldChar w:fldCharType="end"/>
            </w:r>
          </w:hyperlink>
        </w:p>
        <w:p w14:paraId="39BDE0F4" w14:textId="13ABB9CF"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77" w:history="1">
            <w:r w:rsidRPr="006042D8">
              <w:rPr>
                <w:rStyle w:val="Hyperlink"/>
                <w:noProof/>
              </w:rPr>
              <w:t>Sample Post-Test Notice for Applicants and Employees Who Test Negative for Drugs or Alcohol in Montana</w:t>
            </w:r>
            <w:r>
              <w:rPr>
                <w:noProof/>
                <w:webHidden/>
              </w:rPr>
              <w:tab/>
            </w:r>
            <w:r>
              <w:rPr>
                <w:noProof/>
                <w:webHidden/>
              </w:rPr>
              <w:fldChar w:fldCharType="begin"/>
            </w:r>
            <w:r>
              <w:rPr>
                <w:noProof/>
                <w:webHidden/>
              </w:rPr>
              <w:instrText xml:space="preserve"> PAGEREF _Toc157760377 \h </w:instrText>
            </w:r>
            <w:r>
              <w:rPr>
                <w:noProof/>
                <w:webHidden/>
              </w:rPr>
            </w:r>
            <w:r>
              <w:rPr>
                <w:noProof/>
                <w:webHidden/>
              </w:rPr>
              <w:fldChar w:fldCharType="separate"/>
            </w:r>
            <w:r>
              <w:rPr>
                <w:noProof/>
                <w:webHidden/>
              </w:rPr>
              <w:t>70</w:t>
            </w:r>
            <w:r>
              <w:rPr>
                <w:noProof/>
                <w:webHidden/>
              </w:rPr>
              <w:fldChar w:fldCharType="end"/>
            </w:r>
          </w:hyperlink>
        </w:p>
        <w:p w14:paraId="446BB8B9" w14:textId="08A447EB"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78" w:history="1">
            <w:r w:rsidRPr="006042D8">
              <w:rPr>
                <w:rStyle w:val="Hyperlink"/>
                <w:noProof/>
              </w:rPr>
              <w:t>NEBRASKA</w:t>
            </w:r>
            <w:r>
              <w:rPr>
                <w:noProof/>
                <w:webHidden/>
              </w:rPr>
              <w:tab/>
            </w:r>
            <w:r>
              <w:rPr>
                <w:noProof/>
                <w:webHidden/>
              </w:rPr>
              <w:fldChar w:fldCharType="begin"/>
            </w:r>
            <w:r>
              <w:rPr>
                <w:noProof/>
                <w:webHidden/>
              </w:rPr>
              <w:instrText xml:space="preserve"> PAGEREF _Toc157760378 \h </w:instrText>
            </w:r>
            <w:r>
              <w:rPr>
                <w:noProof/>
                <w:webHidden/>
              </w:rPr>
            </w:r>
            <w:r>
              <w:rPr>
                <w:noProof/>
                <w:webHidden/>
              </w:rPr>
              <w:fldChar w:fldCharType="separate"/>
            </w:r>
            <w:r>
              <w:rPr>
                <w:noProof/>
                <w:webHidden/>
              </w:rPr>
              <w:t>72</w:t>
            </w:r>
            <w:r>
              <w:rPr>
                <w:noProof/>
                <w:webHidden/>
              </w:rPr>
              <w:fldChar w:fldCharType="end"/>
            </w:r>
          </w:hyperlink>
        </w:p>
        <w:p w14:paraId="739A6101" w14:textId="38DC9E38"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79" w:history="1">
            <w:r w:rsidRPr="006042D8">
              <w:rPr>
                <w:rStyle w:val="Hyperlink"/>
                <w:noProof/>
              </w:rPr>
              <w:t>NEVADA</w:t>
            </w:r>
            <w:r>
              <w:rPr>
                <w:noProof/>
                <w:webHidden/>
              </w:rPr>
              <w:tab/>
            </w:r>
            <w:r>
              <w:rPr>
                <w:noProof/>
                <w:webHidden/>
              </w:rPr>
              <w:fldChar w:fldCharType="begin"/>
            </w:r>
            <w:r>
              <w:rPr>
                <w:noProof/>
                <w:webHidden/>
              </w:rPr>
              <w:instrText xml:space="preserve"> PAGEREF _Toc157760379 \h </w:instrText>
            </w:r>
            <w:r>
              <w:rPr>
                <w:noProof/>
                <w:webHidden/>
              </w:rPr>
            </w:r>
            <w:r>
              <w:rPr>
                <w:noProof/>
                <w:webHidden/>
              </w:rPr>
              <w:fldChar w:fldCharType="separate"/>
            </w:r>
            <w:r>
              <w:rPr>
                <w:noProof/>
                <w:webHidden/>
              </w:rPr>
              <w:t>73</w:t>
            </w:r>
            <w:r>
              <w:rPr>
                <w:noProof/>
                <w:webHidden/>
              </w:rPr>
              <w:fldChar w:fldCharType="end"/>
            </w:r>
          </w:hyperlink>
        </w:p>
        <w:p w14:paraId="04884E5D" w14:textId="75A73C92"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80" w:history="1">
            <w:r w:rsidRPr="006042D8">
              <w:rPr>
                <w:rStyle w:val="Hyperlink"/>
                <w:noProof/>
              </w:rPr>
              <w:t>Marijuana</w:t>
            </w:r>
            <w:r>
              <w:rPr>
                <w:noProof/>
                <w:webHidden/>
              </w:rPr>
              <w:tab/>
            </w:r>
            <w:r>
              <w:rPr>
                <w:noProof/>
                <w:webHidden/>
              </w:rPr>
              <w:fldChar w:fldCharType="begin"/>
            </w:r>
            <w:r>
              <w:rPr>
                <w:noProof/>
                <w:webHidden/>
              </w:rPr>
              <w:instrText xml:space="preserve"> PAGEREF _Toc157760380 \h </w:instrText>
            </w:r>
            <w:r>
              <w:rPr>
                <w:noProof/>
                <w:webHidden/>
              </w:rPr>
            </w:r>
            <w:r>
              <w:rPr>
                <w:noProof/>
                <w:webHidden/>
              </w:rPr>
              <w:fldChar w:fldCharType="separate"/>
            </w:r>
            <w:r>
              <w:rPr>
                <w:noProof/>
                <w:webHidden/>
              </w:rPr>
              <w:t>73</w:t>
            </w:r>
            <w:r>
              <w:rPr>
                <w:noProof/>
                <w:webHidden/>
              </w:rPr>
              <w:fldChar w:fldCharType="end"/>
            </w:r>
          </w:hyperlink>
        </w:p>
        <w:p w14:paraId="7C3307F2" w14:textId="59A6F90E"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81" w:history="1">
            <w:r w:rsidRPr="006042D8">
              <w:rPr>
                <w:rStyle w:val="Hyperlink"/>
                <w:noProof/>
              </w:rPr>
              <w:t>NEW HAMPSHIRE</w:t>
            </w:r>
            <w:r>
              <w:rPr>
                <w:noProof/>
                <w:webHidden/>
              </w:rPr>
              <w:tab/>
            </w:r>
            <w:r>
              <w:rPr>
                <w:noProof/>
                <w:webHidden/>
              </w:rPr>
              <w:fldChar w:fldCharType="begin"/>
            </w:r>
            <w:r>
              <w:rPr>
                <w:noProof/>
                <w:webHidden/>
              </w:rPr>
              <w:instrText xml:space="preserve"> PAGEREF _Toc157760381 \h </w:instrText>
            </w:r>
            <w:r>
              <w:rPr>
                <w:noProof/>
                <w:webHidden/>
              </w:rPr>
            </w:r>
            <w:r>
              <w:rPr>
                <w:noProof/>
                <w:webHidden/>
              </w:rPr>
              <w:fldChar w:fldCharType="separate"/>
            </w:r>
            <w:r>
              <w:rPr>
                <w:noProof/>
                <w:webHidden/>
              </w:rPr>
              <w:t>74</w:t>
            </w:r>
            <w:r>
              <w:rPr>
                <w:noProof/>
                <w:webHidden/>
              </w:rPr>
              <w:fldChar w:fldCharType="end"/>
            </w:r>
          </w:hyperlink>
        </w:p>
        <w:p w14:paraId="4CC4B7AA" w14:textId="2BC0E27F"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82"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_Toc157760382 \h </w:instrText>
            </w:r>
            <w:r>
              <w:rPr>
                <w:noProof/>
                <w:webHidden/>
              </w:rPr>
            </w:r>
            <w:r>
              <w:rPr>
                <w:noProof/>
                <w:webHidden/>
              </w:rPr>
              <w:fldChar w:fldCharType="separate"/>
            </w:r>
            <w:r>
              <w:rPr>
                <w:noProof/>
                <w:webHidden/>
              </w:rPr>
              <w:t>74</w:t>
            </w:r>
            <w:r>
              <w:rPr>
                <w:noProof/>
                <w:webHidden/>
              </w:rPr>
              <w:fldChar w:fldCharType="end"/>
            </w:r>
          </w:hyperlink>
        </w:p>
        <w:p w14:paraId="31C6CC33" w14:textId="60E079A5"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83" w:history="1">
            <w:r w:rsidRPr="006042D8">
              <w:rPr>
                <w:rStyle w:val="Hyperlink"/>
                <w:noProof/>
              </w:rPr>
              <w:t>NEW JERSEY</w:t>
            </w:r>
            <w:r>
              <w:rPr>
                <w:noProof/>
                <w:webHidden/>
              </w:rPr>
              <w:tab/>
            </w:r>
            <w:r>
              <w:rPr>
                <w:noProof/>
                <w:webHidden/>
              </w:rPr>
              <w:fldChar w:fldCharType="begin"/>
            </w:r>
            <w:r>
              <w:rPr>
                <w:noProof/>
                <w:webHidden/>
              </w:rPr>
              <w:instrText xml:space="preserve"> PAGEREF _Toc157760383 \h </w:instrText>
            </w:r>
            <w:r>
              <w:rPr>
                <w:noProof/>
                <w:webHidden/>
              </w:rPr>
            </w:r>
            <w:r>
              <w:rPr>
                <w:noProof/>
                <w:webHidden/>
              </w:rPr>
              <w:fldChar w:fldCharType="separate"/>
            </w:r>
            <w:r>
              <w:rPr>
                <w:noProof/>
                <w:webHidden/>
              </w:rPr>
              <w:t>75</w:t>
            </w:r>
            <w:r>
              <w:rPr>
                <w:noProof/>
                <w:webHidden/>
              </w:rPr>
              <w:fldChar w:fldCharType="end"/>
            </w:r>
          </w:hyperlink>
        </w:p>
        <w:p w14:paraId="32949965" w14:textId="5E65D64C"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84"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_Toc157760384 \h </w:instrText>
            </w:r>
            <w:r>
              <w:rPr>
                <w:noProof/>
                <w:webHidden/>
              </w:rPr>
            </w:r>
            <w:r>
              <w:rPr>
                <w:noProof/>
                <w:webHidden/>
              </w:rPr>
              <w:fldChar w:fldCharType="separate"/>
            </w:r>
            <w:r>
              <w:rPr>
                <w:noProof/>
                <w:webHidden/>
              </w:rPr>
              <w:t>75</w:t>
            </w:r>
            <w:r>
              <w:rPr>
                <w:noProof/>
                <w:webHidden/>
              </w:rPr>
              <w:fldChar w:fldCharType="end"/>
            </w:r>
          </w:hyperlink>
        </w:p>
        <w:p w14:paraId="09CD7B81" w14:textId="0363D201"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85" w:history="1">
            <w:r w:rsidRPr="006042D8">
              <w:rPr>
                <w:rStyle w:val="Hyperlink"/>
                <w:noProof/>
              </w:rPr>
              <w:t>Random Testing:</w:t>
            </w:r>
            <w:r>
              <w:rPr>
                <w:noProof/>
                <w:webHidden/>
              </w:rPr>
              <w:tab/>
            </w:r>
            <w:r>
              <w:rPr>
                <w:noProof/>
                <w:webHidden/>
              </w:rPr>
              <w:fldChar w:fldCharType="begin"/>
            </w:r>
            <w:r>
              <w:rPr>
                <w:noProof/>
                <w:webHidden/>
              </w:rPr>
              <w:instrText xml:space="preserve"> PAGEREF _Toc157760385 \h </w:instrText>
            </w:r>
            <w:r>
              <w:rPr>
                <w:noProof/>
                <w:webHidden/>
              </w:rPr>
            </w:r>
            <w:r>
              <w:rPr>
                <w:noProof/>
                <w:webHidden/>
              </w:rPr>
              <w:fldChar w:fldCharType="separate"/>
            </w:r>
            <w:r>
              <w:rPr>
                <w:noProof/>
                <w:webHidden/>
              </w:rPr>
              <w:t>75</w:t>
            </w:r>
            <w:r>
              <w:rPr>
                <w:noProof/>
                <w:webHidden/>
              </w:rPr>
              <w:fldChar w:fldCharType="end"/>
            </w:r>
          </w:hyperlink>
        </w:p>
        <w:p w14:paraId="2B07C61A" w14:textId="41A03AC8"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86"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_Toc157760386 \h </w:instrText>
            </w:r>
            <w:r>
              <w:rPr>
                <w:noProof/>
                <w:webHidden/>
              </w:rPr>
            </w:r>
            <w:r>
              <w:rPr>
                <w:noProof/>
                <w:webHidden/>
              </w:rPr>
              <w:fldChar w:fldCharType="separate"/>
            </w:r>
            <w:r>
              <w:rPr>
                <w:noProof/>
                <w:webHidden/>
              </w:rPr>
              <w:t>75</w:t>
            </w:r>
            <w:r>
              <w:rPr>
                <w:noProof/>
                <w:webHidden/>
              </w:rPr>
              <w:fldChar w:fldCharType="end"/>
            </w:r>
          </w:hyperlink>
        </w:p>
        <w:p w14:paraId="64479CCC" w14:textId="67DFDE01"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87" w:history="1">
            <w:r w:rsidRPr="006042D8">
              <w:rPr>
                <w:rStyle w:val="Hyperlink"/>
                <w:noProof/>
              </w:rPr>
              <w:t>Recreational Marijuana:</w:t>
            </w:r>
            <w:r>
              <w:rPr>
                <w:noProof/>
                <w:webHidden/>
              </w:rPr>
              <w:tab/>
            </w:r>
            <w:r>
              <w:rPr>
                <w:noProof/>
                <w:webHidden/>
              </w:rPr>
              <w:fldChar w:fldCharType="begin"/>
            </w:r>
            <w:r>
              <w:rPr>
                <w:noProof/>
                <w:webHidden/>
              </w:rPr>
              <w:instrText xml:space="preserve"> PAGEREF _Toc157760387 \h </w:instrText>
            </w:r>
            <w:r>
              <w:rPr>
                <w:noProof/>
                <w:webHidden/>
              </w:rPr>
            </w:r>
            <w:r>
              <w:rPr>
                <w:noProof/>
                <w:webHidden/>
              </w:rPr>
              <w:fldChar w:fldCharType="separate"/>
            </w:r>
            <w:r>
              <w:rPr>
                <w:noProof/>
                <w:webHidden/>
              </w:rPr>
              <w:t>75</w:t>
            </w:r>
            <w:r>
              <w:rPr>
                <w:noProof/>
                <w:webHidden/>
              </w:rPr>
              <w:fldChar w:fldCharType="end"/>
            </w:r>
          </w:hyperlink>
        </w:p>
        <w:p w14:paraId="2A5737A5" w14:textId="3AEBA2C9"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88" w:history="1">
            <w:r w:rsidRPr="006042D8">
              <w:rPr>
                <w:rStyle w:val="Hyperlink"/>
                <w:noProof/>
              </w:rPr>
              <w:t>Sample Post-Test Notice for Applicants and Employees Who Test Positive for Marijuana in New Jersey</w:t>
            </w:r>
            <w:r>
              <w:rPr>
                <w:noProof/>
                <w:webHidden/>
              </w:rPr>
              <w:tab/>
            </w:r>
            <w:r>
              <w:rPr>
                <w:noProof/>
                <w:webHidden/>
              </w:rPr>
              <w:fldChar w:fldCharType="begin"/>
            </w:r>
            <w:r>
              <w:rPr>
                <w:noProof/>
                <w:webHidden/>
              </w:rPr>
              <w:instrText xml:space="preserve"> PAGEREF _Toc157760388 \h </w:instrText>
            </w:r>
            <w:r>
              <w:rPr>
                <w:noProof/>
                <w:webHidden/>
              </w:rPr>
            </w:r>
            <w:r>
              <w:rPr>
                <w:noProof/>
                <w:webHidden/>
              </w:rPr>
              <w:fldChar w:fldCharType="separate"/>
            </w:r>
            <w:r>
              <w:rPr>
                <w:noProof/>
                <w:webHidden/>
              </w:rPr>
              <w:t>77</w:t>
            </w:r>
            <w:r>
              <w:rPr>
                <w:noProof/>
                <w:webHidden/>
              </w:rPr>
              <w:fldChar w:fldCharType="end"/>
            </w:r>
          </w:hyperlink>
        </w:p>
        <w:p w14:paraId="6EFE803E" w14:textId="0C7681F1"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89" w:history="1">
            <w:r w:rsidRPr="006042D8">
              <w:rPr>
                <w:rStyle w:val="Hyperlink"/>
                <w:noProof/>
              </w:rPr>
              <w:t>NEW MEXICO</w:t>
            </w:r>
            <w:r>
              <w:rPr>
                <w:noProof/>
                <w:webHidden/>
              </w:rPr>
              <w:tab/>
            </w:r>
            <w:r>
              <w:rPr>
                <w:noProof/>
                <w:webHidden/>
              </w:rPr>
              <w:fldChar w:fldCharType="begin"/>
            </w:r>
            <w:r>
              <w:rPr>
                <w:noProof/>
                <w:webHidden/>
              </w:rPr>
              <w:instrText xml:space="preserve"> PAGEREF _Toc157760389 \h </w:instrText>
            </w:r>
            <w:r>
              <w:rPr>
                <w:noProof/>
                <w:webHidden/>
              </w:rPr>
            </w:r>
            <w:r>
              <w:rPr>
                <w:noProof/>
                <w:webHidden/>
              </w:rPr>
              <w:fldChar w:fldCharType="separate"/>
            </w:r>
            <w:r>
              <w:rPr>
                <w:noProof/>
                <w:webHidden/>
              </w:rPr>
              <w:t>78</w:t>
            </w:r>
            <w:r>
              <w:rPr>
                <w:noProof/>
                <w:webHidden/>
              </w:rPr>
              <w:fldChar w:fldCharType="end"/>
            </w:r>
          </w:hyperlink>
        </w:p>
        <w:p w14:paraId="348AB96B" w14:textId="76CC5B5E"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90" w:history="1">
            <w:r w:rsidRPr="006042D8">
              <w:rPr>
                <w:rStyle w:val="Hyperlink"/>
                <w:noProof/>
              </w:rPr>
              <w:t>Marijuana</w:t>
            </w:r>
            <w:r>
              <w:rPr>
                <w:noProof/>
                <w:webHidden/>
              </w:rPr>
              <w:tab/>
            </w:r>
            <w:r>
              <w:rPr>
                <w:noProof/>
                <w:webHidden/>
              </w:rPr>
              <w:fldChar w:fldCharType="begin"/>
            </w:r>
            <w:r>
              <w:rPr>
                <w:noProof/>
                <w:webHidden/>
              </w:rPr>
              <w:instrText xml:space="preserve"> PAGEREF _Toc157760390 \h </w:instrText>
            </w:r>
            <w:r>
              <w:rPr>
                <w:noProof/>
                <w:webHidden/>
              </w:rPr>
            </w:r>
            <w:r>
              <w:rPr>
                <w:noProof/>
                <w:webHidden/>
              </w:rPr>
              <w:fldChar w:fldCharType="separate"/>
            </w:r>
            <w:r>
              <w:rPr>
                <w:noProof/>
                <w:webHidden/>
              </w:rPr>
              <w:t>78</w:t>
            </w:r>
            <w:r>
              <w:rPr>
                <w:noProof/>
                <w:webHidden/>
              </w:rPr>
              <w:fldChar w:fldCharType="end"/>
            </w:r>
          </w:hyperlink>
        </w:p>
        <w:p w14:paraId="48F8111E" w14:textId="4233357C"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91" w:history="1">
            <w:r w:rsidRPr="006042D8">
              <w:rPr>
                <w:rStyle w:val="Hyperlink"/>
                <w:noProof/>
              </w:rPr>
              <w:t>NEW YORK (INCLUDING NEW YORK CITY)</w:t>
            </w:r>
            <w:r>
              <w:rPr>
                <w:noProof/>
                <w:webHidden/>
              </w:rPr>
              <w:tab/>
            </w:r>
            <w:r>
              <w:rPr>
                <w:noProof/>
                <w:webHidden/>
              </w:rPr>
              <w:fldChar w:fldCharType="begin"/>
            </w:r>
            <w:r>
              <w:rPr>
                <w:noProof/>
                <w:webHidden/>
              </w:rPr>
              <w:instrText xml:space="preserve"> PAGEREF _Toc157760391 \h </w:instrText>
            </w:r>
            <w:r>
              <w:rPr>
                <w:noProof/>
                <w:webHidden/>
              </w:rPr>
            </w:r>
            <w:r>
              <w:rPr>
                <w:noProof/>
                <w:webHidden/>
              </w:rPr>
              <w:fldChar w:fldCharType="separate"/>
            </w:r>
            <w:r>
              <w:rPr>
                <w:noProof/>
                <w:webHidden/>
              </w:rPr>
              <w:t>79</w:t>
            </w:r>
            <w:r>
              <w:rPr>
                <w:noProof/>
                <w:webHidden/>
              </w:rPr>
              <w:fldChar w:fldCharType="end"/>
            </w:r>
          </w:hyperlink>
        </w:p>
        <w:p w14:paraId="6FB57E2B" w14:textId="7D72971F"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92" w:history="1">
            <w:r w:rsidRPr="006042D8">
              <w:rPr>
                <w:rStyle w:val="Hyperlink"/>
                <w:noProof/>
              </w:rPr>
              <w:t>Marijuana</w:t>
            </w:r>
            <w:r>
              <w:rPr>
                <w:noProof/>
                <w:webHidden/>
              </w:rPr>
              <w:tab/>
            </w:r>
            <w:r>
              <w:rPr>
                <w:noProof/>
                <w:webHidden/>
              </w:rPr>
              <w:fldChar w:fldCharType="begin"/>
            </w:r>
            <w:r>
              <w:rPr>
                <w:noProof/>
                <w:webHidden/>
              </w:rPr>
              <w:instrText xml:space="preserve"> PAGEREF _Toc157760392 \h </w:instrText>
            </w:r>
            <w:r>
              <w:rPr>
                <w:noProof/>
                <w:webHidden/>
              </w:rPr>
            </w:r>
            <w:r>
              <w:rPr>
                <w:noProof/>
                <w:webHidden/>
              </w:rPr>
              <w:fldChar w:fldCharType="separate"/>
            </w:r>
            <w:r>
              <w:rPr>
                <w:noProof/>
                <w:webHidden/>
              </w:rPr>
              <w:t>79</w:t>
            </w:r>
            <w:r>
              <w:rPr>
                <w:noProof/>
                <w:webHidden/>
              </w:rPr>
              <w:fldChar w:fldCharType="end"/>
            </w:r>
          </w:hyperlink>
        </w:p>
        <w:p w14:paraId="20B62265" w14:textId="103D094D"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93"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_Toc157760393 \h </w:instrText>
            </w:r>
            <w:r>
              <w:rPr>
                <w:noProof/>
                <w:webHidden/>
              </w:rPr>
            </w:r>
            <w:r>
              <w:rPr>
                <w:noProof/>
                <w:webHidden/>
              </w:rPr>
              <w:fldChar w:fldCharType="separate"/>
            </w:r>
            <w:r>
              <w:rPr>
                <w:noProof/>
                <w:webHidden/>
              </w:rPr>
              <w:t>79</w:t>
            </w:r>
            <w:r>
              <w:rPr>
                <w:noProof/>
                <w:webHidden/>
              </w:rPr>
              <w:fldChar w:fldCharType="end"/>
            </w:r>
          </w:hyperlink>
        </w:p>
        <w:p w14:paraId="06525064" w14:textId="5B1907C1"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394" w:history="1">
            <w:r w:rsidRPr="006042D8">
              <w:rPr>
                <w:rStyle w:val="Hyperlink"/>
                <w:noProof/>
              </w:rPr>
              <w:t>Recreational Marijuana:</w:t>
            </w:r>
            <w:r>
              <w:rPr>
                <w:noProof/>
                <w:webHidden/>
              </w:rPr>
              <w:tab/>
            </w:r>
            <w:r>
              <w:rPr>
                <w:noProof/>
                <w:webHidden/>
              </w:rPr>
              <w:fldChar w:fldCharType="begin"/>
            </w:r>
            <w:r>
              <w:rPr>
                <w:noProof/>
                <w:webHidden/>
              </w:rPr>
              <w:instrText xml:space="preserve"> PAGEREF _Toc157760394 \h </w:instrText>
            </w:r>
            <w:r>
              <w:rPr>
                <w:noProof/>
                <w:webHidden/>
              </w:rPr>
            </w:r>
            <w:r>
              <w:rPr>
                <w:noProof/>
                <w:webHidden/>
              </w:rPr>
              <w:fldChar w:fldCharType="separate"/>
            </w:r>
            <w:r>
              <w:rPr>
                <w:noProof/>
                <w:webHidden/>
              </w:rPr>
              <w:t>79</w:t>
            </w:r>
            <w:r>
              <w:rPr>
                <w:noProof/>
                <w:webHidden/>
              </w:rPr>
              <w:fldChar w:fldCharType="end"/>
            </w:r>
          </w:hyperlink>
        </w:p>
        <w:p w14:paraId="1EE2BBAF" w14:textId="17057964"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95" w:history="1">
            <w:r w:rsidRPr="006042D8">
              <w:rPr>
                <w:rStyle w:val="Hyperlink"/>
                <w:noProof/>
              </w:rPr>
              <w:t>NORTH CAROLINA</w:t>
            </w:r>
            <w:r>
              <w:rPr>
                <w:noProof/>
                <w:webHidden/>
              </w:rPr>
              <w:tab/>
            </w:r>
            <w:r>
              <w:rPr>
                <w:noProof/>
                <w:webHidden/>
              </w:rPr>
              <w:fldChar w:fldCharType="begin"/>
            </w:r>
            <w:r>
              <w:rPr>
                <w:noProof/>
                <w:webHidden/>
              </w:rPr>
              <w:instrText xml:space="preserve"> PAGEREF _Toc157760395 \h </w:instrText>
            </w:r>
            <w:r>
              <w:rPr>
                <w:noProof/>
                <w:webHidden/>
              </w:rPr>
            </w:r>
            <w:r>
              <w:rPr>
                <w:noProof/>
                <w:webHidden/>
              </w:rPr>
              <w:fldChar w:fldCharType="separate"/>
            </w:r>
            <w:r>
              <w:rPr>
                <w:noProof/>
                <w:webHidden/>
              </w:rPr>
              <w:t>80</w:t>
            </w:r>
            <w:r>
              <w:rPr>
                <w:noProof/>
                <w:webHidden/>
              </w:rPr>
              <w:fldChar w:fldCharType="end"/>
            </w:r>
          </w:hyperlink>
        </w:p>
        <w:p w14:paraId="7B46FA9E" w14:textId="6DCBB02D"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96" w:history="1">
            <w:r w:rsidRPr="006042D8">
              <w:rPr>
                <w:rStyle w:val="Hyperlink"/>
                <w:noProof/>
              </w:rPr>
              <w:t>Marijuana</w:t>
            </w:r>
            <w:r>
              <w:rPr>
                <w:noProof/>
                <w:webHidden/>
              </w:rPr>
              <w:tab/>
            </w:r>
            <w:r>
              <w:rPr>
                <w:noProof/>
                <w:webHidden/>
              </w:rPr>
              <w:fldChar w:fldCharType="begin"/>
            </w:r>
            <w:r>
              <w:rPr>
                <w:noProof/>
                <w:webHidden/>
              </w:rPr>
              <w:instrText xml:space="preserve"> PAGEREF _Toc157760396 \h </w:instrText>
            </w:r>
            <w:r>
              <w:rPr>
                <w:noProof/>
                <w:webHidden/>
              </w:rPr>
            </w:r>
            <w:r>
              <w:rPr>
                <w:noProof/>
                <w:webHidden/>
              </w:rPr>
              <w:fldChar w:fldCharType="separate"/>
            </w:r>
            <w:r>
              <w:rPr>
                <w:noProof/>
                <w:webHidden/>
              </w:rPr>
              <w:t>80</w:t>
            </w:r>
            <w:r>
              <w:rPr>
                <w:noProof/>
                <w:webHidden/>
              </w:rPr>
              <w:fldChar w:fldCharType="end"/>
            </w:r>
          </w:hyperlink>
        </w:p>
        <w:p w14:paraId="6D097BA1" w14:textId="35D8251B"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97" w:history="1">
            <w:r w:rsidRPr="006042D8">
              <w:rPr>
                <w:rStyle w:val="Hyperlink"/>
                <w:noProof/>
              </w:rPr>
              <w:t>North Carolina Controlled Substance Examination Regulation Act (CSERA)</w:t>
            </w:r>
            <w:r>
              <w:rPr>
                <w:noProof/>
                <w:webHidden/>
              </w:rPr>
              <w:tab/>
            </w:r>
            <w:r>
              <w:rPr>
                <w:noProof/>
                <w:webHidden/>
              </w:rPr>
              <w:fldChar w:fldCharType="begin"/>
            </w:r>
            <w:r>
              <w:rPr>
                <w:noProof/>
                <w:webHidden/>
              </w:rPr>
              <w:instrText xml:space="preserve"> PAGEREF _Toc157760397 \h </w:instrText>
            </w:r>
            <w:r>
              <w:rPr>
                <w:noProof/>
                <w:webHidden/>
              </w:rPr>
            </w:r>
            <w:r>
              <w:rPr>
                <w:noProof/>
                <w:webHidden/>
              </w:rPr>
              <w:fldChar w:fldCharType="separate"/>
            </w:r>
            <w:r>
              <w:rPr>
                <w:noProof/>
                <w:webHidden/>
              </w:rPr>
              <w:t>81</w:t>
            </w:r>
            <w:r>
              <w:rPr>
                <w:noProof/>
                <w:webHidden/>
              </w:rPr>
              <w:fldChar w:fldCharType="end"/>
            </w:r>
          </w:hyperlink>
        </w:p>
        <w:p w14:paraId="1FD8AFA0" w14:textId="0866EB73"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398" w:history="1">
            <w:r w:rsidRPr="006042D8">
              <w:rPr>
                <w:rStyle w:val="Hyperlink"/>
                <w:noProof/>
              </w:rPr>
              <w:t>Sample Post-Test Notice Under CSERA for Applicants and Employees Who Test Positive For Drugs in North Carolina</w:t>
            </w:r>
            <w:r>
              <w:rPr>
                <w:noProof/>
                <w:webHidden/>
              </w:rPr>
              <w:tab/>
            </w:r>
            <w:r>
              <w:rPr>
                <w:noProof/>
                <w:webHidden/>
              </w:rPr>
              <w:fldChar w:fldCharType="begin"/>
            </w:r>
            <w:r>
              <w:rPr>
                <w:noProof/>
                <w:webHidden/>
              </w:rPr>
              <w:instrText xml:space="preserve"> PAGEREF _Toc157760398 \h </w:instrText>
            </w:r>
            <w:r>
              <w:rPr>
                <w:noProof/>
                <w:webHidden/>
              </w:rPr>
            </w:r>
            <w:r>
              <w:rPr>
                <w:noProof/>
                <w:webHidden/>
              </w:rPr>
              <w:fldChar w:fldCharType="separate"/>
            </w:r>
            <w:r>
              <w:rPr>
                <w:noProof/>
                <w:webHidden/>
              </w:rPr>
              <w:t>83</w:t>
            </w:r>
            <w:r>
              <w:rPr>
                <w:noProof/>
                <w:webHidden/>
              </w:rPr>
              <w:fldChar w:fldCharType="end"/>
            </w:r>
          </w:hyperlink>
        </w:p>
        <w:p w14:paraId="56D64266" w14:textId="17A5E731"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399" w:history="1">
            <w:r w:rsidRPr="006042D8">
              <w:rPr>
                <w:rStyle w:val="Hyperlink"/>
                <w:noProof/>
              </w:rPr>
              <w:t>NORTH DAKOTA</w:t>
            </w:r>
            <w:r>
              <w:rPr>
                <w:noProof/>
                <w:webHidden/>
              </w:rPr>
              <w:tab/>
            </w:r>
            <w:r>
              <w:rPr>
                <w:noProof/>
                <w:webHidden/>
              </w:rPr>
              <w:fldChar w:fldCharType="begin"/>
            </w:r>
            <w:r>
              <w:rPr>
                <w:noProof/>
                <w:webHidden/>
              </w:rPr>
              <w:instrText xml:space="preserve"> PAGEREF _Toc157760399 \h </w:instrText>
            </w:r>
            <w:r>
              <w:rPr>
                <w:noProof/>
                <w:webHidden/>
              </w:rPr>
            </w:r>
            <w:r>
              <w:rPr>
                <w:noProof/>
                <w:webHidden/>
              </w:rPr>
              <w:fldChar w:fldCharType="separate"/>
            </w:r>
            <w:r>
              <w:rPr>
                <w:noProof/>
                <w:webHidden/>
              </w:rPr>
              <w:t>85</w:t>
            </w:r>
            <w:r>
              <w:rPr>
                <w:noProof/>
                <w:webHidden/>
              </w:rPr>
              <w:fldChar w:fldCharType="end"/>
            </w:r>
          </w:hyperlink>
        </w:p>
        <w:p w14:paraId="74BE2283" w14:textId="1B694D6D"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00"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_Toc157760400 \h </w:instrText>
            </w:r>
            <w:r>
              <w:rPr>
                <w:noProof/>
                <w:webHidden/>
              </w:rPr>
            </w:r>
            <w:r>
              <w:rPr>
                <w:noProof/>
                <w:webHidden/>
              </w:rPr>
              <w:fldChar w:fldCharType="separate"/>
            </w:r>
            <w:r>
              <w:rPr>
                <w:noProof/>
                <w:webHidden/>
              </w:rPr>
              <w:t>85</w:t>
            </w:r>
            <w:r>
              <w:rPr>
                <w:noProof/>
                <w:webHidden/>
              </w:rPr>
              <w:fldChar w:fldCharType="end"/>
            </w:r>
          </w:hyperlink>
        </w:p>
        <w:p w14:paraId="3D3EE52A" w14:textId="5F6F26BE"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01" w:history="1">
            <w:r w:rsidRPr="006042D8">
              <w:rPr>
                <w:rStyle w:val="Hyperlink"/>
                <w:noProof/>
              </w:rPr>
              <w:t>OHIO</w:t>
            </w:r>
            <w:r>
              <w:rPr>
                <w:noProof/>
                <w:webHidden/>
              </w:rPr>
              <w:tab/>
            </w:r>
            <w:r>
              <w:rPr>
                <w:noProof/>
                <w:webHidden/>
              </w:rPr>
              <w:fldChar w:fldCharType="begin"/>
            </w:r>
            <w:r>
              <w:rPr>
                <w:noProof/>
                <w:webHidden/>
              </w:rPr>
              <w:instrText xml:space="preserve"> PAGEREF _Toc157760401 \h </w:instrText>
            </w:r>
            <w:r>
              <w:rPr>
                <w:noProof/>
                <w:webHidden/>
              </w:rPr>
            </w:r>
            <w:r>
              <w:rPr>
                <w:noProof/>
                <w:webHidden/>
              </w:rPr>
              <w:fldChar w:fldCharType="separate"/>
            </w:r>
            <w:r>
              <w:rPr>
                <w:noProof/>
                <w:webHidden/>
              </w:rPr>
              <w:t>86</w:t>
            </w:r>
            <w:r>
              <w:rPr>
                <w:noProof/>
                <w:webHidden/>
              </w:rPr>
              <w:fldChar w:fldCharType="end"/>
            </w:r>
          </w:hyperlink>
        </w:p>
        <w:p w14:paraId="30EA538D" w14:textId="5DF331ED"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02"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_Toc157760402 \h </w:instrText>
            </w:r>
            <w:r>
              <w:rPr>
                <w:noProof/>
                <w:webHidden/>
              </w:rPr>
            </w:r>
            <w:r>
              <w:rPr>
                <w:noProof/>
                <w:webHidden/>
              </w:rPr>
              <w:fldChar w:fldCharType="separate"/>
            </w:r>
            <w:r>
              <w:rPr>
                <w:noProof/>
                <w:webHidden/>
              </w:rPr>
              <w:t>86</w:t>
            </w:r>
            <w:r>
              <w:rPr>
                <w:noProof/>
                <w:webHidden/>
              </w:rPr>
              <w:fldChar w:fldCharType="end"/>
            </w:r>
          </w:hyperlink>
        </w:p>
        <w:p w14:paraId="28941327" w14:textId="3BA828D1"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03" w:history="1">
            <w:r w:rsidRPr="006042D8">
              <w:rPr>
                <w:rStyle w:val="Hyperlink"/>
                <w:noProof/>
              </w:rPr>
              <w:t>OKLAHOMA</w:t>
            </w:r>
            <w:r>
              <w:rPr>
                <w:noProof/>
                <w:webHidden/>
              </w:rPr>
              <w:tab/>
            </w:r>
            <w:r>
              <w:rPr>
                <w:noProof/>
                <w:webHidden/>
              </w:rPr>
              <w:fldChar w:fldCharType="begin"/>
            </w:r>
            <w:r>
              <w:rPr>
                <w:noProof/>
                <w:webHidden/>
              </w:rPr>
              <w:instrText xml:space="preserve"> PAGEREF _Toc157760403 \h </w:instrText>
            </w:r>
            <w:r>
              <w:rPr>
                <w:noProof/>
                <w:webHidden/>
              </w:rPr>
            </w:r>
            <w:r>
              <w:rPr>
                <w:noProof/>
                <w:webHidden/>
              </w:rPr>
              <w:fldChar w:fldCharType="separate"/>
            </w:r>
            <w:r>
              <w:rPr>
                <w:noProof/>
                <w:webHidden/>
              </w:rPr>
              <w:t>87</w:t>
            </w:r>
            <w:r>
              <w:rPr>
                <w:noProof/>
                <w:webHidden/>
              </w:rPr>
              <w:fldChar w:fldCharType="end"/>
            </w:r>
          </w:hyperlink>
        </w:p>
        <w:p w14:paraId="53AF8B38" w14:textId="37280C36"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04" w:history="1">
            <w:r w:rsidRPr="006042D8">
              <w:rPr>
                <w:rStyle w:val="Hyperlink"/>
                <w:noProof/>
              </w:rPr>
              <w:t>Reasonable Suspicion Testing:</w:t>
            </w:r>
            <w:r>
              <w:rPr>
                <w:noProof/>
                <w:webHidden/>
              </w:rPr>
              <w:tab/>
            </w:r>
            <w:r>
              <w:rPr>
                <w:noProof/>
                <w:webHidden/>
              </w:rPr>
              <w:fldChar w:fldCharType="begin"/>
            </w:r>
            <w:r>
              <w:rPr>
                <w:noProof/>
                <w:webHidden/>
              </w:rPr>
              <w:instrText xml:space="preserve"> PAGEREF _Toc157760404 \h </w:instrText>
            </w:r>
            <w:r>
              <w:rPr>
                <w:noProof/>
                <w:webHidden/>
              </w:rPr>
            </w:r>
            <w:r>
              <w:rPr>
                <w:noProof/>
                <w:webHidden/>
              </w:rPr>
              <w:fldChar w:fldCharType="separate"/>
            </w:r>
            <w:r>
              <w:rPr>
                <w:noProof/>
                <w:webHidden/>
              </w:rPr>
              <w:t>88</w:t>
            </w:r>
            <w:r>
              <w:rPr>
                <w:noProof/>
                <w:webHidden/>
              </w:rPr>
              <w:fldChar w:fldCharType="end"/>
            </w:r>
          </w:hyperlink>
        </w:p>
        <w:p w14:paraId="107CCB33" w14:textId="51D571F4"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05"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_Toc157760405 \h </w:instrText>
            </w:r>
            <w:r>
              <w:rPr>
                <w:noProof/>
                <w:webHidden/>
              </w:rPr>
            </w:r>
            <w:r>
              <w:rPr>
                <w:noProof/>
                <w:webHidden/>
              </w:rPr>
              <w:fldChar w:fldCharType="separate"/>
            </w:r>
            <w:r>
              <w:rPr>
                <w:noProof/>
                <w:webHidden/>
              </w:rPr>
              <w:t>88</w:t>
            </w:r>
            <w:r>
              <w:rPr>
                <w:noProof/>
                <w:webHidden/>
              </w:rPr>
              <w:fldChar w:fldCharType="end"/>
            </w:r>
          </w:hyperlink>
        </w:p>
        <w:p w14:paraId="1E8C0D91" w14:textId="21E35680"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06" w:history="1">
            <w:r w:rsidRPr="006042D8">
              <w:rPr>
                <w:rStyle w:val="Hyperlink"/>
                <w:noProof/>
              </w:rPr>
              <w:t>Other Types of Testing Prohibited:</w:t>
            </w:r>
            <w:r>
              <w:rPr>
                <w:noProof/>
                <w:webHidden/>
              </w:rPr>
              <w:tab/>
            </w:r>
            <w:r>
              <w:rPr>
                <w:noProof/>
                <w:webHidden/>
              </w:rPr>
              <w:fldChar w:fldCharType="begin"/>
            </w:r>
            <w:r>
              <w:rPr>
                <w:noProof/>
                <w:webHidden/>
              </w:rPr>
              <w:instrText xml:space="preserve"> PAGEREF _Toc157760406 \h </w:instrText>
            </w:r>
            <w:r>
              <w:rPr>
                <w:noProof/>
                <w:webHidden/>
              </w:rPr>
            </w:r>
            <w:r>
              <w:rPr>
                <w:noProof/>
                <w:webHidden/>
              </w:rPr>
              <w:fldChar w:fldCharType="separate"/>
            </w:r>
            <w:r>
              <w:rPr>
                <w:noProof/>
                <w:webHidden/>
              </w:rPr>
              <w:t>88</w:t>
            </w:r>
            <w:r>
              <w:rPr>
                <w:noProof/>
                <w:webHidden/>
              </w:rPr>
              <w:fldChar w:fldCharType="end"/>
            </w:r>
          </w:hyperlink>
        </w:p>
        <w:p w14:paraId="7DF12354" w14:textId="3058F45A"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07" w:history="1">
            <w:r w:rsidRPr="006042D8">
              <w:rPr>
                <w:rStyle w:val="Hyperlink"/>
                <w:noProof/>
              </w:rPr>
              <w:t>Marijuana</w:t>
            </w:r>
            <w:r>
              <w:rPr>
                <w:noProof/>
                <w:webHidden/>
              </w:rPr>
              <w:tab/>
            </w:r>
            <w:r>
              <w:rPr>
                <w:noProof/>
                <w:webHidden/>
              </w:rPr>
              <w:fldChar w:fldCharType="begin"/>
            </w:r>
            <w:r>
              <w:rPr>
                <w:noProof/>
                <w:webHidden/>
              </w:rPr>
              <w:instrText xml:space="preserve"> PAGEREF _Toc157760407 \h </w:instrText>
            </w:r>
            <w:r>
              <w:rPr>
                <w:noProof/>
                <w:webHidden/>
              </w:rPr>
            </w:r>
            <w:r>
              <w:rPr>
                <w:noProof/>
                <w:webHidden/>
              </w:rPr>
              <w:fldChar w:fldCharType="separate"/>
            </w:r>
            <w:r>
              <w:rPr>
                <w:noProof/>
                <w:webHidden/>
              </w:rPr>
              <w:t>89</w:t>
            </w:r>
            <w:r>
              <w:rPr>
                <w:noProof/>
                <w:webHidden/>
              </w:rPr>
              <w:fldChar w:fldCharType="end"/>
            </w:r>
          </w:hyperlink>
        </w:p>
        <w:p w14:paraId="26E53B70" w14:textId="00D5ED53"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08" w:history="1">
            <w:r w:rsidRPr="006042D8">
              <w:rPr>
                <w:rStyle w:val="Hyperlink"/>
                <w:noProof/>
              </w:rPr>
              <w:t>OREGON</w:t>
            </w:r>
            <w:r>
              <w:rPr>
                <w:noProof/>
                <w:webHidden/>
              </w:rPr>
              <w:tab/>
            </w:r>
            <w:r>
              <w:rPr>
                <w:noProof/>
                <w:webHidden/>
              </w:rPr>
              <w:fldChar w:fldCharType="begin"/>
            </w:r>
            <w:r>
              <w:rPr>
                <w:noProof/>
                <w:webHidden/>
              </w:rPr>
              <w:instrText xml:space="preserve"> PAGEREF _Toc157760408 \h </w:instrText>
            </w:r>
            <w:r>
              <w:rPr>
                <w:noProof/>
                <w:webHidden/>
              </w:rPr>
            </w:r>
            <w:r>
              <w:rPr>
                <w:noProof/>
                <w:webHidden/>
              </w:rPr>
              <w:fldChar w:fldCharType="separate"/>
            </w:r>
            <w:r>
              <w:rPr>
                <w:noProof/>
                <w:webHidden/>
              </w:rPr>
              <w:t>90</w:t>
            </w:r>
            <w:r>
              <w:rPr>
                <w:noProof/>
                <w:webHidden/>
              </w:rPr>
              <w:fldChar w:fldCharType="end"/>
            </w:r>
          </w:hyperlink>
        </w:p>
        <w:p w14:paraId="4325FD25" w14:textId="0B7BE833"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09" w:history="1">
            <w:r w:rsidRPr="006042D8">
              <w:rPr>
                <w:rStyle w:val="Hyperlink"/>
                <w:noProof/>
              </w:rPr>
              <w:t>Marijuana:</w:t>
            </w:r>
            <w:r>
              <w:rPr>
                <w:noProof/>
                <w:webHidden/>
              </w:rPr>
              <w:tab/>
            </w:r>
            <w:r>
              <w:rPr>
                <w:noProof/>
                <w:webHidden/>
              </w:rPr>
              <w:fldChar w:fldCharType="begin"/>
            </w:r>
            <w:r>
              <w:rPr>
                <w:noProof/>
                <w:webHidden/>
              </w:rPr>
              <w:instrText xml:space="preserve"> PAGEREF _Toc157760409 \h </w:instrText>
            </w:r>
            <w:r>
              <w:rPr>
                <w:noProof/>
                <w:webHidden/>
              </w:rPr>
            </w:r>
            <w:r>
              <w:rPr>
                <w:noProof/>
                <w:webHidden/>
              </w:rPr>
              <w:fldChar w:fldCharType="separate"/>
            </w:r>
            <w:r>
              <w:rPr>
                <w:noProof/>
                <w:webHidden/>
              </w:rPr>
              <w:t>90</w:t>
            </w:r>
            <w:r>
              <w:rPr>
                <w:noProof/>
                <w:webHidden/>
              </w:rPr>
              <w:fldChar w:fldCharType="end"/>
            </w:r>
          </w:hyperlink>
        </w:p>
        <w:p w14:paraId="236D5CE5" w14:textId="3D481D43"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10" w:history="1">
            <w:r w:rsidRPr="006042D8">
              <w:rPr>
                <w:rStyle w:val="Hyperlink"/>
                <w:noProof/>
              </w:rPr>
              <w:t>PENNSYLVANIA</w:t>
            </w:r>
            <w:r>
              <w:rPr>
                <w:noProof/>
                <w:webHidden/>
              </w:rPr>
              <w:tab/>
            </w:r>
            <w:r>
              <w:rPr>
                <w:noProof/>
                <w:webHidden/>
              </w:rPr>
              <w:fldChar w:fldCharType="begin"/>
            </w:r>
            <w:r>
              <w:rPr>
                <w:noProof/>
                <w:webHidden/>
              </w:rPr>
              <w:instrText xml:space="preserve"> PAGEREF _Toc157760410 \h </w:instrText>
            </w:r>
            <w:r>
              <w:rPr>
                <w:noProof/>
                <w:webHidden/>
              </w:rPr>
            </w:r>
            <w:r>
              <w:rPr>
                <w:noProof/>
                <w:webHidden/>
              </w:rPr>
              <w:fldChar w:fldCharType="separate"/>
            </w:r>
            <w:r>
              <w:rPr>
                <w:noProof/>
                <w:webHidden/>
              </w:rPr>
              <w:t>91</w:t>
            </w:r>
            <w:r>
              <w:rPr>
                <w:noProof/>
                <w:webHidden/>
              </w:rPr>
              <w:fldChar w:fldCharType="end"/>
            </w:r>
          </w:hyperlink>
        </w:p>
        <w:p w14:paraId="3591789C" w14:textId="50798BE4"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11"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_Toc157760411 \h </w:instrText>
            </w:r>
            <w:r>
              <w:rPr>
                <w:noProof/>
                <w:webHidden/>
              </w:rPr>
            </w:r>
            <w:r>
              <w:rPr>
                <w:noProof/>
                <w:webHidden/>
              </w:rPr>
              <w:fldChar w:fldCharType="separate"/>
            </w:r>
            <w:r>
              <w:rPr>
                <w:noProof/>
                <w:webHidden/>
              </w:rPr>
              <w:t>91</w:t>
            </w:r>
            <w:r>
              <w:rPr>
                <w:noProof/>
                <w:webHidden/>
              </w:rPr>
              <w:fldChar w:fldCharType="end"/>
            </w:r>
          </w:hyperlink>
        </w:p>
        <w:p w14:paraId="28CCD416" w14:textId="113B2BEA"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12" w:history="1">
            <w:r w:rsidRPr="006042D8">
              <w:rPr>
                <w:rStyle w:val="Hyperlink"/>
                <w:noProof/>
              </w:rPr>
              <w:t>Random Testing:</w:t>
            </w:r>
            <w:r>
              <w:rPr>
                <w:noProof/>
                <w:webHidden/>
              </w:rPr>
              <w:tab/>
            </w:r>
            <w:r>
              <w:rPr>
                <w:noProof/>
                <w:webHidden/>
              </w:rPr>
              <w:fldChar w:fldCharType="begin"/>
            </w:r>
            <w:r>
              <w:rPr>
                <w:noProof/>
                <w:webHidden/>
              </w:rPr>
              <w:instrText xml:space="preserve"> PAGEREF _Toc157760412 \h </w:instrText>
            </w:r>
            <w:r>
              <w:rPr>
                <w:noProof/>
                <w:webHidden/>
              </w:rPr>
            </w:r>
            <w:r>
              <w:rPr>
                <w:noProof/>
                <w:webHidden/>
              </w:rPr>
              <w:fldChar w:fldCharType="separate"/>
            </w:r>
            <w:r>
              <w:rPr>
                <w:noProof/>
                <w:webHidden/>
              </w:rPr>
              <w:t>91</w:t>
            </w:r>
            <w:r>
              <w:rPr>
                <w:noProof/>
                <w:webHidden/>
              </w:rPr>
              <w:fldChar w:fldCharType="end"/>
            </w:r>
          </w:hyperlink>
        </w:p>
        <w:p w14:paraId="54F11A8B" w14:textId="65D08204"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13" w:history="1">
            <w:r w:rsidRPr="006042D8">
              <w:rPr>
                <w:rStyle w:val="Hyperlink"/>
                <w:noProof/>
              </w:rPr>
              <w:t>Marijuana</w:t>
            </w:r>
            <w:r>
              <w:rPr>
                <w:noProof/>
                <w:webHidden/>
              </w:rPr>
              <w:tab/>
            </w:r>
            <w:r>
              <w:rPr>
                <w:noProof/>
                <w:webHidden/>
              </w:rPr>
              <w:fldChar w:fldCharType="begin"/>
            </w:r>
            <w:r>
              <w:rPr>
                <w:noProof/>
                <w:webHidden/>
              </w:rPr>
              <w:instrText xml:space="preserve"> PAGEREF _Toc157760413 \h </w:instrText>
            </w:r>
            <w:r>
              <w:rPr>
                <w:noProof/>
                <w:webHidden/>
              </w:rPr>
            </w:r>
            <w:r>
              <w:rPr>
                <w:noProof/>
                <w:webHidden/>
              </w:rPr>
              <w:fldChar w:fldCharType="separate"/>
            </w:r>
            <w:r>
              <w:rPr>
                <w:noProof/>
                <w:webHidden/>
              </w:rPr>
              <w:t>91</w:t>
            </w:r>
            <w:r>
              <w:rPr>
                <w:noProof/>
                <w:webHidden/>
              </w:rPr>
              <w:fldChar w:fldCharType="end"/>
            </w:r>
          </w:hyperlink>
        </w:p>
        <w:p w14:paraId="40943C6F" w14:textId="683C5EA0"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414"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_Toc157760414 \h </w:instrText>
            </w:r>
            <w:r>
              <w:rPr>
                <w:noProof/>
                <w:webHidden/>
              </w:rPr>
            </w:r>
            <w:r>
              <w:rPr>
                <w:noProof/>
                <w:webHidden/>
              </w:rPr>
              <w:fldChar w:fldCharType="separate"/>
            </w:r>
            <w:r>
              <w:rPr>
                <w:noProof/>
                <w:webHidden/>
              </w:rPr>
              <w:t>91</w:t>
            </w:r>
            <w:r>
              <w:rPr>
                <w:noProof/>
                <w:webHidden/>
              </w:rPr>
              <w:fldChar w:fldCharType="end"/>
            </w:r>
          </w:hyperlink>
        </w:p>
        <w:p w14:paraId="11DF446C" w14:textId="14593438"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15" w:history="1">
            <w:r w:rsidRPr="006042D8">
              <w:rPr>
                <w:rStyle w:val="Hyperlink"/>
                <w:rFonts w:eastAsia="Times New Roman"/>
                <w:noProof/>
              </w:rPr>
              <w:t>PHILADELPHIA, PENNSYLVANIA</w:t>
            </w:r>
            <w:r>
              <w:rPr>
                <w:noProof/>
                <w:webHidden/>
              </w:rPr>
              <w:tab/>
            </w:r>
            <w:r>
              <w:rPr>
                <w:noProof/>
                <w:webHidden/>
              </w:rPr>
              <w:fldChar w:fldCharType="begin"/>
            </w:r>
            <w:r>
              <w:rPr>
                <w:noProof/>
                <w:webHidden/>
              </w:rPr>
              <w:instrText xml:space="preserve"> PAGEREF _Toc157760415 \h </w:instrText>
            </w:r>
            <w:r>
              <w:rPr>
                <w:noProof/>
                <w:webHidden/>
              </w:rPr>
            </w:r>
            <w:r>
              <w:rPr>
                <w:noProof/>
                <w:webHidden/>
              </w:rPr>
              <w:fldChar w:fldCharType="separate"/>
            </w:r>
            <w:r>
              <w:rPr>
                <w:noProof/>
                <w:webHidden/>
              </w:rPr>
              <w:t>92</w:t>
            </w:r>
            <w:r>
              <w:rPr>
                <w:noProof/>
                <w:webHidden/>
              </w:rPr>
              <w:fldChar w:fldCharType="end"/>
            </w:r>
          </w:hyperlink>
        </w:p>
        <w:p w14:paraId="3D508B65" w14:textId="2B3A2983"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16" w:history="1">
            <w:r w:rsidRPr="006042D8">
              <w:rPr>
                <w:rStyle w:val="Hyperlink"/>
                <w:noProof/>
              </w:rPr>
              <w:t>Marijuana</w:t>
            </w:r>
            <w:r>
              <w:rPr>
                <w:noProof/>
                <w:webHidden/>
              </w:rPr>
              <w:tab/>
            </w:r>
            <w:r>
              <w:rPr>
                <w:noProof/>
                <w:webHidden/>
              </w:rPr>
              <w:fldChar w:fldCharType="begin"/>
            </w:r>
            <w:r>
              <w:rPr>
                <w:noProof/>
                <w:webHidden/>
              </w:rPr>
              <w:instrText xml:space="preserve"> PAGEREF _Toc157760416 \h </w:instrText>
            </w:r>
            <w:r>
              <w:rPr>
                <w:noProof/>
                <w:webHidden/>
              </w:rPr>
            </w:r>
            <w:r>
              <w:rPr>
                <w:noProof/>
                <w:webHidden/>
              </w:rPr>
              <w:fldChar w:fldCharType="separate"/>
            </w:r>
            <w:r>
              <w:rPr>
                <w:noProof/>
                <w:webHidden/>
              </w:rPr>
              <w:t>92</w:t>
            </w:r>
            <w:r>
              <w:rPr>
                <w:noProof/>
                <w:webHidden/>
              </w:rPr>
              <w:fldChar w:fldCharType="end"/>
            </w:r>
          </w:hyperlink>
        </w:p>
        <w:p w14:paraId="56008951" w14:textId="7E3FDA00"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17" w:history="1">
            <w:r w:rsidRPr="006042D8">
              <w:rPr>
                <w:rStyle w:val="Hyperlink"/>
                <w:noProof/>
              </w:rPr>
              <w:t>RHODE ISLAND</w:t>
            </w:r>
            <w:r>
              <w:rPr>
                <w:noProof/>
                <w:webHidden/>
              </w:rPr>
              <w:tab/>
            </w:r>
            <w:r>
              <w:rPr>
                <w:noProof/>
                <w:webHidden/>
              </w:rPr>
              <w:fldChar w:fldCharType="begin"/>
            </w:r>
            <w:r>
              <w:rPr>
                <w:noProof/>
                <w:webHidden/>
              </w:rPr>
              <w:instrText xml:space="preserve"> PAGEREF _Toc157760417 \h </w:instrText>
            </w:r>
            <w:r>
              <w:rPr>
                <w:noProof/>
                <w:webHidden/>
              </w:rPr>
            </w:r>
            <w:r>
              <w:rPr>
                <w:noProof/>
                <w:webHidden/>
              </w:rPr>
              <w:fldChar w:fldCharType="separate"/>
            </w:r>
            <w:r>
              <w:rPr>
                <w:noProof/>
                <w:webHidden/>
              </w:rPr>
              <w:t>93</w:t>
            </w:r>
            <w:r>
              <w:rPr>
                <w:noProof/>
                <w:webHidden/>
              </w:rPr>
              <w:fldChar w:fldCharType="end"/>
            </w:r>
          </w:hyperlink>
        </w:p>
        <w:p w14:paraId="6DA0CA48" w14:textId="2F9579D0"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18" w:history="1">
            <w:r w:rsidRPr="006042D8">
              <w:rPr>
                <w:rStyle w:val="Hyperlink"/>
                <w:noProof/>
              </w:rPr>
              <w:t>Reasonable Suspicion Testing:</w:t>
            </w:r>
            <w:r>
              <w:rPr>
                <w:noProof/>
                <w:webHidden/>
              </w:rPr>
              <w:tab/>
            </w:r>
            <w:r>
              <w:rPr>
                <w:noProof/>
                <w:webHidden/>
              </w:rPr>
              <w:fldChar w:fldCharType="begin"/>
            </w:r>
            <w:r>
              <w:rPr>
                <w:noProof/>
                <w:webHidden/>
              </w:rPr>
              <w:instrText xml:space="preserve"> PAGEREF _Toc157760418 \h </w:instrText>
            </w:r>
            <w:r>
              <w:rPr>
                <w:noProof/>
                <w:webHidden/>
              </w:rPr>
            </w:r>
            <w:r>
              <w:rPr>
                <w:noProof/>
                <w:webHidden/>
              </w:rPr>
              <w:fldChar w:fldCharType="separate"/>
            </w:r>
            <w:r>
              <w:rPr>
                <w:noProof/>
                <w:webHidden/>
              </w:rPr>
              <w:t>93</w:t>
            </w:r>
            <w:r>
              <w:rPr>
                <w:noProof/>
                <w:webHidden/>
              </w:rPr>
              <w:fldChar w:fldCharType="end"/>
            </w:r>
          </w:hyperlink>
        </w:p>
        <w:p w14:paraId="4C7D0E89" w14:textId="3048AD07"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19"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_Toc157760419 \h </w:instrText>
            </w:r>
            <w:r>
              <w:rPr>
                <w:noProof/>
                <w:webHidden/>
              </w:rPr>
            </w:r>
            <w:r>
              <w:rPr>
                <w:noProof/>
                <w:webHidden/>
              </w:rPr>
              <w:fldChar w:fldCharType="separate"/>
            </w:r>
            <w:r>
              <w:rPr>
                <w:noProof/>
                <w:webHidden/>
              </w:rPr>
              <w:t>93</w:t>
            </w:r>
            <w:r>
              <w:rPr>
                <w:noProof/>
                <w:webHidden/>
              </w:rPr>
              <w:fldChar w:fldCharType="end"/>
            </w:r>
          </w:hyperlink>
        </w:p>
        <w:p w14:paraId="74A38AA3" w14:textId="17379167"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20" w:history="1">
            <w:r w:rsidRPr="006042D8">
              <w:rPr>
                <w:rStyle w:val="Hyperlink"/>
                <w:noProof/>
              </w:rPr>
              <w:t>Random Testing:</w:t>
            </w:r>
            <w:r>
              <w:rPr>
                <w:noProof/>
                <w:webHidden/>
              </w:rPr>
              <w:tab/>
            </w:r>
            <w:r>
              <w:rPr>
                <w:noProof/>
                <w:webHidden/>
              </w:rPr>
              <w:fldChar w:fldCharType="begin"/>
            </w:r>
            <w:r>
              <w:rPr>
                <w:noProof/>
                <w:webHidden/>
              </w:rPr>
              <w:instrText xml:space="preserve"> PAGEREF _Toc157760420 \h </w:instrText>
            </w:r>
            <w:r>
              <w:rPr>
                <w:noProof/>
                <w:webHidden/>
              </w:rPr>
            </w:r>
            <w:r>
              <w:rPr>
                <w:noProof/>
                <w:webHidden/>
              </w:rPr>
              <w:fldChar w:fldCharType="separate"/>
            </w:r>
            <w:r>
              <w:rPr>
                <w:noProof/>
                <w:webHidden/>
              </w:rPr>
              <w:t>93</w:t>
            </w:r>
            <w:r>
              <w:rPr>
                <w:noProof/>
                <w:webHidden/>
              </w:rPr>
              <w:fldChar w:fldCharType="end"/>
            </w:r>
          </w:hyperlink>
        </w:p>
        <w:p w14:paraId="410A8C7F" w14:textId="6D8D3B7C"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21" w:history="1">
            <w:r w:rsidRPr="006042D8">
              <w:rPr>
                <w:rStyle w:val="Hyperlink"/>
                <w:noProof/>
              </w:rPr>
              <w:t>Marijuana</w:t>
            </w:r>
            <w:r>
              <w:rPr>
                <w:noProof/>
                <w:webHidden/>
              </w:rPr>
              <w:tab/>
            </w:r>
            <w:r>
              <w:rPr>
                <w:noProof/>
                <w:webHidden/>
              </w:rPr>
              <w:fldChar w:fldCharType="begin"/>
            </w:r>
            <w:r>
              <w:rPr>
                <w:noProof/>
                <w:webHidden/>
              </w:rPr>
              <w:instrText xml:space="preserve"> PAGEREF _Toc157760421 \h </w:instrText>
            </w:r>
            <w:r>
              <w:rPr>
                <w:noProof/>
                <w:webHidden/>
              </w:rPr>
            </w:r>
            <w:r>
              <w:rPr>
                <w:noProof/>
                <w:webHidden/>
              </w:rPr>
              <w:fldChar w:fldCharType="separate"/>
            </w:r>
            <w:r>
              <w:rPr>
                <w:noProof/>
                <w:webHidden/>
              </w:rPr>
              <w:t>93</w:t>
            </w:r>
            <w:r>
              <w:rPr>
                <w:noProof/>
                <w:webHidden/>
              </w:rPr>
              <w:fldChar w:fldCharType="end"/>
            </w:r>
          </w:hyperlink>
        </w:p>
        <w:p w14:paraId="4CBCB296" w14:textId="71B7B3EC"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422"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_Toc157760422 \h </w:instrText>
            </w:r>
            <w:r>
              <w:rPr>
                <w:noProof/>
                <w:webHidden/>
              </w:rPr>
            </w:r>
            <w:r>
              <w:rPr>
                <w:noProof/>
                <w:webHidden/>
              </w:rPr>
              <w:fldChar w:fldCharType="separate"/>
            </w:r>
            <w:r>
              <w:rPr>
                <w:noProof/>
                <w:webHidden/>
              </w:rPr>
              <w:t>93</w:t>
            </w:r>
            <w:r>
              <w:rPr>
                <w:noProof/>
                <w:webHidden/>
              </w:rPr>
              <w:fldChar w:fldCharType="end"/>
            </w:r>
          </w:hyperlink>
        </w:p>
        <w:p w14:paraId="7E1C0525" w14:textId="5E8BD89B"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423" w:history="1">
            <w:r w:rsidRPr="006042D8">
              <w:rPr>
                <w:rStyle w:val="Hyperlink"/>
                <w:noProof/>
              </w:rPr>
              <w:t>Recreational Marijuana:</w:t>
            </w:r>
            <w:r>
              <w:rPr>
                <w:noProof/>
                <w:webHidden/>
              </w:rPr>
              <w:tab/>
            </w:r>
            <w:r>
              <w:rPr>
                <w:noProof/>
                <w:webHidden/>
              </w:rPr>
              <w:fldChar w:fldCharType="begin"/>
            </w:r>
            <w:r>
              <w:rPr>
                <w:noProof/>
                <w:webHidden/>
              </w:rPr>
              <w:instrText xml:space="preserve"> PAGEREF _Toc157760423 \h </w:instrText>
            </w:r>
            <w:r>
              <w:rPr>
                <w:noProof/>
                <w:webHidden/>
              </w:rPr>
            </w:r>
            <w:r>
              <w:rPr>
                <w:noProof/>
                <w:webHidden/>
              </w:rPr>
              <w:fldChar w:fldCharType="separate"/>
            </w:r>
            <w:r>
              <w:rPr>
                <w:noProof/>
                <w:webHidden/>
              </w:rPr>
              <w:t>93</w:t>
            </w:r>
            <w:r>
              <w:rPr>
                <w:noProof/>
                <w:webHidden/>
              </w:rPr>
              <w:fldChar w:fldCharType="end"/>
            </w:r>
          </w:hyperlink>
        </w:p>
        <w:p w14:paraId="13FE68C9" w14:textId="17D3D0E1"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24" w:history="1">
            <w:r w:rsidRPr="006042D8">
              <w:rPr>
                <w:rStyle w:val="Hyperlink"/>
                <w:noProof/>
                <w:shd w:val="clear" w:color="auto" w:fill="FFFFFF"/>
              </w:rPr>
              <w:t>SOUTH CAROLINA</w:t>
            </w:r>
            <w:r>
              <w:rPr>
                <w:noProof/>
                <w:webHidden/>
              </w:rPr>
              <w:tab/>
            </w:r>
            <w:r>
              <w:rPr>
                <w:noProof/>
                <w:webHidden/>
              </w:rPr>
              <w:fldChar w:fldCharType="begin"/>
            </w:r>
            <w:r>
              <w:rPr>
                <w:noProof/>
                <w:webHidden/>
              </w:rPr>
              <w:instrText xml:space="preserve"> PAGEREF _Toc157760424 \h </w:instrText>
            </w:r>
            <w:r>
              <w:rPr>
                <w:noProof/>
                <w:webHidden/>
              </w:rPr>
            </w:r>
            <w:r>
              <w:rPr>
                <w:noProof/>
                <w:webHidden/>
              </w:rPr>
              <w:fldChar w:fldCharType="separate"/>
            </w:r>
            <w:r>
              <w:rPr>
                <w:noProof/>
                <w:webHidden/>
              </w:rPr>
              <w:t>95</w:t>
            </w:r>
            <w:r>
              <w:rPr>
                <w:noProof/>
                <w:webHidden/>
              </w:rPr>
              <w:fldChar w:fldCharType="end"/>
            </w:r>
          </w:hyperlink>
        </w:p>
        <w:p w14:paraId="2206A2BD" w14:textId="7CE5FFAD"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25" w:history="1">
            <w:r w:rsidRPr="006042D8">
              <w:rPr>
                <w:rStyle w:val="Hyperlink"/>
                <w:noProof/>
              </w:rPr>
              <w:t>Marijuana</w:t>
            </w:r>
            <w:r>
              <w:rPr>
                <w:noProof/>
                <w:webHidden/>
              </w:rPr>
              <w:tab/>
            </w:r>
            <w:r>
              <w:rPr>
                <w:noProof/>
                <w:webHidden/>
              </w:rPr>
              <w:fldChar w:fldCharType="begin"/>
            </w:r>
            <w:r>
              <w:rPr>
                <w:noProof/>
                <w:webHidden/>
              </w:rPr>
              <w:instrText xml:space="preserve"> PAGEREF _Toc157760425 \h </w:instrText>
            </w:r>
            <w:r>
              <w:rPr>
                <w:noProof/>
                <w:webHidden/>
              </w:rPr>
            </w:r>
            <w:r>
              <w:rPr>
                <w:noProof/>
                <w:webHidden/>
              </w:rPr>
              <w:fldChar w:fldCharType="separate"/>
            </w:r>
            <w:r>
              <w:rPr>
                <w:noProof/>
                <w:webHidden/>
              </w:rPr>
              <w:t>95</w:t>
            </w:r>
            <w:r>
              <w:rPr>
                <w:noProof/>
                <w:webHidden/>
              </w:rPr>
              <w:fldChar w:fldCharType="end"/>
            </w:r>
          </w:hyperlink>
        </w:p>
        <w:p w14:paraId="739DFD94" w14:textId="0DFBEB29"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26" w:history="1">
            <w:r w:rsidRPr="006042D8">
              <w:rPr>
                <w:rStyle w:val="Hyperlink"/>
                <w:noProof/>
              </w:rPr>
              <w:t>SOUTH DAKOTA</w:t>
            </w:r>
            <w:r>
              <w:rPr>
                <w:noProof/>
                <w:webHidden/>
              </w:rPr>
              <w:tab/>
            </w:r>
            <w:r>
              <w:rPr>
                <w:noProof/>
                <w:webHidden/>
              </w:rPr>
              <w:fldChar w:fldCharType="begin"/>
            </w:r>
            <w:r>
              <w:rPr>
                <w:noProof/>
                <w:webHidden/>
              </w:rPr>
              <w:instrText xml:space="preserve"> PAGEREF _Toc157760426 \h </w:instrText>
            </w:r>
            <w:r>
              <w:rPr>
                <w:noProof/>
                <w:webHidden/>
              </w:rPr>
            </w:r>
            <w:r>
              <w:rPr>
                <w:noProof/>
                <w:webHidden/>
              </w:rPr>
              <w:fldChar w:fldCharType="separate"/>
            </w:r>
            <w:r>
              <w:rPr>
                <w:noProof/>
                <w:webHidden/>
              </w:rPr>
              <w:t>96</w:t>
            </w:r>
            <w:r>
              <w:rPr>
                <w:noProof/>
                <w:webHidden/>
              </w:rPr>
              <w:fldChar w:fldCharType="end"/>
            </w:r>
          </w:hyperlink>
        </w:p>
        <w:p w14:paraId="0F161D91" w14:textId="15CF2BCF"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27" w:history="1">
            <w:r w:rsidRPr="006042D8">
              <w:rPr>
                <w:rStyle w:val="Hyperlink"/>
                <w:noProof/>
              </w:rPr>
              <w:t>Marijuana:</w:t>
            </w:r>
            <w:r>
              <w:rPr>
                <w:noProof/>
                <w:webHidden/>
              </w:rPr>
              <w:tab/>
            </w:r>
            <w:r>
              <w:rPr>
                <w:noProof/>
                <w:webHidden/>
              </w:rPr>
              <w:fldChar w:fldCharType="begin"/>
            </w:r>
            <w:r>
              <w:rPr>
                <w:noProof/>
                <w:webHidden/>
              </w:rPr>
              <w:instrText xml:space="preserve"> PAGEREF _Toc157760427 \h </w:instrText>
            </w:r>
            <w:r>
              <w:rPr>
                <w:noProof/>
                <w:webHidden/>
              </w:rPr>
            </w:r>
            <w:r>
              <w:rPr>
                <w:noProof/>
                <w:webHidden/>
              </w:rPr>
              <w:fldChar w:fldCharType="separate"/>
            </w:r>
            <w:r>
              <w:rPr>
                <w:noProof/>
                <w:webHidden/>
              </w:rPr>
              <w:t>96</w:t>
            </w:r>
            <w:r>
              <w:rPr>
                <w:noProof/>
                <w:webHidden/>
              </w:rPr>
              <w:fldChar w:fldCharType="end"/>
            </w:r>
          </w:hyperlink>
        </w:p>
        <w:p w14:paraId="5E78EE75" w14:textId="30A4D362"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28" w:history="1">
            <w:r w:rsidRPr="006042D8">
              <w:rPr>
                <w:rStyle w:val="Hyperlink"/>
                <w:noProof/>
              </w:rPr>
              <w:t>TENNESSEE</w:t>
            </w:r>
            <w:r>
              <w:rPr>
                <w:noProof/>
                <w:webHidden/>
              </w:rPr>
              <w:tab/>
            </w:r>
            <w:r>
              <w:rPr>
                <w:noProof/>
                <w:webHidden/>
              </w:rPr>
              <w:fldChar w:fldCharType="begin"/>
            </w:r>
            <w:r>
              <w:rPr>
                <w:noProof/>
                <w:webHidden/>
              </w:rPr>
              <w:instrText xml:space="preserve"> PAGEREF _Toc157760428 \h </w:instrText>
            </w:r>
            <w:r>
              <w:rPr>
                <w:noProof/>
                <w:webHidden/>
              </w:rPr>
            </w:r>
            <w:r>
              <w:rPr>
                <w:noProof/>
                <w:webHidden/>
              </w:rPr>
              <w:fldChar w:fldCharType="separate"/>
            </w:r>
            <w:r>
              <w:rPr>
                <w:noProof/>
                <w:webHidden/>
              </w:rPr>
              <w:t>97</w:t>
            </w:r>
            <w:r>
              <w:rPr>
                <w:noProof/>
                <w:webHidden/>
              </w:rPr>
              <w:fldChar w:fldCharType="end"/>
            </w:r>
          </w:hyperlink>
        </w:p>
        <w:p w14:paraId="6060F3D7" w14:textId="50F9AEE5"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29" w:history="1">
            <w:r w:rsidRPr="006042D8">
              <w:rPr>
                <w:rStyle w:val="Hyperlink"/>
                <w:noProof/>
              </w:rPr>
              <w:t>Marijuana</w:t>
            </w:r>
            <w:r>
              <w:rPr>
                <w:noProof/>
                <w:webHidden/>
              </w:rPr>
              <w:tab/>
            </w:r>
            <w:r>
              <w:rPr>
                <w:noProof/>
                <w:webHidden/>
              </w:rPr>
              <w:fldChar w:fldCharType="begin"/>
            </w:r>
            <w:r>
              <w:rPr>
                <w:noProof/>
                <w:webHidden/>
              </w:rPr>
              <w:instrText xml:space="preserve"> PAGEREF _Toc157760429 \h </w:instrText>
            </w:r>
            <w:r>
              <w:rPr>
                <w:noProof/>
                <w:webHidden/>
              </w:rPr>
            </w:r>
            <w:r>
              <w:rPr>
                <w:noProof/>
                <w:webHidden/>
              </w:rPr>
              <w:fldChar w:fldCharType="separate"/>
            </w:r>
            <w:r>
              <w:rPr>
                <w:noProof/>
                <w:webHidden/>
              </w:rPr>
              <w:t>97</w:t>
            </w:r>
            <w:r>
              <w:rPr>
                <w:noProof/>
                <w:webHidden/>
              </w:rPr>
              <w:fldChar w:fldCharType="end"/>
            </w:r>
          </w:hyperlink>
        </w:p>
        <w:p w14:paraId="02776A2F" w14:textId="308104AE"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30" w:history="1">
            <w:r w:rsidRPr="006042D8">
              <w:rPr>
                <w:rStyle w:val="Hyperlink"/>
                <w:noProof/>
              </w:rPr>
              <w:t>TEXAS</w:t>
            </w:r>
            <w:r>
              <w:rPr>
                <w:noProof/>
                <w:webHidden/>
              </w:rPr>
              <w:tab/>
            </w:r>
            <w:r>
              <w:rPr>
                <w:noProof/>
                <w:webHidden/>
              </w:rPr>
              <w:fldChar w:fldCharType="begin"/>
            </w:r>
            <w:r>
              <w:rPr>
                <w:noProof/>
                <w:webHidden/>
              </w:rPr>
              <w:instrText xml:space="preserve"> PAGEREF _Toc157760430 \h </w:instrText>
            </w:r>
            <w:r>
              <w:rPr>
                <w:noProof/>
                <w:webHidden/>
              </w:rPr>
            </w:r>
            <w:r>
              <w:rPr>
                <w:noProof/>
                <w:webHidden/>
              </w:rPr>
              <w:fldChar w:fldCharType="separate"/>
            </w:r>
            <w:r>
              <w:rPr>
                <w:noProof/>
                <w:webHidden/>
              </w:rPr>
              <w:t>98</w:t>
            </w:r>
            <w:r>
              <w:rPr>
                <w:noProof/>
                <w:webHidden/>
              </w:rPr>
              <w:fldChar w:fldCharType="end"/>
            </w:r>
          </w:hyperlink>
        </w:p>
        <w:p w14:paraId="3A312FD7" w14:textId="03E58E9E"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31" w:history="1">
            <w:r w:rsidRPr="006042D8">
              <w:rPr>
                <w:rStyle w:val="Hyperlink"/>
                <w:noProof/>
              </w:rPr>
              <w:t>Marijuana</w:t>
            </w:r>
            <w:r>
              <w:rPr>
                <w:noProof/>
                <w:webHidden/>
              </w:rPr>
              <w:tab/>
            </w:r>
            <w:r>
              <w:rPr>
                <w:noProof/>
                <w:webHidden/>
              </w:rPr>
              <w:fldChar w:fldCharType="begin"/>
            </w:r>
            <w:r>
              <w:rPr>
                <w:noProof/>
                <w:webHidden/>
              </w:rPr>
              <w:instrText xml:space="preserve"> PAGEREF _Toc157760431 \h </w:instrText>
            </w:r>
            <w:r>
              <w:rPr>
                <w:noProof/>
                <w:webHidden/>
              </w:rPr>
            </w:r>
            <w:r>
              <w:rPr>
                <w:noProof/>
                <w:webHidden/>
              </w:rPr>
              <w:fldChar w:fldCharType="separate"/>
            </w:r>
            <w:r>
              <w:rPr>
                <w:noProof/>
                <w:webHidden/>
              </w:rPr>
              <w:t>98</w:t>
            </w:r>
            <w:r>
              <w:rPr>
                <w:noProof/>
                <w:webHidden/>
              </w:rPr>
              <w:fldChar w:fldCharType="end"/>
            </w:r>
          </w:hyperlink>
        </w:p>
        <w:p w14:paraId="0C052FBD" w14:textId="3092B15A"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32" w:history="1">
            <w:r w:rsidRPr="006042D8">
              <w:rPr>
                <w:rStyle w:val="Hyperlink"/>
                <w:noProof/>
              </w:rPr>
              <w:t>UTAH</w:t>
            </w:r>
            <w:r>
              <w:rPr>
                <w:noProof/>
                <w:webHidden/>
              </w:rPr>
              <w:tab/>
            </w:r>
            <w:r>
              <w:rPr>
                <w:noProof/>
                <w:webHidden/>
              </w:rPr>
              <w:fldChar w:fldCharType="begin"/>
            </w:r>
            <w:r>
              <w:rPr>
                <w:noProof/>
                <w:webHidden/>
              </w:rPr>
              <w:instrText xml:space="preserve"> PAGEREF _Toc157760432 \h </w:instrText>
            </w:r>
            <w:r>
              <w:rPr>
                <w:noProof/>
                <w:webHidden/>
              </w:rPr>
            </w:r>
            <w:r>
              <w:rPr>
                <w:noProof/>
                <w:webHidden/>
              </w:rPr>
              <w:fldChar w:fldCharType="separate"/>
            </w:r>
            <w:r>
              <w:rPr>
                <w:noProof/>
                <w:webHidden/>
              </w:rPr>
              <w:t>99</w:t>
            </w:r>
            <w:r>
              <w:rPr>
                <w:noProof/>
                <w:webHidden/>
              </w:rPr>
              <w:fldChar w:fldCharType="end"/>
            </w:r>
          </w:hyperlink>
        </w:p>
        <w:p w14:paraId="3E052DF7" w14:textId="7658346D"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33" w:history="1">
            <w:r w:rsidRPr="006042D8">
              <w:rPr>
                <w:rStyle w:val="Hyperlink"/>
                <w:noProof/>
              </w:rPr>
              <w:t>Marijuana</w:t>
            </w:r>
            <w:r>
              <w:rPr>
                <w:noProof/>
                <w:webHidden/>
              </w:rPr>
              <w:tab/>
            </w:r>
            <w:r>
              <w:rPr>
                <w:noProof/>
                <w:webHidden/>
              </w:rPr>
              <w:fldChar w:fldCharType="begin"/>
            </w:r>
            <w:r>
              <w:rPr>
                <w:noProof/>
                <w:webHidden/>
              </w:rPr>
              <w:instrText xml:space="preserve"> PAGEREF _Toc157760433 \h </w:instrText>
            </w:r>
            <w:r>
              <w:rPr>
                <w:noProof/>
                <w:webHidden/>
              </w:rPr>
            </w:r>
            <w:r>
              <w:rPr>
                <w:noProof/>
                <w:webHidden/>
              </w:rPr>
              <w:fldChar w:fldCharType="separate"/>
            </w:r>
            <w:r>
              <w:rPr>
                <w:noProof/>
                <w:webHidden/>
              </w:rPr>
              <w:t>99</w:t>
            </w:r>
            <w:r>
              <w:rPr>
                <w:noProof/>
                <w:webHidden/>
              </w:rPr>
              <w:fldChar w:fldCharType="end"/>
            </w:r>
          </w:hyperlink>
        </w:p>
        <w:p w14:paraId="67C1416F" w14:textId="63490EC9"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34" w:history="1">
            <w:r w:rsidRPr="006042D8">
              <w:rPr>
                <w:rStyle w:val="Hyperlink"/>
                <w:noProof/>
              </w:rPr>
              <w:t>VERMONT</w:t>
            </w:r>
            <w:r>
              <w:rPr>
                <w:noProof/>
                <w:webHidden/>
              </w:rPr>
              <w:tab/>
            </w:r>
            <w:r>
              <w:rPr>
                <w:noProof/>
                <w:webHidden/>
              </w:rPr>
              <w:fldChar w:fldCharType="begin"/>
            </w:r>
            <w:r>
              <w:rPr>
                <w:noProof/>
                <w:webHidden/>
              </w:rPr>
              <w:instrText xml:space="preserve"> PAGEREF _Toc157760434 \h </w:instrText>
            </w:r>
            <w:r>
              <w:rPr>
                <w:noProof/>
                <w:webHidden/>
              </w:rPr>
            </w:r>
            <w:r>
              <w:rPr>
                <w:noProof/>
                <w:webHidden/>
              </w:rPr>
              <w:fldChar w:fldCharType="separate"/>
            </w:r>
            <w:r>
              <w:rPr>
                <w:noProof/>
                <w:webHidden/>
              </w:rPr>
              <w:t>100</w:t>
            </w:r>
            <w:r>
              <w:rPr>
                <w:noProof/>
                <w:webHidden/>
              </w:rPr>
              <w:fldChar w:fldCharType="end"/>
            </w:r>
          </w:hyperlink>
        </w:p>
        <w:p w14:paraId="7BF81DF5" w14:textId="2E126957"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35" w:history="1">
            <w:r w:rsidRPr="006042D8">
              <w:rPr>
                <w:rStyle w:val="Hyperlink"/>
                <w:noProof/>
              </w:rPr>
              <w:t>Reasonable Suspicion Testing:</w:t>
            </w:r>
            <w:r>
              <w:rPr>
                <w:noProof/>
                <w:webHidden/>
              </w:rPr>
              <w:tab/>
            </w:r>
            <w:r>
              <w:rPr>
                <w:noProof/>
                <w:webHidden/>
              </w:rPr>
              <w:fldChar w:fldCharType="begin"/>
            </w:r>
            <w:r>
              <w:rPr>
                <w:noProof/>
                <w:webHidden/>
              </w:rPr>
              <w:instrText xml:space="preserve"> PAGEREF _Toc157760435 \h </w:instrText>
            </w:r>
            <w:r>
              <w:rPr>
                <w:noProof/>
                <w:webHidden/>
              </w:rPr>
            </w:r>
            <w:r>
              <w:rPr>
                <w:noProof/>
                <w:webHidden/>
              </w:rPr>
              <w:fldChar w:fldCharType="separate"/>
            </w:r>
            <w:r>
              <w:rPr>
                <w:noProof/>
                <w:webHidden/>
              </w:rPr>
              <w:t>101</w:t>
            </w:r>
            <w:r>
              <w:rPr>
                <w:noProof/>
                <w:webHidden/>
              </w:rPr>
              <w:fldChar w:fldCharType="end"/>
            </w:r>
          </w:hyperlink>
        </w:p>
        <w:p w14:paraId="78A229A6" w14:textId="63BFBFEE"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36" w:history="1">
            <w:r w:rsidRPr="006042D8">
              <w:rPr>
                <w:rStyle w:val="Hyperlink"/>
                <w:noProof/>
              </w:rPr>
              <w:t>Post-Accident Testing:</w:t>
            </w:r>
            <w:r>
              <w:rPr>
                <w:noProof/>
                <w:webHidden/>
              </w:rPr>
              <w:tab/>
            </w:r>
            <w:r>
              <w:rPr>
                <w:noProof/>
                <w:webHidden/>
              </w:rPr>
              <w:fldChar w:fldCharType="begin"/>
            </w:r>
            <w:r>
              <w:rPr>
                <w:noProof/>
                <w:webHidden/>
              </w:rPr>
              <w:instrText xml:space="preserve"> PAGEREF _Toc157760436 \h </w:instrText>
            </w:r>
            <w:r>
              <w:rPr>
                <w:noProof/>
                <w:webHidden/>
              </w:rPr>
            </w:r>
            <w:r>
              <w:rPr>
                <w:noProof/>
                <w:webHidden/>
              </w:rPr>
              <w:fldChar w:fldCharType="separate"/>
            </w:r>
            <w:r>
              <w:rPr>
                <w:noProof/>
                <w:webHidden/>
              </w:rPr>
              <w:t>101</w:t>
            </w:r>
            <w:r>
              <w:rPr>
                <w:noProof/>
                <w:webHidden/>
              </w:rPr>
              <w:fldChar w:fldCharType="end"/>
            </w:r>
          </w:hyperlink>
        </w:p>
        <w:p w14:paraId="0024CA02" w14:textId="3284EA06"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37" w:history="1">
            <w:r w:rsidRPr="006042D8">
              <w:rPr>
                <w:rStyle w:val="Hyperlink"/>
                <w:noProof/>
              </w:rPr>
              <w:t>Random Testing</w:t>
            </w:r>
            <w:r w:rsidRPr="006042D8">
              <w:rPr>
                <w:rStyle w:val="Hyperlink"/>
                <w:smallCaps/>
                <w:noProof/>
              </w:rPr>
              <w:t>:</w:t>
            </w:r>
            <w:r>
              <w:rPr>
                <w:noProof/>
                <w:webHidden/>
              </w:rPr>
              <w:tab/>
            </w:r>
            <w:r>
              <w:rPr>
                <w:noProof/>
                <w:webHidden/>
              </w:rPr>
              <w:fldChar w:fldCharType="begin"/>
            </w:r>
            <w:r>
              <w:rPr>
                <w:noProof/>
                <w:webHidden/>
              </w:rPr>
              <w:instrText xml:space="preserve"> PAGEREF _Toc157760437 \h </w:instrText>
            </w:r>
            <w:r>
              <w:rPr>
                <w:noProof/>
                <w:webHidden/>
              </w:rPr>
            </w:r>
            <w:r>
              <w:rPr>
                <w:noProof/>
                <w:webHidden/>
              </w:rPr>
              <w:fldChar w:fldCharType="separate"/>
            </w:r>
            <w:r>
              <w:rPr>
                <w:noProof/>
                <w:webHidden/>
              </w:rPr>
              <w:t>101</w:t>
            </w:r>
            <w:r>
              <w:rPr>
                <w:noProof/>
                <w:webHidden/>
              </w:rPr>
              <w:fldChar w:fldCharType="end"/>
            </w:r>
          </w:hyperlink>
        </w:p>
        <w:p w14:paraId="1E665637" w14:textId="7F9B3A30"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38" w:history="1">
            <w:r w:rsidRPr="006042D8">
              <w:rPr>
                <w:rStyle w:val="Hyperlink"/>
                <w:rFonts w:eastAsia="Times New Roman"/>
                <w:noProof/>
              </w:rPr>
              <w:t>Marijuana</w:t>
            </w:r>
            <w:r>
              <w:rPr>
                <w:noProof/>
                <w:webHidden/>
              </w:rPr>
              <w:tab/>
            </w:r>
            <w:r>
              <w:rPr>
                <w:noProof/>
                <w:webHidden/>
              </w:rPr>
              <w:fldChar w:fldCharType="begin"/>
            </w:r>
            <w:r>
              <w:rPr>
                <w:noProof/>
                <w:webHidden/>
              </w:rPr>
              <w:instrText xml:space="preserve"> PAGEREF _Toc157760438 \h </w:instrText>
            </w:r>
            <w:r>
              <w:rPr>
                <w:noProof/>
                <w:webHidden/>
              </w:rPr>
            </w:r>
            <w:r>
              <w:rPr>
                <w:noProof/>
                <w:webHidden/>
              </w:rPr>
              <w:fldChar w:fldCharType="separate"/>
            </w:r>
            <w:r>
              <w:rPr>
                <w:noProof/>
                <w:webHidden/>
              </w:rPr>
              <w:t>101</w:t>
            </w:r>
            <w:r>
              <w:rPr>
                <w:noProof/>
                <w:webHidden/>
              </w:rPr>
              <w:fldChar w:fldCharType="end"/>
            </w:r>
          </w:hyperlink>
        </w:p>
        <w:p w14:paraId="57064B41" w14:textId="1ECCBF6C"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439" w:history="1">
            <w:r w:rsidRPr="006042D8">
              <w:rPr>
                <w:rStyle w:val="Hyperlink"/>
                <w:noProof/>
              </w:rPr>
              <w:t>Medical Marijuana:</w:t>
            </w:r>
            <w:r>
              <w:rPr>
                <w:noProof/>
                <w:webHidden/>
              </w:rPr>
              <w:tab/>
            </w:r>
            <w:r>
              <w:rPr>
                <w:noProof/>
                <w:webHidden/>
              </w:rPr>
              <w:fldChar w:fldCharType="begin"/>
            </w:r>
            <w:r>
              <w:rPr>
                <w:noProof/>
                <w:webHidden/>
              </w:rPr>
              <w:instrText xml:space="preserve"> PAGEREF _Toc157760439 \h </w:instrText>
            </w:r>
            <w:r>
              <w:rPr>
                <w:noProof/>
                <w:webHidden/>
              </w:rPr>
            </w:r>
            <w:r>
              <w:rPr>
                <w:noProof/>
                <w:webHidden/>
              </w:rPr>
              <w:fldChar w:fldCharType="separate"/>
            </w:r>
            <w:r>
              <w:rPr>
                <w:noProof/>
                <w:webHidden/>
              </w:rPr>
              <w:t>101</w:t>
            </w:r>
            <w:r>
              <w:rPr>
                <w:noProof/>
                <w:webHidden/>
              </w:rPr>
              <w:fldChar w:fldCharType="end"/>
            </w:r>
          </w:hyperlink>
        </w:p>
        <w:p w14:paraId="2781EB95" w14:textId="52A87E2F" w:rsidR="00DC1FAA" w:rsidRDefault="00DC1FAA">
          <w:pPr>
            <w:pStyle w:val="TOC3"/>
            <w:tabs>
              <w:tab w:val="right" w:leader="dot" w:pos="10790"/>
            </w:tabs>
            <w:rPr>
              <w:rFonts w:eastAsiaTheme="minorEastAsia" w:cstheme="minorBidi"/>
              <w:noProof/>
              <w:kern w:val="2"/>
              <w:sz w:val="22"/>
              <w:szCs w:val="22"/>
              <w14:ligatures w14:val="standardContextual"/>
            </w:rPr>
          </w:pPr>
          <w:hyperlink w:anchor="_Toc157760440" w:history="1">
            <w:r w:rsidRPr="006042D8">
              <w:rPr>
                <w:rStyle w:val="Hyperlink"/>
                <w:noProof/>
              </w:rPr>
              <w:t>Recreational Marijuana:</w:t>
            </w:r>
            <w:r>
              <w:rPr>
                <w:noProof/>
                <w:webHidden/>
              </w:rPr>
              <w:tab/>
            </w:r>
            <w:r>
              <w:rPr>
                <w:noProof/>
                <w:webHidden/>
              </w:rPr>
              <w:fldChar w:fldCharType="begin"/>
            </w:r>
            <w:r>
              <w:rPr>
                <w:noProof/>
                <w:webHidden/>
              </w:rPr>
              <w:instrText xml:space="preserve"> PAGEREF _Toc157760440 \h </w:instrText>
            </w:r>
            <w:r>
              <w:rPr>
                <w:noProof/>
                <w:webHidden/>
              </w:rPr>
            </w:r>
            <w:r>
              <w:rPr>
                <w:noProof/>
                <w:webHidden/>
              </w:rPr>
              <w:fldChar w:fldCharType="separate"/>
            </w:r>
            <w:r>
              <w:rPr>
                <w:noProof/>
                <w:webHidden/>
              </w:rPr>
              <w:t>101</w:t>
            </w:r>
            <w:r>
              <w:rPr>
                <w:noProof/>
                <w:webHidden/>
              </w:rPr>
              <w:fldChar w:fldCharType="end"/>
            </w:r>
          </w:hyperlink>
        </w:p>
        <w:p w14:paraId="3E378D58" w14:textId="4A009D42"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41" w:history="1">
            <w:r w:rsidRPr="006042D8">
              <w:rPr>
                <w:rStyle w:val="Hyperlink"/>
                <w:noProof/>
              </w:rPr>
              <w:t>VIRGINIA</w:t>
            </w:r>
            <w:r>
              <w:rPr>
                <w:noProof/>
                <w:webHidden/>
              </w:rPr>
              <w:tab/>
            </w:r>
            <w:r>
              <w:rPr>
                <w:noProof/>
                <w:webHidden/>
              </w:rPr>
              <w:fldChar w:fldCharType="begin"/>
            </w:r>
            <w:r>
              <w:rPr>
                <w:noProof/>
                <w:webHidden/>
              </w:rPr>
              <w:instrText xml:space="preserve"> PAGEREF _Toc157760441 \h </w:instrText>
            </w:r>
            <w:r>
              <w:rPr>
                <w:noProof/>
                <w:webHidden/>
              </w:rPr>
            </w:r>
            <w:r>
              <w:rPr>
                <w:noProof/>
                <w:webHidden/>
              </w:rPr>
              <w:fldChar w:fldCharType="separate"/>
            </w:r>
            <w:r>
              <w:rPr>
                <w:noProof/>
                <w:webHidden/>
              </w:rPr>
              <w:t>102</w:t>
            </w:r>
            <w:r>
              <w:rPr>
                <w:noProof/>
                <w:webHidden/>
              </w:rPr>
              <w:fldChar w:fldCharType="end"/>
            </w:r>
          </w:hyperlink>
        </w:p>
        <w:p w14:paraId="7436371E" w14:textId="274E627E"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42" w:history="1">
            <w:r w:rsidRPr="006042D8">
              <w:rPr>
                <w:rStyle w:val="Hyperlink"/>
                <w:noProof/>
              </w:rPr>
              <w:t>Marijuana</w:t>
            </w:r>
            <w:r>
              <w:rPr>
                <w:noProof/>
                <w:webHidden/>
              </w:rPr>
              <w:tab/>
            </w:r>
            <w:r>
              <w:rPr>
                <w:noProof/>
                <w:webHidden/>
              </w:rPr>
              <w:fldChar w:fldCharType="begin"/>
            </w:r>
            <w:r>
              <w:rPr>
                <w:noProof/>
                <w:webHidden/>
              </w:rPr>
              <w:instrText xml:space="preserve"> PAGEREF _Toc157760442 \h </w:instrText>
            </w:r>
            <w:r>
              <w:rPr>
                <w:noProof/>
                <w:webHidden/>
              </w:rPr>
            </w:r>
            <w:r>
              <w:rPr>
                <w:noProof/>
                <w:webHidden/>
              </w:rPr>
              <w:fldChar w:fldCharType="separate"/>
            </w:r>
            <w:r>
              <w:rPr>
                <w:noProof/>
                <w:webHidden/>
              </w:rPr>
              <w:t>102</w:t>
            </w:r>
            <w:r>
              <w:rPr>
                <w:noProof/>
                <w:webHidden/>
              </w:rPr>
              <w:fldChar w:fldCharType="end"/>
            </w:r>
          </w:hyperlink>
        </w:p>
        <w:p w14:paraId="5EED650B" w14:textId="366DF1AC"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43" w:history="1">
            <w:r w:rsidRPr="006042D8">
              <w:rPr>
                <w:rStyle w:val="Hyperlink"/>
                <w:noProof/>
              </w:rPr>
              <w:t>WASHINGTON</w:t>
            </w:r>
            <w:r>
              <w:rPr>
                <w:noProof/>
                <w:webHidden/>
              </w:rPr>
              <w:tab/>
            </w:r>
            <w:r>
              <w:rPr>
                <w:noProof/>
                <w:webHidden/>
              </w:rPr>
              <w:fldChar w:fldCharType="begin"/>
            </w:r>
            <w:r>
              <w:rPr>
                <w:noProof/>
                <w:webHidden/>
              </w:rPr>
              <w:instrText xml:space="preserve"> PAGEREF _Toc157760443 \h </w:instrText>
            </w:r>
            <w:r>
              <w:rPr>
                <w:noProof/>
                <w:webHidden/>
              </w:rPr>
            </w:r>
            <w:r>
              <w:rPr>
                <w:noProof/>
                <w:webHidden/>
              </w:rPr>
              <w:fldChar w:fldCharType="separate"/>
            </w:r>
            <w:r>
              <w:rPr>
                <w:noProof/>
                <w:webHidden/>
              </w:rPr>
              <w:t>103</w:t>
            </w:r>
            <w:r>
              <w:rPr>
                <w:noProof/>
                <w:webHidden/>
              </w:rPr>
              <w:fldChar w:fldCharType="end"/>
            </w:r>
          </w:hyperlink>
        </w:p>
        <w:p w14:paraId="544A4D9B" w14:textId="743ADEEF"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44" w:history="1">
            <w:r w:rsidRPr="006042D8">
              <w:rPr>
                <w:rStyle w:val="Hyperlink"/>
                <w:noProof/>
              </w:rPr>
              <w:t>Marijuana:</w:t>
            </w:r>
            <w:r>
              <w:rPr>
                <w:noProof/>
                <w:webHidden/>
              </w:rPr>
              <w:tab/>
            </w:r>
            <w:r>
              <w:rPr>
                <w:noProof/>
                <w:webHidden/>
              </w:rPr>
              <w:fldChar w:fldCharType="begin"/>
            </w:r>
            <w:r>
              <w:rPr>
                <w:noProof/>
                <w:webHidden/>
              </w:rPr>
              <w:instrText xml:space="preserve"> PAGEREF _Toc157760444 \h </w:instrText>
            </w:r>
            <w:r>
              <w:rPr>
                <w:noProof/>
                <w:webHidden/>
              </w:rPr>
            </w:r>
            <w:r>
              <w:rPr>
                <w:noProof/>
                <w:webHidden/>
              </w:rPr>
              <w:fldChar w:fldCharType="separate"/>
            </w:r>
            <w:r>
              <w:rPr>
                <w:noProof/>
                <w:webHidden/>
              </w:rPr>
              <w:t>103</w:t>
            </w:r>
            <w:r>
              <w:rPr>
                <w:noProof/>
                <w:webHidden/>
              </w:rPr>
              <w:fldChar w:fldCharType="end"/>
            </w:r>
          </w:hyperlink>
        </w:p>
        <w:p w14:paraId="419021C1" w14:textId="60B7A2E4"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45" w:history="1">
            <w:r w:rsidRPr="006042D8">
              <w:rPr>
                <w:rStyle w:val="Hyperlink"/>
                <w:rFonts w:eastAsia="Times New Roman"/>
                <w:noProof/>
              </w:rPr>
              <w:t>WEST VIRGINIA</w:t>
            </w:r>
            <w:r>
              <w:rPr>
                <w:noProof/>
                <w:webHidden/>
              </w:rPr>
              <w:tab/>
            </w:r>
            <w:r>
              <w:rPr>
                <w:noProof/>
                <w:webHidden/>
              </w:rPr>
              <w:fldChar w:fldCharType="begin"/>
            </w:r>
            <w:r>
              <w:rPr>
                <w:noProof/>
                <w:webHidden/>
              </w:rPr>
              <w:instrText xml:space="preserve"> PAGEREF _Toc157760445 \h </w:instrText>
            </w:r>
            <w:r>
              <w:rPr>
                <w:noProof/>
                <w:webHidden/>
              </w:rPr>
            </w:r>
            <w:r>
              <w:rPr>
                <w:noProof/>
                <w:webHidden/>
              </w:rPr>
              <w:fldChar w:fldCharType="separate"/>
            </w:r>
            <w:r>
              <w:rPr>
                <w:noProof/>
                <w:webHidden/>
              </w:rPr>
              <w:t>104</w:t>
            </w:r>
            <w:r>
              <w:rPr>
                <w:noProof/>
                <w:webHidden/>
              </w:rPr>
              <w:fldChar w:fldCharType="end"/>
            </w:r>
          </w:hyperlink>
        </w:p>
        <w:p w14:paraId="516BB8E9" w14:textId="51327D1F"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46" w:history="1">
            <w:r w:rsidRPr="006042D8">
              <w:rPr>
                <w:rStyle w:val="Hyperlink"/>
                <w:noProof/>
              </w:rPr>
              <w:t>Marijuana</w:t>
            </w:r>
            <w:r>
              <w:rPr>
                <w:noProof/>
                <w:webHidden/>
              </w:rPr>
              <w:tab/>
            </w:r>
            <w:r>
              <w:rPr>
                <w:noProof/>
                <w:webHidden/>
              </w:rPr>
              <w:fldChar w:fldCharType="begin"/>
            </w:r>
            <w:r>
              <w:rPr>
                <w:noProof/>
                <w:webHidden/>
              </w:rPr>
              <w:instrText xml:space="preserve"> PAGEREF _Toc157760446 \h </w:instrText>
            </w:r>
            <w:r>
              <w:rPr>
                <w:noProof/>
                <w:webHidden/>
              </w:rPr>
            </w:r>
            <w:r>
              <w:rPr>
                <w:noProof/>
                <w:webHidden/>
              </w:rPr>
              <w:fldChar w:fldCharType="separate"/>
            </w:r>
            <w:r>
              <w:rPr>
                <w:noProof/>
                <w:webHidden/>
              </w:rPr>
              <w:t>104</w:t>
            </w:r>
            <w:r>
              <w:rPr>
                <w:noProof/>
                <w:webHidden/>
              </w:rPr>
              <w:fldChar w:fldCharType="end"/>
            </w:r>
          </w:hyperlink>
        </w:p>
        <w:p w14:paraId="2CA1ADA5" w14:textId="11DE0F16"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47" w:history="1">
            <w:r w:rsidRPr="006042D8">
              <w:rPr>
                <w:rStyle w:val="Hyperlink"/>
                <w:noProof/>
              </w:rPr>
              <w:t>WISCONSIN</w:t>
            </w:r>
            <w:r>
              <w:rPr>
                <w:noProof/>
                <w:webHidden/>
              </w:rPr>
              <w:tab/>
            </w:r>
            <w:r>
              <w:rPr>
                <w:noProof/>
                <w:webHidden/>
              </w:rPr>
              <w:fldChar w:fldCharType="begin"/>
            </w:r>
            <w:r>
              <w:rPr>
                <w:noProof/>
                <w:webHidden/>
              </w:rPr>
              <w:instrText xml:space="preserve"> PAGEREF _Toc157760447 \h </w:instrText>
            </w:r>
            <w:r>
              <w:rPr>
                <w:noProof/>
                <w:webHidden/>
              </w:rPr>
            </w:r>
            <w:r>
              <w:rPr>
                <w:noProof/>
                <w:webHidden/>
              </w:rPr>
              <w:fldChar w:fldCharType="separate"/>
            </w:r>
            <w:r>
              <w:rPr>
                <w:noProof/>
                <w:webHidden/>
              </w:rPr>
              <w:t>105</w:t>
            </w:r>
            <w:r>
              <w:rPr>
                <w:noProof/>
                <w:webHidden/>
              </w:rPr>
              <w:fldChar w:fldCharType="end"/>
            </w:r>
          </w:hyperlink>
        </w:p>
        <w:p w14:paraId="518F551A" w14:textId="2AE41309"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48" w:history="1">
            <w:r w:rsidRPr="006042D8">
              <w:rPr>
                <w:rStyle w:val="Hyperlink"/>
                <w:noProof/>
              </w:rPr>
              <w:t>Marijuana</w:t>
            </w:r>
            <w:r>
              <w:rPr>
                <w:noProof/>
                <w:webHidden/>
              </w:rPr>
              <w:tab/>
            </w:r>
            <w:r>
              <w:rPr>
                <w:noProof/>
                <w:webHidden/>
              </w:rPr>
              <w:fldChar w:fldCharType="begin"/>
            </w:r>
            <w:r>
              <w:rPr>
                <w:noProof/>
                <w:webHidden/>
              </w:rPr>
              <w:instrText xml:space="preserve"> PAGEREF _Toc157760448 \h </w:instrText>
            </w:r>
            <w:r>
              <w:rPr>
                <w:noProof/>
                <w:webHidden/>
              </w:rPr>
            </w:r>
            <w:r>
              <w:rPr>
                <w:noProof/>
                <w:webHidden/>
              </w:rPr>
              <w:fldChar w:fldCharType="separate"/>
            </w:r>
            <w:r>
              <w:rPr>
                <w:noProof/>
                <w:webHidden/>
              </w:rPr>
              <w:t>105</w:t>
            </w:r>
            <w:r>
              <w:rPr>
                <w:noProof/>
                <w:webHidden/>
              </w:rPr>
              <w:fldChar w:fldCharType="end"/>
            </w:r>
          </w:hyperlink>
        </w:p>
        <w:p w14:paraId="02C0AF33" w14:textId="2F3D8362"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49" w:history="1">
            <w:r w:rsidRPr="006042D8">
              <w:rPr>
                <w:rStyle w:val="Hyperlink"/>
                <w:noProof/>
              </w:rPr>
              <w:t>WYOMING</w:t>
            </w:r>
            <w:r>
              <w:rPr>
                <w:noProof/>
                <w:webHidden/>
              </w:rPr>
              <w:tab/>
            </w:r>
            <w:r>
              <w:rPr>
                <w:noProof/>
                <w:webHidden/>
              </w:rPr>
              <w:fldChar w:fldCharType="begin"/>
            </w:r>
            <w:r>
              <w:rPr>
                <w:noProof/>
                <w:webHidden/>
              </w:rPr>
              <w:instrText xml:space="preserve"> PAGEREF _Toc157760449 \h </w:instrText>
            </w:r>
            <w:r>
              <w:rPr>
                <w:noProof/>
                <w:webHidden/>
              </w:rPr>
            </w:r>
            <w:r>
              <w:rPr>
                <w:noProof/>
                <w:webHidden/>
              </w:rPr>
              <w:fldChar w:fldCharType="separate"/>
            </w:r>
            <w:r>
              <w:rPr>
                <w:noProof/>
                <w:webHidden/>
              </w:rPr>
              <w:t>106</w:t>
            </w:r>
            <w:r>
              <w:rPr>
                <w:noProof/>
                <w:webHidden/>
              </w:rPr>
              <w:fldChar w:fldCharType="end"/>
            </w:r>
          </w:hyperlink>
        </w:p>
        <w:p w14:paraId="350DE875" w14:textId="4C7DDA33" w:rsidR="00DC1FAA" w:rsidRDefault="00DC1FAA">
          <w:pPr>
            <w:pStyle w:val="TOC2"/>
            <w:tabs>
              <w:tab w:val="right" w:leader="dot" w:pos="10790"/>
            </w:tabs>
            <w:rPr>
              <w:rFonts w:eastAsiaTheme="minorEastAsia" w:cstheme="minorBidi"/>
              <w:b w:val="0"/>
              <w:bCs w:val="0"/>
              <w:noProof/>
              <w:kern w:val="2"/>
              <w14:ligatures w14:val="standardContextual"/>
            </w:rPr>
          </w:pPr>
          <w:hyperlink w:anchor="_Toc157760450" w:history="1">
            <w:r w:rsidRPr="006042D8">
              <w:rPr>
                <w:rStyle w:val="Hyperlink"/>
                <w:noProof/>
              </w:rPr>
              <w:t>Marijuana</w:t>
            </w:r>
            <w:r>
              <w:rPr>
                <w:noProof/>
                <w:webHidden/>
              </w:rPr>
              <w:tab/>
            </w:r>
            <w:r>
              <w:rPr>
                <w:noProof/>
                <w:webHidden/>
              </w:rPr>
              <w:fldChar w:fldCharType="begin"/>
            </w:r>
            <w:r>
              <w:rPr>
                <w:noProof/>
                <w:webHidden/>
              </w:rPr>
              <w:instrText xml:space="preserve"> PAGEREF _Toc157760450 \h </w:instrText>
            </w:r>
            <w:r>
              <w:rPr>
                <w:noProof/>
                <w:webHidden/>
              </w:rPr>
            </w:r>
            <w:r>
              <w:rPr>
                <w:noProof/>
                <w:webHidden/>
              </w:rPr>
              <w:fldChar w:fldCharType="separate"/>
            </w:r>
            <w:r>
              <w:rPr>
                <w:noProof/>
                <w:webHidden/>
              </w:rPr>
              <w:t>106</w:t>
            </w:r>
            <w:r>
              <w:rPr>
                <w:noProof/>
                <w:webHidden/>
              </w:rPr>
              <w:fldChar w:fldCharType="end"/>
            </w:r>
          </w:hyperlink>
        </w:p>
        <w:p w14:paraId="719B9B6F" w14:textId="68B8E5AE"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51" w:history="1">
            <w:r w:rsidRPr="006042D8">
              <w:rPr>
                <w:rStyle w:val="Hyperlink"/>
                <w:noProof/>
              </w:rPr>
              <w:t>GUIDELINES FOR MAKING “REASONABLE SUSPICION” DETERMINATIONS</w:t>
            </w:r>
            <w:r>
              <w:rPr>
                <w:noProof/>
                <w:webHidden/>
              </w:rPr>
              <w:tab/>
            </w:r>
            <w:r>
              <w:rPr>
                <w:noProof/>
                <w:webHidden/>
              </w:rPr>
              <w:fldChar w:fldCharType="begin"/>
            </w:r>
            <w:r>
              <w:rPr>
                <w:noProof/>
                <w:webHidden/>
              </w:rPr>
              <w:instrText xml:space="preserve"> PAGEREF _Toc157760451 \h </w:instrText>
            </w:r>
            <w:r>
              <w:rPr>
                <w:noProof/>
                <w:webHidden/>
              </w:rPr>
            </w:r>
            <w:r>
              <w:rPr>
                <w:noProof/>
                <w:webHidden/>
              </w:rPr>
              <w:fldChar w:fldCharType="separate"/>
            </w:r>
            <w:r>
              <w:rPr>
                <w:noProof/>
                <w:webHidden/>
              </w:rPr>
              <w:t>107</w:t>
            </w:r>
            <w:r>
              <w:rPr>
                <w:noProof/>
                <w:webHidden/>
              </w:rPr>
              <w:fldChar w:fldCharType="end"/>
            </w:r>
          </w:hyperlink>
        </w:p>
        <w:p w14:paraId="79A6D460" w14:textId="5300FE0A"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52" w:history="1">
            <w:r w:rsidRPr="006042D8">
              <w:rPr>
                <w:rStyle w:val="Hyperlink"/>
                <w:noProof/>
              </w:rPr>
              <w:t>“REASONABLE SUSPICION” DRUG AND/OR ALCOHOL TEST REPORT</w:t>
            </w:r>
            <w:r>
              <w:rPr>
                <w:noProof/>
                <w:webHidden/>
              </w:rPr>
              <w:tab/>
            </w:r>
            <w:r>
              <w:rPr>
                <w:noProof/>
                <w:webHidden/>
              </w:rPr>
              <w:fldChar w:fldCharType="begin"/>
            </w:r>
            <w:r>
              <w:rPr>
                <w:noProof/>
                <w:webHidden/>
              </w:rPr>
              <w:instrText xml:space="preserve"> PAGEREF _Toc157760452 \h </w:instrText>
            </w:r>
            <w:r>
              <w:rPr>
                <w:noProof/>
                <w:webHidden/>
              </w:rPr>
            </w:r>
            <w:r>
              <w:rPr>
                <w:noProof/>
                <w:webHidden/>
              </w:rPr>
              <w:fldChar w:fldCharType="separate"/>
            </w:r>
            <w:r>
              <w:rPr>
                <w:noProof/>
                <w:webHidden/>
              </w:rPr>
              <w:t>112</w:t>
            </w:r>
            <w:r>
              <w:rPr>
                <w:noProof/>
                <w:webHidden/>
              </w:rPr>
              <w:fldChar w:fldCharType="end"/>
            </w:r>
          </w:hyperlink>
        </w:p>
        <w:p w14:paraId="102E6C2D" w14:textId="1958729B"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53" w:history="1">
            <w:r w:rsidRPr="006042D8">
              <w:rPr>
                <w:rStyle w:val="Hyperlink"/>
                <w:noProof/>
              </w:rPr>
              <w:t>“REASONABLE SUSPICION” TEST PROCEDURES CHECKLIST</w:t>
            </w:r>
            <w:r>
              <w:rPr>
                <w:noProof/>
                <w:webHidden/>
              </w:rPr>
              <w:tab/>
            </w:r>
            <w:r>
              <w:rPr>
                <w:noProof/>
                <w:webHidden/>
              </w:rPr>
              <w:fldChar w:fldCharType="begin"/>
            </w:r>
            <w:r>
              <w:rPr>
                <w:noProof/>
                <w:webHidden/>
              </w:rPr>
              <w:instrText xml:space="preserve"> PAGEREF _Toc157760453 \h </w:instrText>
            </w:r>
            <w:r>
              <w:rPr>
                <w:noProof/>
                <w:webHidden/>
              </w:rPr>
            </w:r>
            <w:r>
              <w:rPr>
                <w:noProof/>
                <w:webHidden/>
              </w:rPr>
              <w:fldChar w:fldCharType="separate"/>
            </w:r>
            <w:r>
              <w:rPr>
                <w:noProof/>
                <w:webHidden/>
              </w:rPr>
              <w:t>115</w:t>
            </w:r>
            <w:r>
              <w:rPr>
                <w:noProof/>
                <w:webHidden/>
              </w:rPr>
              <w:fldChar w:fldCharType="end"/>
            </w:r>
          </w:hyperlink>
        </w:p>
        <w:p w14:paraId="5FF8B337" w14:textId="79742947"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54" w:history="1">
            <w:r w:rsidRPr="006042D8">
              <w:rPr>
                <w:rStyle w:val="Hyperlink"/>
                <w:noProof/>
              </w:rPr>
              <w:t>SAMPLE “LAST CHANCE” AGREEMENT</w:t>
            </w:r>
            <w:r>
              <w:rPr>
                <w:noProof/>
                <w:webHidden/>
              </w:rPr>
              <w:tab/>
            </w:r>
            <w:r>
              <w:rPr>
                <w:noProof/>
                <w:webHidden/>
              </w:rPr>
              <w:fldChar w:fldCharType="begin"/>
            </w:r>
            <w:r>
              <w:rPr>
                <w:noProof/>
                <w:webHidden/>
              </w:rPr>
              <w:instrText xml:space="preserve"> PAGEREF _Toc157760454 \h </w:instrText>
            </w:r>
            <w:r>
              <w:rPr>
                <w:noProof/>
                <w:webHidden/>
              </w:rPr>
            </w:r>
            <w:r>
              <w:rPr>
                <w:noProof/>
                <w:webHidden/>
              </w:rPr>
              <w:fldChar w:fldCharType="separate"/>
            </w:r>
            <w:r>
              <w:rPr>
                <w:noProof/>
                <w:webHidden/>
              </w:rPr>
              <w:t>117</w:t>
            </w:r>
            <w:r>
              <w:rPr>
                <w:noProof/>
                <w:webHidden/>
              </w:rPr>
              <w:fldChar w:fldCharType="end"/>
            </w:r>
          </w:hyperlink>
        </w:p>
        <w:p w14:paraId="63004003" w14:textId="30469EB5"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55" w:history="1">
            <w:r w:rsidRPr="006042D8">
              <w:rPr>
                <w:rStyle w:val="Hyperlink"/>
                <w:noProof/>
              </w:rPr>
              <w:t>SAMPLE AGREEMENT FOR VOLUNTARY TREATMENT AND CONDITIONS FOR CONTINUED EMPLOYMENT</w:t>
            </w:r>
            <w:r>
              <w:rPr>
                <w:noProof/>
                <w:webHidden/>
              </w:rPr>
              <w:tab/>
            </w:r>
            <w:r>
              <w:rPr>
                <w:noProof/>
                <w:webHidden/>
              </w:rPr>
              <w:fldChar w:fldCharType="begin"/>
            </w:r>
            <w:r>
              <w:rPr>
                <w:noProof/>
                <w:webHidden/>
              </w:rPr>
              <w:instrText xml:space="preserve"> PAGEREF _Toc157760455 \h </w:instrText>
            </w:r>
            <w:r>
              <w:rPr>
                <w:noProof/>
                <w:webHidden/>
              </w:rPr>
            </w:r>
            <w:r>
              <w:rPr>
                <w:noProof/>
                <w:webHidden/>
              </w:rPr>
              <w:fldChar w:fldCharType="separate"/>
            </w:r>
            <w:r>
              <w:rPr>
                <w:noProof/>
                <w:webHidden/>
              </w:rPr>
              <w:t>120</w:t>
            </w:r>
            <w:r>
              <w:rPr>
                <w:noProof/>
                <w:webHidden/>
              </w:rPr>
              <w:fldChar w:fldCharType="end"/>
            </w:r>
          </w:hyperlink>
        </w:p>
        <w:p w14:paraId="1BA496AC" w14:textId="6FBC6003" w:rsidR="00DC1FAA" w:rsidRDefault="00DC1FAA">
          <w:pPr>
            <w:pStyle w:val="TOC1"/>
            <w:tabs>
              <w:tab w:val="right" w:leader="dot" w:pos="10790"/>
            </w:tabs>
            <w:rPr>
              <w:rFonts w:eastAsiaTheme="minorEastAsia" w:cstheme="minorBidi"/>
              <w:b w:val="0"/>
              <w:bCs w:val="0"/>
              <w:i w:val="0"/>
              <w:iCs w:val="0"/>
              <w:noProof/>
              <w:kern w:val="2"/>
              <w:sz w:val="22"/>
              <w:szCs w:val="22"/>
              <w14:ligatures w14:val="standardContextual"/>
            </w:rPr>
          </w:pPr>
          <w:hyperlink w:anchor="_Toc157760456" w:history="1">
            <w:r w:rsidRPr="006042D8">
              <w:rPr>
                <w:rStyle w:val="Hyperlink"/>
                <w:noProof/>
              </w:rPr>
              <w:t>CERTIFICATION REGARDING MEDICAL MARIJUANA</w:t>
            </w:r>
            <w:r>
              <w:rPr>
                <w:noProof/>
                <w:webHidden/>
              </w:rPr>
              <w:tab/>
            </w:r>
            <w:r>
              <w:rPr>
                <w:noProof/>
                <w:webHidden/>
              </w:rPr>
              <w:fldChar w:fldCharType="begin"/>
            </w:r>
            <w:r>
              <w:rPr>
                <w:noProof/>
                <w:webHidden/>
              </w:rPr>
              <w:instrText xml:space="preserve"> PAGEREF _Toc157760456 \h </w:instrText>
            </w:r>
            <w:r>
              <w:rPr>
                <w:noProof/>
                <w:webHidden/>
              </w:rPr>
            </w:r>
            <w:r>
              <w:rPr>
                <w:noProof/>
                <w:webHidden/>
              </w:rPr>
              <w:fldChar w:fldCharType="separate"/>
            </w:r>
            <w:r>
              <w:rPr>
                <w:noProof/>
                <w:webHidden/>
              </w:rPr>
              <w:t>129</w:t>
            </w:r>
            <w:r>
              <w:rPr>
                <w:noProof/>
                <w:webHidden/>
              </w:rPr>
              <w:fldChar w:fldCharType="end"/>
            </w:r>
          </w:hyperlink>
        </w:p>
        <w:p w14:paraId="06241F60" w14:textId="14350753" w:rsidR="00EE184F" w:rsidRPr="00EE184F" w:rsidRDefault="00B156B2" w:rsidP="00EE184F">
          <w:pPr>
            <w:rPr>
              <w:sz w:val="18"/>
              <w:szCs w:val="18"/>
            </w:rPr>
          </w:pPr>
          <w:r w:rsidRPr="000D7CB7">
            <w:rPr>
              <w:b/>
              <w:bCs/>
              <w:noProof/>
              <w:sz w:val="18"/>
              <w:szCs w:val="18"/>
            </w:rPr>
            <w:fldChar w:fldCharType="end"/>
          </w:r>
        </w:p>
      </w:sdtContent>
    </w:sdt>
    <w:p w14:paraId="4E39B73B" w14:textId="77777777" w:rsidR="001702FE" w:rsidRDefault="001702FE" w:rsidP="001702FE"/>
    <w:p w14:paraId="58863F37" w14:textId="77777777" w:rsidR="001702FE" w:rsidRDefault="001702FE" w:rsidP="001702FE"/>
    <w:p w14:paraId="3315D15B" w14:textId="77777777" w:rsidR="001702FE" w:rsidRDefault="001702FE" w:rsidP="001702FE"/>
    <w:p w14:paraId="09ACE255" w14:textId="77777777" w:rsidR="001702FE" w:rsidRDefault="001702FE" w:rsidP="001702FE"/>
    <w:p w14:paraId="142ACFC0" w14:textId="77777777" w:rsidR="001702FE" w:rsidRDefault="001702FE" w:rsidP="001702FE"/>
    <w:p w14:paraId="039FF255" w14:textId="77777777" w:rsidR="001702FE" w:rsidRDefault="001702FE" w:rsidP="001702FE"/>
    <w:p w14:paraId="1C3AD4FF" w14:textId="0A8FEB12" w:rsidR="008D5197" w:rsidRDefault="008D5197" w:rsidP="006F5434">
      <w:pPr>
        <w:pStyle w:val="Heading1"/>
        <w:jc w:val="center"/>
      </w:pPr>
      <w:bookmarkStart w:id="0" w:name="_Toc157760266"/>
      <w:r>
        <w:lastRenderedPageBreak/>
        <w:t>ALABAMA</w:t>
      </w:r>
      <w:bookmarkEnd w:id="0"/>
    </w:p>
    <w:p w14:paraId="1818D245" w14:textId="044411ED" w:rsidR="006F5434" w:rsidRDefault="006F5434" w:rsidP="006F5434">
      <w:pPr>
        <w:pStyle w:val="Heading2"/>
      </w:pPr>
      <w:bookmarkStart w:id="1" w:name="_Toc157760267"/>
      <w:r>
        <w:t>Marijuana</w:t>
      </w:r>
      <w:bookmarkEnd w:id="1"/>
    </w:p>
    <w:p w14:paraId="600C7028" w14:textId="5FB1FBA0" w:rsidR="005D60A1" w:rsidRDefault="005D60A1" w:rsidP="00846019">
      <w:pPr>
        <w:pStyle w:val="A1-Outline"/>
        <w:numPr>
          <w:ilvl w:val="0"/>
          <w:numId w:val="3"/>
        </w:numPr>
        <w:spacing w:after="240" w:line="240" w:lineRule="auto"/>
      </w:pPr>
      <w:r>
        <w:t>Alabama has a CBD law that allows CBD use for certain “debilitating medical conditions”.</w:t>
      </w:r>
      <w:r w:rsidR="00FE443E">
        <w:t xml:space="preserve"> </w:t>
      </w:r>
      <w:r>
        <w:t>The CBD must contain no more than 3% THC.</w:t>
      </w:r>
    </w:p>
    <w:p w14:paraId="5837A6B7" w14:textId="3E617ED9" w:rsidR="005D60A1" w:rsidRDefault="005D60A1" w:rsidP="00846019">
      <w:pPr>
        <w:pStyle w:val="A1-Outline"/>
        <w:numPr>
          <w:ilvl w:val="0"/>
          <w:numId w:val="3"/>
        </w:numPr>
        <w:spacing w:after="240" w:line="240" w:lineRule="auto"/>
      </w:pPr>
      <w:r w:rsidRPr="00172650">
        <w:t>Alabama enacted a medical marijuana law effective May 17, 2021.</w:t>
      </w:r>
      <w:r w:rsidR="00FE443E">
        <w:t xml:space="preserve"> </w:t>
      </w:r>
      <w:r w:rsidRPr="00172650">
        <w:t>The law permits employers to enforce their drug testing policies and does not permit lawsuits against employers for employment decisions related to the use of medical marijuana.</w:t>
      </w:r>
    </w:p>
    <w:p w14:paraId="46395DF2" w14:textId="77777777" w:rsidR="008362C4" w:rsidRDefault="008362C4" w:rsidP="008362C4">
      <w:pPr>
        <w:pStyle w:val="A1-Outline"/>
        <w:numPr>
          <w:ilvl w:val="0"/>
          <w:numId w:val="0"/>
        </w:numPr>
        <w:spacing w:after="240" w:line="240" w:lineRule="auto"/>
        <w:ind w:left="720" w:hanging="720"/>
      </w:pPr>
    </w:p>
    <w:p w14:paraId="2483FCFD" w14:textId="77777777" w:rsidR="008362C4" w:rsidRDefault="008362C4" w:rsidP="008362C4">
      <w:pPr>
        <w:pStyle w:val="A1-Outline"/>
        <w:numPr>
          <w:ilvl w:val="0"/>
          <w:numId w:val="0"/>
        </w:numPr>
        <w:spacing w:after="240" w:line="240" w:lineRule="auto"/>
        <w:ind w:left="720" w:hanging="720"/>
      </w:pPr>
    </w:p>
    <w:p w14:paraId="6FF6F670" w14:textId="77777777" w:rsidR="008362C4" w:rsidRDefault="008362C4" w:rsidP="008362C4">
      <w:pPr>
        <w:pStyle w:val="A1-Outline"/>
        <w:numPr>
          <w:ilvl w:val="0"/>
          <w:numId w:val="0"/>
        </w:numPr>
        <w:spacing w:after="240" w:line="240" w:lineRule="auto"/>
        <w:ind w:left="720" w:hanging="720"/>
      </w:pPr>
    </w:p>
    <w:p w14:paraId="336D4717" w14:textId="77777777" w:rsidR="008362C4" w:rsidRDefault="008362C4" w:rsidP="008362C4">
      <w:pPr>
        <w:pStyle w:val="A1-Outline"/>
        <w:numPr>
          <w:ilvl w:val="0"/>
          <w:numId w:val="0"/>
        </w:numPr>
        <w:spacing w:after="240" w:line="240" w:lineRule="auto"/>
        <w:ind w:left="720" w:hanging="720"/>
      </w:pPr>
    </w:p>
    <w:p w14:paraId="0402BBA7" w14:textId="77777777" w:rsidR="008362C4" w:rsidRDefault="008362C4" w:rsidP="008362C4">
      <w:pPr>
        <w:pStyle w:val="A1-Outline"/>
        <w:numPr>
          <w:ilvl w:val="0"/>
          <w:numId w:val="0"/>
        </w:numPr>
        <w:spacing w:after="240" w:line="240" w:lineRule="auto"/>
        <w:ind w:left="720" w:hanging="720"/>
      </w:pPr>
    </w:p>
    <w:p w14:paraId="131E1353" w14:textId="77777777" w:rsidR="008362C4" w:rsidRDefault="008362C4" w:rsidP="008362C4">
      <w:pPr>
        <w:pStyle w:val="A1-Outline"/>
        <w:numPr>
          <w:ilvl w:val="0"/>
          <w:numId w:val="0"/>
        </w:numPr>
        <w:spacing w:after="240" w:line="240" w:lineRule="auto"/>
        <w:ind w:left="720" w:hanging="720"/>
      </w:pPr>
    </w:p>
    <w:p w14:paraId="4675EF83" w14:textId="77777777" w:rsidR="008362C4" w:rsidRDefault="008362C4" w:rsidP="008362C4">
      <w:pPr>
        <w:pStyle w:val="A1-Outline"/>
        <w:numPr>
          <w:ilvl w:val="0"/>
          <w:numId w:val="0"/>
        </w:numPr>
        <w:spacing w:after="240" w:line="240" w:lineRule="auto"/>
        <w:ind w:left="720" w:hanging="720"/>
      </w:pPr>
    </w:p>
    <w:p w14:paraId="7B55B1B3" w14:textId="77777777" w:rsidR="008362C4" w:rsidRDefault="008362C4" w:rsidP="008362C4">
      <w:pPr>
        <w:pStyle w:val="A1-Outline"/>
        <w:numPr>
          <w:ilvl w:val="0"/>
          <w:numId w:val="0"/>
        </w:numPr>
        <w:spacing w:after="240" w:line="240" w:lineRule="auto"/>
        <w:ind w:left="720" w:hanging="720"/>
      </w:pPr>
    </w:p>
    <w:p w14:paraId="034475FE" w14:textId="77777777" w:rsidR="008362C4" w:rsidRDefault="008362C4" w:rsidP="008362C4">
      <w:pPr>
        <w:pStyle w:val="A1-Outline"/>
        <w:numPr>
          <w:ilvl w:val="0"/>
          <w:numId w:val="0"/>
        </w:numPr>
        <w:spacing w:after="240" w:line="240" w:lineRule="auto"/>
        <w:ind w:left="720" w:hanging="720"/>
      </w:pPr>
    </w:p>
    <w:p w14:paraId="3044AD6C" w14:textId="77777777" w:rsidR="008362C4" w:rsidRDefault="008362C4" w:rsidP="008362C4">
      <w:pPr>
        <w:pStyle w:val="A1-Outline"/>
        <w:numPr>
          <w:ilvl w:val="0"/>
          <w:numId w:val="0"/>
        </w:numPr>
        <w:spacing w:after="240" w:line="240" w:lineRule="auto"/>
        <w:ind w:left="720" w:hanging="720"/>
      </w:pPr>
    </w:p>
    <w:p w14:paraId="2A92632A" w14:textId="77777777" w:rsidR="008362C4" w:rsidRDefault="008362C4" w:rsidP="008362C4">
      <w:pPr>
        <w:pStyle w:val="A1-Outline"/>
        <w:numPr>
          <w:ilvl w:val="0"/>
          <w:numId w:val="0"/>
        </w:numPr>
        <w:spacing w:after="240" w:line="240" w:lineRule="auto"/>
        <w:ind w:left="720" w:hanging="720"/>
      </w:pPr>
    </w:p>
    <w:p w14:paraId="5F523DA8" w14:textId="77777777" w:rsidR="008362C4" w:rsidRDefault="008362C4" w:rsidP="008362C4">
      <w:pPr>
        <w:pStyle w:val="A1-Outline"/>
        <w:numPr>
          <w:ilvl w:val="0"/>
          <w:numId w:val="0"/>
        </w:numPr>
        <w:spacing w:after="240" w:line="240" w:lineRule="auto"/>
        <w:ind w:left="720" w:hanging="720"/>
      </w:pPr>
    </w:p>
    <w:p w14:paraId="7807CC7B" w14:textId="77777777" w:rsidR="008362C4" w:rsidRDefault="008362C4" w:rsidP="008362C4">
      <w:pPr>
        <w:pStyle w:val="A1-Outline"/>
        <w:numPr>
          <w:ilvl w:val="0"/>
          <w:numId w:val="0"/>
        </w:numPr>
        <w:spacing w:after="240" w:line="240" w:lineRule="auto"/>
        <w:ind w:left="720" w:hanging="720"/>
      </w:pPr>
    </w:p>
    <w:p w14:paraId="087E93CE" w14:textId="77777777" w:rsidR="008362C4" w:rsidRDefault="008362C4" w:rsidP="008362C4">
      <w:pPr>
        <w:pStyle w:val="A1-Outline"/>
        <w:numPr>
          <w:ilvl w:val="0"/>
          <w:numId w:val="0"/>
        </w:numPr>
        <w:spacing w:after="240" w:line="240" w:lineRule="auto"/>
        <w:ind w:left="720" w:hanging="720"/>
      </w:pPr>
    </w:p>
    <w:p w14:paraId="53A2F974" w14:textId="77777777" w:rsidR="008362C4" w:rsidRDefault="008362C4" w:rsidP="008362C4">
      <w:pPr>
        <w:pStyle w:val="A1-Outline"/>
        <w:numPr>
          <w:ilvl w:val="0"/>
          <w:numId w:val="0"/>
        </w:numPr>
        <w:spacing w:after="240" w:line="240" w:lineRule="auto"/>
        <w:ind w:left="720" w:hanging="720"/>
      </w:pPr>
    </w:p>
    <w:p w14:paraId="7E5BA534" w14:textId="77777777" w:rsidR="008362C4" w:rsidRDefault="008362C4" w:rsidP="008362C4">
      <w:pPr>
        <w:pStyle w:val="A1-Outline"/>
        <w:numPr>
          <w:ilvl w:val="0"/>
          <w:numId w:val="0"/>
        </w:numPr>
        <w:spacing w:after="240" w:line="240" w:lineRule="auto"/>
        <w:ind w:left="720" w:hanging="720"/>
      </w:pPr>
    </w:p>
    <w:p w14:paraId="480767A3" w14:textId="77777777" w:rsidR="008362C4" w:rsidRDefault="008362C4" w:rsidP="008362C4">
      <w:pPr>
        <w:pStyle w:val="A1-Outline"/>
        <w:numPr>
          <w:ilvl w:val="0"/>
          <w:numId w:val="0"/>
        </w:numPr>
        <w:spacing w:after="240" w:line="240" w:lineRule="auto"/>
        <w:ind w:left="720" w:hanging="720"/>
      </w:pPr>
    </w:p>
    <w:p w14:paraId="463D525D" w14:textId="77777777" w:rsidR="008362C4" w:rsidRDefault="008362C4" w:rsidP="008362C4">
      <w:pPr>
        <w:pStyle w:val="A1-Outline"/>
        <w:numPr>
          <w:ilvl w:val="0"/>
          <w:numId w:val="0"/>
        </w:numPr>
        <w:spacing w:after="240" w:line="240" w:lineRule="auto"/>
        <w:ind w:left="720" w:hanging="720"/>
      </w:pPr>
    </w:p>
    <w:p w14:paraId="6580928F" w14:textId="77777777" w:rsidR="008362C4" w:rsidRDefault="008362C4" w:rsidP="008362C4">
      <w:pPr>
        <w:pStyle w:val="A1-Outline"/>
        <w:numPr>
          <w:ilvl w:val="0"/>
          <w:numId w:val="0"/>
        </w:numPr>
        <w:spacing w:after="240" w:line="240" w:lineRule="auto"/>
        <w:ind w:left="720" w:hanging="720"/>
      </w:pPr>
    </w:p>
    <w:p w14:paraId="00812998" w14:textId="04E84765" w:rsidR="009577BB" w:rsidRDefault="009577BB" w:rsidP="006F5434">
      <w:pPr>
        <w:pStyle w:val="Heading1"/>
        <w:jc w:val="center"/>
      </w:pPr>
      <w:bookmarkStart w:id="2" w:name="_Toc157760268"/>
      <w:r>
        <w:lastRenderedPageBreak/>
        <w:t>ALASKA</w:t>
      </w:r>
      <w:bookmarkEnd w:id="2"/>
    </w:p>
    <w:p w14:paraId="37E679F5" w14:textId="6E17D480" w:rsidR="006F5434" w:rsidRPr="006F5434" w:rsidRDefault="006F5434" w:rsidP="006F5434">
      <w:pPr>
        <w:pStyle w:val="Heading2"/>
      </w:pPr>
      <w:bookmarkStart w:id="3" w:name="_Toc157760269"/>
      <w:r>
        <w:t>Marijuana</w:t>
      </w:r>
      <w:bookmarkEnd w:id="3"/>
    </w:p>
    <w:p w14:paraId="244385F2" w14:textId="2E865C61" w:rsidR="00B3251B" w:rsidRDefault="00B3251B" w:rsidP="00846019">
      <w:pPr>
        <w:pStyle w:val="ListParagraph"/>
        <w:numPr>
          <w:ilvl w:val="0"/>
          <w:numId w:val="4"/>
        </w:numPr>
      </w:pPr>
      <w:r w:rsidRPr="00094E90">
        <w:rPr>
          <w:smallCaps/>
        </w:rPr>
        <w:t>Alaska</w:t>
      </w:r>
      <w:r w:rsidRPr="00834D2D">
        <w:t xml:space="preserve"> has a medical marijuana law and a recreational marijuana law.</w:t>
      </w:r>
      <w:r w:rsidR="00FE443E">
        <w:t xml:space="preserve"> </w:t>
      </w:r>
      <w:r w:rsidRPr="00834D2D">
        <w:t>These laws do not provide any specific employment protections to applicants or employees.</w:t>
      </w:r>
    </w:p>
    <w:p w14:paraId="40DBA165" w14:textId="77777777" w:rsidR="008362C4" w:rsidRDefault="008362C4" w:rsidP="008362C4"/>
    <w:p w14:paraId="6B417768" w14:textId="77777777" w:rsidR="008362C4" w:rsidRDefault="008362C4" w:rsidP="008362C4"/>
    <w:p w14:paraId="063FABDE" w14:textId="77777777" w:rsidR="008362C4" w:rsidRDefault="008362C4" w:rsidP="008362C4"/>
    <w:p w14:paraId="5BEA6891" w14:textId="77777777" w:rsidR="008362C4" w:rsidRDefault="008362C4" w:rsidP="008362C4"/>
    <w:p w14:paraId="6730C81F" w14:textId="77777777" w:rsidR="008362C4" w:rsidRDefault="008362C4" w:rsidP="008362C4"/>
    <w:p w14:paraId="530B0FE1" w14:textId="77777777" w:rsidR="008362C4" w:rsidRDefault="008362C4" w:rsidP="008362C4"/>
    <w:p w14:paraId="3F99B9B8" w14:textId="77777777" w:rsidR="008362C4" w:rsidRDefault="008362C4" w:rsidP="008362C4"/>
    <w:p w14:paraId="1E161DCC" w14:textId="77777777" w:rsidR="008362C4" w:rsidRDefault="008362C4" w:rsidP="008362C4"/>
    <w:p w14:paraId="36D43544" w14:textId="77777777" w:rsidR="008362C4" w:rsidRDefault="008362C4" w:rsidP="008362C4"/>
    <w:p w14:paraId="68F728FD" w14:textId="77777777" w:rsidR="008362C4" w:rsidRDefault="008362C4" w:rsidP="008362C4"/>
    <w:p w14:paraId="6ED3A0B7" w14:textId="77777777" w:rsidR="008362C4" w:rsidRDefault="008362C4" w:rsidP="008362C4"/>
    <w:p w14:paraId="103B0D2D" w14:textId="77777777" w:rsidR="008362C4" w:rsidRDefault="008362C4" w:rsidP="008362C4"/>
    <w:p w14:paraId="47ACD9AF" w14:textId="77777777" w:rsidR="008362C4" w:rsidRDefault="008362C4" w:rsidP="008362C4"/>
    <w:p w14:paraId="31276675" w14:textId="77777777" w:rsidR="008362C4" w:rsidRDefault="008362C4" w:rsidP="008362C4"/>
    <w:p w14:paraId="373DD041" w14:textId="77777777" w:rsidR="008362C4" w:rsidRDefault="008362C4" w:rsidP="008362C4"/>
    <w:p w14:paraId="6251C676" w14:textId="77777777" w:rsidR="008362C4" w:rsidRDefault="008362C4" w:rsidP="008362C4"/>
    <w:p w14:paraId="5A2C299C" w14:textId="77777777" w:rsidR="008362C4" w:rsidRDefault="008362C4" w:rsidP="008362C4"/>
    <w:p w14:paraId="7D1CD345" w14:textId="77777777" w:rsidR="008362C4" w:rsidRDefault="008362C4" w:rsidP="008362C4"/>
    <w:p w14:paraId="49EA3A5A" w14:textId="77777777" w:rsidR="008362C4" w:rsidRDefault="008362C4" w:rsidP="008362C4"/>
    <w:p w14:paraId="0CE1A4A6" w14:textId="77777777" w:rsidR="008362C4" w:rsidRDefault="008362C4" w:rsidP="008362C4"/>
    <w:p w14:paraId="4142D808" w14:textId="77777777" w:rsidR="008362C4" w:rsidRDefault="008362C4" w:rsidP="008362C4"/>
    <w:p w14:paraId="553AA8AE" w14:textId="77777777" w:rsidR="008362C4" w:rsidRDefault="008362C4" w:rsidP="008362C4"/>
    <w:p w14:paraId="69570F36" w14:textId="77777777" w:rsidR="008362C4" w:rsidRDefault="008362C4" w:rsidP="008362C4"/>
    <w:p w14:paraId="28CDD93A" w14:textId="40549B8B" w:rsidR="009B6EAE" w:rsidRPr="00094E90" w:rsidRDefault="00094E90" w:rsidP="006F5434">
      <w:pPr>
        <w:pStyle w:val="Heading1"/>
        <w:jc w:val="center"/>
      </w:pPr>
      <w:bookmarkStart w:id="4" w:name="_Toc157760270"/>
      <w:r>
        <w:lastRenderedPageBreak/>
        <w:t>ARIZONA</w:t>
      </w:r>
      <w:bookmarkEnd w:id="4"/>
    </w:p>
    <w:p w14:paraId="1EE4BE81" w14:textId="77777777" w:rsidR="00094E90" w:rsidRDefault="00094E90" w:rsidP="00846019">
      <w:pPr>
        <w:pStyle w:val="A1-Outline"/>
        <w:numPr>
          <w:ilvl w:val="0"/>
          <w:numId w:val="4"/>
        </w:numPr>
        <w:spacing w:after="120" w:line="240" w:lineRule="auto"/>
        <w:jc w:val="both"/>
      </w:pPr>
      <w:r w:rsidRPr="00C05246">
        <w:t>To take advantage of the voluntary law in Arizona creating a rebuttable presumption that the drug or alcohol test is valid, the policy must cover all employees including officers, directors, and supervisors.</w:t>
      </w:r>
    </w:p>
    <w:p w14:paraId="486D12FC" w14:textId="77777777" w:rsidR="00094E90" w:rsidRDefault="00094E90" w:rsidP="00846019">
      <w:pPr>
        <w:pStyle w:val="ListParagraph"/>
        <w:numPr>
          <w:ilvl w:val="0"/>
          <w:numId w:val="4"/>
        </w:numPr>
      </w:pPr>
      <w:r w:rsidRPr="00094E90">
        <w:rPr>
          <w:smallCaps/>
        </w:rPr>
        <w:t>In Arizona,</w:t>
      </w:r>
      <w:r w:rsidRPr="00094E90">
        <w:rPr>
          <w:b/>
          <w:bCs/>
          <w:smallCaps/>
        </w:rPr>
        <w:t xml:space="preserve"> </w:t>
      </w:r>
      <w:r>
        <w:t>“employee” includes any person in the service of an employer.</w:t>
      </w:r>
    </w:p>
    <w:p w14:paraId="030CDAC8" w14:textId="77777777" w:rsidR="000D7CB7" w:rsidRDefault="00094E90" w:rsidP="00846019">
      <w:pPr>
        <w:pStyle w:val="A1-Outline"/>
        <w:numPr>
          <w:ilvl w:val="0"/>
          <w:numId w:val="4"/>
        </w:numPr>
        <w:spacing w:after="120" w:line="240" w:lineRule="auto"/>
        <w:jc w:val="both"/>
      </w:pPr>
      <w:r w:rsidRPr="00C05246">
        <w:t xml:space="preserve">“Safety-sensitive positions” are generally defined as those positions designated by the Company as safety-sensitive or those jobs that include tasks or duties that the Company in good faith believes could affect the safety or health of the employee performing the task or others, including but not limited to the following categories of jobs: </w:t>
      </w:r>
    </w:p>
    <w:p w14:paraId="59095A2B" w14:textId="229A184D" w:rsidR="000D7CB7" w:rsidRDefault="00094E90" w:rsidP="00846019">
      <w:pPr>
        <w:pStyle w:val="A1-Outline"/>
        <w:numPr>
          <w:ilvl w:val="1"/>
          <w:numId w:val="4"/>
        </w:numPr>
        <w:spacing w:after="120" w:line="240" w:lineRule="auto"/>
        <w:jc w:val="both"/>
      </w:pPr>
      <w:r w:rsidRPr="00C05246">
        <w:t xml:space="preserve">operating a motor vehicle, other vehicle, equipment, </w:t>
      </w:r>
      <w:r w:rsidR="004A4B70" w:rsidRPr="00C05246">
        <w:t>machinery,</w:t>
      </w:r>
      <w:r w:rsidRPr="00C05246">
        <w:t xml:space="preserve"> or power tools;</w:t>
      </w:r>
    </w:p>
    <w:p w14:paraId="468A8CD4" w14:textId="2A289DAE" w:rsidR="000D7CB7" w:rsidRDefault="00094E90" w:rsidP="00846019">
      <w:pPr>
        <w:pStyle w:val="A1-Outline"/>
        <w:numPr>
          <w:ilvl w:val="1"/>
          <w:numId w:val="4"/>
        </w:numPr>
        <w:spacing w:after="120" w:line="240" w:lineRule="auto"/>
        <w:jc w:val="both"/>
      </w:pPr>
      <w:r w:rsidRPr="00C05246">
        <w:t>repairing, maintaining or monitoring the performance or operation of any equipment, machinery or manufacturing process, the malfunction or disruption of which could result in injury or property damage;</w:t>
      </w:r>
    </w:p>
    <w:p w14:paraId="3AC9EBEB" w14:textId="517DE3CA" w:rsidR="000D7CB7" w:rsidRDefault="00094E90" w:rsidP="00846019">
      <w:pPr>
        <w:pStyle w:val="A1-Outline"/>
        <w:numPr>
          <w:ilvl w:val="1"/>
          <w:numId w:val="4"/>
        </w:numPr>
        <w:spacing w:after="120" w:line="240" w:lineRule="auto"/>
        <w:jc w:val="both"/>
      </w:pPr>
      <w:r w:rsidRPr="00C05246">
        <w:t xml:space="preserve">performing duties in the residential or commercial premises of a customer, supplies or vendor; </w:t>
      </w:r>
    </w:p>
    <w:p w14:paraId="2F8F487A" w14:textId="1C24135F" w:rsidR="000D7CB7" w:rsidRDefault="00094E90" w:rsidP="00846019">
      <w:pPr>
        <w:pStyle w:val="A1-Outline"/>
        <w:numPr>
          <w:ilvl w:val="1"/>
          <w:numId w:val="4"/>
        </w:numPr>
        <w:spacing w:after="120" w:line="240" w:lineRule="auto"/>
        <w:jc w:val="both"/>
      </w:pPr>
      <w:r w:rsidRPr="00C05246">
        <w:t xml:space="preserve">preparing or handling food or medicine; or, </w:t>
      </w:r>
    </w:p>
    <w:p w14:paraId="1B7E2943" w14:textId="6898B49E" w:rsidR="00094E90" w:rsidRDefault="00094E90" w:rsidP="00846019">
      <w:pPr>
        <w:pStyle w:val="A1-Outline"/>
        <w:numPr>
          <w:ilvl w:val="1"/>
          <w:numId w:val="4"/>
        </w:numPr>
        <w:spacing w:after="120" w:line="240" w:lineRule="auto"/>
        <w:jc w:val="both"/>
      </w:pPr>
      <w:r w:rsidRPr="00C05246">
        <w:t>working in any occupation regulated by Arizona Rev. Stat. title 32.</w:t>
      </w:r>
    </w:p>
    <w:p w14:paraId="0E52F14B" w14:textId="77777777" w:rsidR="000D7CB7" w:rsidRPr="006127C3" w:rsidRDefault="000D7CB7" w:rsidP="00846019">
      <w:pPr>
        <w:numPr>
          <w:ilvl w:val="0"/>
          <w:numId w:val="4"/>
        </w:numPr>
        <w:suppressAutoHyphens w:val="0"/>
        <w:spacing w:before="0" w:line="240" w:lineRule="auto"/>
      </w:pPr>
      <w:r w:rsidRPr="006127C3">
        <w:t>Employers must provide transportation or pay reasonable transportation costs to employee if the drug or alcohol testing is conducted at a location other than the employee’s normal work site.</w:t>
      </w:r>
    </w:p>
    <w:p w14:paraId="6D8E787E" w14:textId="73E5AC4A" w:rsidR="000D7CB7" w:rsidRPr="000D7CB7" w:rsidRDefault="000D7CB7" w:rsidP="00846019">
      <w:pPr>
        <w:numPr>
          <w:ilvl w:val="0"/>
          <w:numId w:val="4"/>
        </w:numPr>
        <w:suppressAutoHyphens w:val="0"/>
        <w:spacing w:before="0" w:line="240" w:lineRule="auto"/>
        <w:rPr>
          <w:rFonts w:cstheme="minorHAnsi"/>
        </w:rPr>
      </w:pPr>
      <w:r w:rsidRPr="006127C3">
        <w:rPr>
          <w:rFonts w:cstheme="minorHAnsi"/>
        </w:rPr>
        <w:t>The policy must be distributed to all employees.</w:t>
      </w:r>
    </w:p>
    <w:p w14:paraId="6C385703" w14:textId="2F8DDC35" w:rsidR="000D7CB7" w:rsidRDefault="000D7CB7" w:rsidP="000D7CB7">
      <w:pPr>
        <w:pStyle w:val="Heading2"/>
      </w:pPr>
      <w:bookmarkStart w:id="5" w:name="_Toc157760271"/>
      <w:r>
        <w:t>Reasonable Suspicion</w:t>
      </w:r>
      <w:bookmarkEnd w:id="5"/>
      <w:r>
        <w:t xml:space="preserve"> </w:t>
      </w:r>
    </w:p>
    <w:p w14:paraId="5201AF67" w14:textId="61728BB2" w:rsidR="00094E90" w:rsidRDefault="00094E90" w:rsidP="00846019">
      <w:pPr>
        <w:pStyle w:val="A1-Outline"/>
        <w:numPr>
          <w:ilvl w:val="0"/>
          <w:numId w:val="4"/>
        </w:numPr>
        <w:spacing w:after="120" w:line="240" w:lineRule="auto"/>
        <w:jc w:val="both"/>
      </w:pPr>
      <w:r>
        <w:t>An employee can be required to submit to a drug and/or alcohol test whenever the Company has reasonable suspicion that the employee may be affected by drugs or alcohol when that use may adversely affect job performance or the work environment</w:t>
      </w:r>
      <w:r w:rsidRPr="00C05246">
        <w:rPr>
          <w:rFonts w:cstheme="minorHAnsi"/>
        </w:rPr>
        <w:t xml:space="preserve"> </w:t>
      </w:r>
      <w:r w:rsidRPr="002457A1">
        <w:rPr>
          <w:rFonts w:cstheme="minorHAnsi"/>
        </w:rPr>
        <w:t>or to investigate possible individual impairment.</w:t>
      </w:r>
      <w:r w:rsidR="00FE443E">
        <w:rPr>
          <w:rFonts w:cstheme="minorHAnsi"/>
        </w:rPr>
        <w:t xml:space="preserve"> </w:t>
      </w:r>
      <w:r w:rsidRPr="002457A1">
        <w:rPr>
          <w:rFonts w:cstheme="minorHAnsi"/>
        </w:rPr>
        <w:t>Reasonable suspicion may arise from, among other factors, supervisory observation, co-worker reports or complaints, lawful surveillance video, or symptoms that an employee while working may be under the influence of drugs or alcohol that may decrease or lessen the employee's performance of the duties or tasks of the employee's job position, including symptoms of the employee's speech, walking, standing, physical dexterity, agility, coordination, actions, movement, demeanor, appearance, clothing, odor, irrational or unusual behavior, negligence or carelessness in operating equipment, machinery or production or manufacturing processes, disregard for the safety of the employee or others, involvement in an accident that results in serious damage to equipment, machinery or property, disruption of a production or manufacturing process, any injury to the employee or others or other symptoms causing a reasonable suspicion of the use of drugs or alcohol</w:t>
      </w:r>
      <w:r>
        <w:t>.</w:t>
      </w:r>
    </w:p>
    <w:p w14:paraId="778E9DA3" w14:textId="77777777" w:rsidR="00094E90" w:rsidRDefault="00094E90" w:rsidP="00094E90">
      <w:pPr>
        <w:pStyle w:val="Heading2"/>
      </w:pPr>
      <w:bookmarkStart w:id="6" w:name="_Toc157760272"/>
      <w:r w:rsidRPr="00B54498">
        <w:t>Post-accident testing</w:t>
      </w:r>
      <w:r w:rsidRPr="003D31DC">
        <w:t>:</w:t>
      </w:r>
      <w:bookmarkEnd w:id="6"/>
    </w:p>
    <w:p w14:paraId="5FC053BF" w14:textId="579B3009" w:rsidR="00094E90" w:rsidRPr="003D31DC" w:rsidRDefault="00094E90" w:rsidP="00846019">
      <w:pPr>
        <w:numPr>
          <w:ilvl w:val="0"/>
          <w:numId w:val="4"/>
        </w:numPr>
        <w:suppressAutoHyphens w:val="0"/>
        <w:spacing w:before="0" w:line="240" w:lineRule="auto"/>
      </w:pPr>
      <w:r w:rsidRPr="003D31DC">
        <w:t>Post-accident testing is permitted if the test is administered as soon as practicable following the accident and only those employees whom the employer reasonably believes contributed to the accident are tested.</w:t>
      </w:r>
    </w:p>
    <w:p w14:paraId="7059A851" w14:textId="77777777" w:rsidR="00094E90" w:rsidRPr="003D31DC" w:rsidRDefault="00094E90" w:rsidP="00846019">
      <w:pPr>
        <w:numPr>
          <w:ilvl w:val="0"/>
          <w:numId w:val="4"/>
        </w:numPr>
        <w:suppressAutoHyphens w:val="0"/>
        <w:spacing w:before="0" w:line="240" w:lineRule="auto"/>
      </w:pPr>
      <w:r w:rsidRPr="003D31DC">
        <w:t>Employees have the right to obtain a written copy of the test result and to explain, in confidence, the test result.</w:t>
      </w:r>
    </w:p>
    <w:p w14:paraId="3A9B14C7" w14:textId="77777777" w:rsidR="00094E90" w:rsidRDefault="00094E90" w:rsidP="00846019">
      <w:pPr>
        <w:numPr>
          <w:ilvl w:val="0"/>
          <w:numId w:val="4"/>
        </w:numPr>
        <w:suppressAutoHyphens w:val="0"/>
        <w:spacing w:before="0" w:line="240" w:lineRule="auto"/>
      </w:pPr>
      <w:r w:rsidRPr="003D31DC">
        <w:lastRenderedPageBreak/>
        <w:t>All testing must be conducted at laboratories certified by DHHS, the College of American Pathologists, or the Arizona Department of Health Services.</w:t>
      </w:r>
    </w:p>
    <w:p w14:paraId="0BC3D6A7" w14:textId="3C5B0B14" w:rsidR="000D7CB7" w:rsidRDefault="000D7CB7" w:rsidP="00094E90">
      <w:pPr>
        <w:pStyle w:val="Heading2"/>
      </w:pPr>
      <w:bookmarkStart w:id="7" w:name="_Toc157760273"/>
      <w:r>
        <w:t>Marijuana</w:t>
      </w:r>
      <w:bookmarkEnd w:id="7"/>
    </w:p>
    <w:p w14:paraId="67EF7B52" w14:textId="2171DA91" w:rsidR="00094E90" w:rsidRDefault="00094E90" w:rsidP="000D7CB7">
      <w:pPr>
        <w:pStyle w:val="Heading3"/>
      </w:pPr>
      <w:bookmarkStart w:id="8" w:name="_Toc157760274"/>
      <w:r w:rsidRPr="0061492E">
        <w:t>Medical Marijuana:</w:t>
      </w:r>
      <w:bookmarkEnd w:id="8"/>
      <w:r w:rsidR="00FE443E">
        <w:t xml:space="preserve"> </w:t>
      </w:r>
    </w:p>
    <w:p w14:paraId="6A78D8C1" w14:textId="6FCA60AE" w:rsidR="00094E90" w:rsidRDefault="00094E90" w:rsidP="00846019">
      <w:pPr>
        <w:pStyle w:val="ListParagraph"/>
        <w:numPr>
          <w:ilvl w:val="0"/>
          <w:numId w:val="6"/>
        </w:numPr>
      </w:pPr>
      <w:r w:rsidRPr="0061492E">
        <w:t>Due to recent case law in Arizona, the Company should not take disciplinary action against a medical marijuana user who tests positive for marijuana without clear evidence that the employee was under the influence at work.</w:t>
      </w:r>
      <w:r w:rsidR="00FE443E">
        <w:t xml:space="preserve"> </w:t>
      </w:r>
      <w:r w:rsidRPr="0061492E">
        <w:t xml:space="preserve">This is a very high </w:t>
      </w:r>
      <w:r w:rsidR="004A4B70" w:rsidRPr="0061492E">
        <w:t>burden,</w:t>
      </w:r>
      <w:r w:rsidRPr="0061492E">
        <w:t xml:space="preserve"> and we recommend that the Company consult with counsel when addressing medical marijuana issues in Arizona.</w:t>
      </w:r>
    </w:p>
    <w:p w14:paraId="739B3365" w14:textId="77777777" w:rsidR="00094E90" w:rsidRPr="00094E90" w:rsidRDefault="00094E90" w:rsidP="000D7CB7">
      <w:pPr>
        <w:pStyle w:val="Heading3"/>
      </w:pPr>
      <w:bookmarkStart w:id="9" w:name="_Toc157760275"/>
      <w:r>
        <w:t>Recreational Marijuana</w:t>
      </w:r>
      <w:r w:rsidRPr="00C05246">
        <w:rPr>
          <w:bCs/>
        </w:rPr>
        <w:t>:</w:t>
      </w:r>
      <w:bookmarkEnd w:id="9"/>
      <w:r w:rsidRPr="00C05246">
        <w:rPr>
          <w:bCs/>
        </w:rPr>
        <w:t xml:space="preserve"> </w:t>
      </w:r>
    </w:p>
    <w:p w14:paraId="39204260" w14:textId="004509F2" w:rsidR="00094E90" w:rsidRPr="008362C4" w:rsidRDefault="00094E90" w:rsidP="00846019">
      <w:pPr>
        <w:numPr>
          <w:ilvl w:val="0"/>
          <w:numId w:val="4"/>
        </w:numPr>
        <w:suppressAutoHyphens w:val="0"/>
        <w:spacing w:before="0" w:line="240" w:lineRule="auto"/>
        <w:rPr>
          <w:b/>
        </w:rPr>
      </w:pPr>
      <w:r w:rsidRPr="00C05246">
        <w:rPr>
          <w:bCs/>
        </w:rPr>
        <w:t>Arizona also has a recreational marijuana law which does not include employment protections.</w:t>
      </w:r>
    </w:p>
    <w:p w14:paraId="0B727BA2" w14:textId="77777777" w:rsidR="008362C4" w:rsidRDefault="008362C4" w:rsidP="008362C4">
      <w:pPr>
        <w:suppressAutoHyphens w:val="0"/>
        <w:spacing w:before="0" w:line="240" w:lineRule="auto"/>
        <w:rPr>
          <w:bCs/>
        </w:rPr>
      </w:pPr>
    </w:p>
    <w:p w14:paraId="0BC72C27" w14:textId="77777777" w:rsidR="008362C4" w:rsidRDefault="008362C4" w:rsidP="008362C4">
      <w:pPr>
        <w:suppressAutoHyphens w:val="0"/>
        <w:spacing w:before="0" w:line="240" w:lineRule="auto"/>
        <w:rPr>
          <w:bCs/>
        </w:rPr>
      </w:pPr>
    </w:p>
    <w:p w14:paraId="5EC0EA24" w14:textId="77777777" w:rsidR="008362C4" w:rsidRDefault="008362C4" w:rsidP="008362C4">
      <w:pPr>
        <w:suppressAutoHyphens w:val="0"/>
        <w:spacing w:before="0" w:line="240" w:lineRule="auto"/>
        <w:rPr>
          <w:bCs/>
        </w:rPr>
      </w:pPr>
    </w:p>
    <w:p w14:paraId="1543FCB4" w14:textId="77777777" w:rsidR="008362C4" w:rsidRDefault="008362C4" w:rsidP="008362C4">
      <w:pPr>
        <w:suppressAutoHyphens w:val="0"/>
        <w:spacing w:before="0" w:line="240" w:lineRule="auto"/>
        <w:rPr>
          <w:bCs/>
        </w:rPr>
      </w:pPr>
    </w:p>
    <w:p w14:paraId="32ECC0EA" w14:textId="77777777" w:rsidR="008362C4" w:rsidRDefault="008362C4" w:rsidP="008362C4">
      <w:pPr>
        <w:suppressAutoHyphens w:val="0"/>
        <w:spacing w:before="0" w:line="240" w:lineRule="auto"/>
        <w:rPr>
          <w:bCs/>
        </w:rPr>
      </w:pPr>
    </w:p>
    <w:p w14:paraId="53C0A6F1" w14:textId="77777777" w:rsidR="008362C4" w:rsidRDefault="008362C4" w:rsidP="008362C4">
      <w:pPr>
        <w:suppressAutoHyphens w:val="0"/>
        <w:spacing w:before="0" w:line="240" w:lineRule="auto"/>
        <w:rPr>
          <w:bCs/>
        </w:rPr>
      </w:pPr>
    </w:p>
    <w:p w14:paraId="2955A3FF" w14:textId="77777777" w:rsidR="008362C4" w:rsidRDefault="008362C4" w:rsidP="008362C4">
      <w:pPr>
        <w:suppressAutoHyphens w:val="0"/>
        <w:spacing w:before="0" w:line="240" w:lineRule="auto"/>
        <w:rPr>
          <w:bCs/>
        </w:rPr>
      </w:pPr>
    </w:p>
    <w:p w14:paraId="201F8100" w14:textId="77777777" w:rsidR="008362C4" w:rsidRDefault="008362C4" w:rsidP="008362C4">
      <w:pPr>
        <w:suppressAutoHyphens w:val="0"/>
        <w:spacing w:before="0" w:line="240" w:lineRule="auto"/>
        <w:rPr>
          <w:bCs/>
        </w:rPr>
      </w:pPr>
    </w:p>
    <w:p w14:paraId="165ECB68" w14:textId="77777777" w:rsidR="008362C4" w:rsidRDefault="008362C4" w:rsidP="008362C4">
      <w:pPr>
        <w:suppressAutoHyphens w:val="0"/>
        <w:spacing w:before="0" w:line="240" w:lineRule="auto"/>
        <w:rPr>
          <w:bCs/>
        </w:rPr>
      </w:pPr>
    </w:p>
    <w:p w14:paraId="2DE33CDC" w14:textId="77777777" w:rsidR="008362C4" w:rsidRDefault="008362C4" w:rsidP="008362C4">
      <w:pPr>
        <w:suppressAutoHyphens w:val="0"/>
        <w:spacing w:before="0" w:line="240" w:lineRule="auto"/>
        <w:rPr>
          <w:bCs/>
        </w:rPr>
      </w:pPr>
    </w:p>
    <w:p w14:paraId="4E86D556" w14:textId="77777777" w:rsidR="008362C4" w:rsidRDefault="008362C4" w:rsidP="008362C4">
      <w:pPr>
        <w:suppressAutoHyphens w:val="0"/>
        <w:spacing w:before="0" w:line="240" w:lineRule="auto"/>
        <w:rPr>
          <w:bCs/>
        </w:rPr>
      </w:pPr>
    </w:p>
    <w:p w14:paraId="7FC5E439" w14:textId="77777777" w:rsidR="008362C4" w:rsidRDefault="008362C4" w:rsidP="008362C4">
      <w:pPr>
        <w:suppressAutoHyphens w:val="0"/>
        <w:spacing w:before="0" w:line="240" w:lineRule="auto"/>
        <w:rPr>
          <w:bCs/>
        </w:rPr>
      </w:pPr>
    </w:p>
    <w:p w14:paraId="4F9537EB" w14:textId="77777777" w:rsidR="008362C4" w:rsidRDefault="008362C4" w:rsidP="008362C4">
      <w:pPr>
        <w:suppressAutoHyphens w:val="0"/>
        <w:spacing w:before="0" w:line="240" w:lineRule="auto"/>
        <w:rPr>
          <w:bCs/>
        </w:rPr>
      </w:pPr>
    </w:p>
    <w:p w14:paraId="27E8A78C" w14:textId="77777777" w:rsidR="008362C4" w:rsidRDefault="008362C4" w:rsidP="008362C4">
      <w:pPr>
        <w:suppressAutoHyphens w:val="0"/>
        <w:spacing w:before="0" w:line="240" w:lineRule="auto"/>
        <w:rPr>
          <w:bCs/>
        </w:rPr>
      </w:pPr>
    </w:p>
    <w:p w14:paraId="34614E23" w14:textId="77777777" w:rsidR="008362C4" w:rsidRDefault="008362C4" w:rsidP="008362C4">
      <w:pPr>
        <w:suppressAutoHyphens w:val="0"/>
        <w:spacing w:before="0" w:line="240" w:lineRule="auto"/>
        <w:rPr>
          <w:bCs/>
        </w:rPr>
      </w:pPr>
    </w:p>
    <w:p w14:paraId="0E123781" w14:textId="77777777" w:rsidR="008362C4" w:rsidRDefault="008362C4" w:rsidP="008362C4">
      <w:pPr>
        <w:suppressAutoHyphens w:val="0"/>
        <w:spacing w:before="0" w:line="240" w:lineRule="auto"/>
        <w:rPr>
          <w:bCs/>
        </w:rPr>
      </w:pPr>
    </w:p>
    <w:p w14:paraId="1E7AD594" w14:textId="77777777" w:rsidR="008362C4" w:rsidRDefault="008362C4" w:rsidP="008362C4">
      <w:pPr>
        <w:suppressAutoHyphens w:val="0"/>
        <w:spacing w:before="0" w:line="240" w:lineRule="auto"/>
        <w:rPr>
          <w:bCs/>
        </w:rPr>
      </w:pPr>
    </w:p>
    <w:p w14:paraId="035ECB39" w14:textId="77777777" w:rsidR="008362C4" w:rsidRPr="0061492E" w:rsidRDefault="008362C4" w:rsidP="008362C4">
      <w:pPr>
        <w:suppressAutoHyphens w:val="0"/>
        <w:spacing w:before="0" w:line="240" w:lineRule="auto"/>
        <w:rPr>
          <w:b/>
        </w:rPr>
      </w:pPr>
    </w:p>
    <w:p w14:paraId="03825078" w14:textId="275C48BC" w:rsidR="00EF146E" w:rsidRDefault="00EF146E" w:rsidP="000D7CB7">
      <w:pPr>
        <w:pStyle w:val="Heading1"/>
        <w:jc w:val="center"/>
      </w:pPr>
      <w:bookmarkStart w:id="10" w:name="_Toc157760276"/>
      <w:r>
        <w:lastRenderedPageBreak/>
        <w:t>ARKANSAS</w:t>
      </w:r>
      <w:bookmarkEnd w:id="10"/>
    </w:p>
    <w:p w14:paraId="50FA3F34" w14:textId="325B5B39" w:rsidR="000D7CB7" w:rsidRDefault="000D7CB7" w:rsidP="000D7CB7">
      <w:pPr>
        <w:pStyle w:val="Heading2"/>
      </w:pPr>
      <w:bookmarkStart w:id="11" w:name="_Toc157760277"/>
      <w:r>
        <w:t>Marijuana</w:t>
      </w:r>
      <w:bookmarkEnd w:id="11"/>
    </w:p>
    <w:p w14:paraId="32755916" w14:textId="187350E9" w:rsidR="00495830" w:rsidRPr="00495830" w:rsidRDefault="00495830" w:rsidP="00846019">
      <w:pPr>
        <w:pStyle w:val="ListParagraph"/>
        <w:numPr>
          <w:ilvl w:val="0"/>
          <w:numId w:val="4"/>
        </w:numPr>
      </w:pPr>
      <w:r w:rsidRPr="00DC6DA7">
        <w:t>The Company should engage in the interactive process and direct threat analysis before taking adverse employment actions against medical marijuana users, unless the exception applies (and the job has been designated safety-sensitive in the job description).</w:t>
      </w:r>
      <w:r w:rsidR="00FE443E">
        <w:t xml:space="preserve"> </w:t>
      </w:r>
      <w:r w:rsidRPr="00DC6DA7">
        <w:t>We also recommend consulting with counsel in these situations, which are very fact-specific.</w:t>
      </w:r>
    </w:p>
    <w:p w14:paraId="5F92B4B8" w14:textId="77777777" w:rsidR="00DC6DA7" w:rsidRDefault="00DC6DA7" w:rsidP="000D7CB7">
      <w:pPr>
        <w:pStyle w:val="Heading3"/>
      </w:pPr>
      <w:bookmarkStart w:id="12" w:name="_Toc157760278"/>
      <w:r w:rsidRPr="00834D2D">
        <w:t>Medical Marijuana</w:t>
      </w:r>
      <w:r>
        <w:t>:</w:t>
      </w:r>
      <w:bookmarkEnd w:id="12"/>
    </w:p>
    <w:p w14:paraId="59196BC9" w14:textId="010046C8" w:rsidR="000D7CB7" w:rsidRDefault="00DC6DA7" w:rsidP="00846019">
      <w:pPr>
        <w:pStyle w:val="ListParagraph"/>
        <w:numPr>
          <w:ilvl w:val="0"/>
          <w:numId w:val="7"/>
        </w:numPr>
        <w:rPr>
          <w:rFonts w:cstheme="minorHAnsi"/>
        </w:rPr>
      </w:pPr>
      <w:r>
        <w:t>Arkansas has a medical marijuana law that prohibits discrimination against medical marijuana users.</w:t>
      </w:r>
      <w:r w:rsidR="00FE443E">
        <w:t xml:space="preserve"> </w:t>
      </w:r>
      <w:r>
        <w:t>The Company should engage in the interactive process and direct threat analysis before taking adverse employment actions against medical marijuana users.</w:t>
      </w:r>
      <w:r w:rsidR="00FE443E">
        <w:rPr>
          <w:bCs/>
        </w:rPr>
        <w:t xml:space="preserve"> </w:t>
      </w:r>
      <w:r w:rsidRPr="00DC6DA7">
        <w:rPr>
          <w:bCs/>
        </w:rPr>
        <w:t xml:space="preserve">However, there are exceptions for safety-sensitive positions. </w:t>
      </w:r>
      <w:r w:rsidRPr="00DC6DA7">
        <w:rPr>
          <w:rFonts w:cstheme="minorHAnsi"/>
        </w:rPr>
        <w:t>“Safety sensitive” positions are generally defined as:</w:t>
      </w:r>
    </w:p>
    <w:p w14:paraId="5645021E" w14:textId="1C28594C" w:rsidR="00E60674" w:rsidRDefault="00DC6DA7" w:rsidP="00846019">
      <w:pPr>
        <w:pStyle w:val="ListParagraph"/>
        <w:numPr>
          <w:ilvl w:val="1"/>
          <w:numId w:val="7"/>
        </w:numPr>
        <w:rPr>
          <w:rFonts w:cstheme="minorHAnsi"/>
        </w:rPr>
      </w:pPr>
      <w:r w:rsidRPr="00DC6DA7">
        <w:rPr>
          <w:rFonts w:cstheme="minorHAnsi"/>
        </w:rPr>
        <w:t xml:space="preserve">positions involving safety sensitive functions under U.S. Department of Transportation regulations or other federal or state agency; </w:t>
      </w:r>
    </w:p>
    <w:p w14:paraId="24E88939" w14:textId="04A20275" w:rsidR="000D7CB7" w:rsidRPr="00E60674" w:rsidRDefault="00DC6DA7" w:rsidP="00846019">
      <w:pPr>
        <w:pStyle w:val="ListParagraph"/>
        <w:numPr>
          <w:ilvl w:val="1"/>
          <w:numId w:val="7"/>
        </w:numPr>
        <w:rPr>
          <w:rFonts w:cstheme="minorHAnsi"/>
        </w:rPr>
      </w:pPr>
      <w:r w:rsidRPr="00E60674">
        <w:rPr>
          <w:rFonts w:cstheme="minorHAnsi"/>
        </w:rPr>
        <w:t xml:space="preserve">positions </w:t>
      </w:r>
      <w:r w:rsidRPr="00E60674">
        <w:rPr>
          <w:rFonts w:cstheme="minorHAnsi"/>
          <w:b/>
          <w:bCs/>
          <w:u w:val="single"/>
        </w:rPr>
        <w:t>designated in the written job description by an employer</w:t>
      </w:r>
      <w:r w:rsidRPr="00E60674">
        <w:rPr>
          <w:rFonts w:cstheme="minorHAnsi"/>
          <w:b/>
          <w:bCs/>
        </w:rPr>
        <w:t xml:space="preserve"> as safety sensitive</w:t>
      </w:r>
      <w:r w:rsidRPr="00E60674">
        <w:rPr>
          <w:rFonts w:cstheme="minorHAnsi"/>
        </w:rPr>
        <w:t xml:space="preserve"> and in which a person performing the position while under the influence of marijuana may constitute a threat to health or safety, including a position that requires carrying a firearm; performing life-threatening procedures; working with confidential information or documents pertaining to criminal investigations; or working with hazardous or flammable materials, controlled substances, food or medicine; and </w:t>
      </w:r>
    </w:p>
    <w:p w14:paraId="7958C0FE" w14:textId="30CEFFDA" w:rsidR="000D7CB7" w:rsidRDefault="00DC6DA7" w:rsidP="00846019">
      <w:pPr>
        <w:pStyle w:val="ListParagraph"/>
        <w:numPr>
          <w:ilvl w:val="1"/>
          <w:numId w:val="7"/>
        </w:numPr>
        <w:rPr>
          <w:rFonts w:cstheme="minorHAnsi"/>
        </w:rPr>
      </w:pPr>
      <w:r w:rsidRPr="00DC6DA7">
        <w:rPr>
          <w:rFonts w:cstheme="minorHAnsi"/>
        </w:rPr>
        <w:t xml:space="preserve">positions in which a lapse of attention could result in injury, illness, or death, including positions that require operating, repairing, maintaining, or monitoring heavy equipment, machinery, aircraft, motorized </w:t>
      </w:r>
      <w:r w:rsidR="004A4B70" w:rsidRPr="00DC6DA7">
        <w:rPr>
          <w:rFonts w:cstheme="minorHAnsi"/>
        </w:rPr>
        <w:t>watercraft,</w:t>
      </w:r>
      <w:r w:rsidRPr="00DC6DA7">
        <w:rPr>
          <w:rFonts w:cstheme="minorHAnsi"/>
        </w:rPr>
        <w:t xml:space="preserve"> or motor vehicles as part of the job duties.</w:t>
      </w:r>
    </w:p>
    <w:p w14:paraId="5D0371EA" w14:textId="77777777" w:rsidR="008362C4" w:rsidRDefault="008362C4" w:rsidP="008362C4">
      <w:pPr>
        <w:rPr>
          <w:rFonts w:cstheme="minorHAnsi"/>
        </w:rPr>
      </w:pPr>
    </w:p>
    <w:p w14:paraId="28140C3D" w14:textId="77777777" w:rsidR="008362C4" w:rsidRDefault="008362C4" w:rsidP="008362C4">
      <w:pPr>
        <w:rPr>
          <w:rFonts w:cstheme="minorHAnsi"/>
        </w:rPr>
      </w:pPr>
    </w:p>
    <w:p w14:paraId="484A367B" w14:textId="77777777" w:rsidR="008362C4" w:rsidRDefault="008362C4" w:rsidP="008362C4">
      <w:pPr>
        <w:rPr>
          <w:rFonts w:cstheme="minorHAnsi"/>
        </w:rPr>
      </w:pPr>
    </w:p>
    <w:p w14:paraId="0842BA64" w14:textId="77777777" w:rsidR="008362C4" w:rsidRDefault="008362C4" w:rsidP="008362C4">
      <w:pPr>
        <w:rPr>
          <w:rFonts w:cstheme="minorHAnsi"/>
        </w:rPr>
      </w:pPr>
    </w:p>
    <w:p w14:paraId="347B7222" w14:textId="77777777" w:rsidR="008362C4" w:rsidRDefault="008362C4" w:rsidP="008362C4">
      <w:pPr>
        <w:rPr>
          <w:rFonts w:cstheme="minorHAnsi"/>
        </w:rPr>
      </w:pPr>
    </w:p>
    <w:p w14:paraId="3FF0616B" w14:textId="77777777" w:rsidR="008362C4" w:rsidRDefault="008362C4" w:rsidP="008362C4">
      <w:pPr>
        <w:rPr>
          <w:rFonts w:cstheme="minorHAnsi"/>
        </w:rPr>
      </w:pPr>
    </w:p>
    <w:p w14:paraId="2013BA4D" w14:textId="77777777" w:rsidR="008362C4" w:rsidRDefault="008362C4" w:rsidP="008362C4">
      <w:pPr>
        <w:rPr>
          <w:rFonts w:cstheme="minorHAnsi"/>
        </w:rPr>
      </w:pPr>
    </w:p>
    <w:p w14:paraId="36B06A7A" w14:textId="77777777" w:rsidR="008362C4" w:rsidRDefault="008362C4" w:rsidP="008362C4">
      <w:pPr>
        <w:rPr>
          <w:rFonts w:cstheme="minorHAnsi"/>
        </w:rPr>
      </w:pPr>
    </w:p>
    <w:p w14:paraId="08B38268" w14:textId="77777777" w:rsidR="008362C4" w:rsidRPr="008362C4" w:rsidRDefault="008362C4" w:rsidP="008362C4">
      <w:pPr>
        <w:rPr>
          <w:rFonts w:cstheme="minorHAnsi"/>
        </w:rPr>
      </w:pPr>
    </w:p>
    <w:p w14:paraId="511C9DE6" w14:textId="07E50E0D" w:rsidR="0011435F" w:rsidRDefault="006C4B02" w:rsidP="000D7CB7">
      <w:pPr>
        <w:pStyle w:val="Heading1"/>
        <w:jc w:val="center"/>
      </w:pPr>
      <w:bookmarkStart w:id="13" w:name="_Toc157760279"/>
      <w:r>
        <w:lastRenderedPageBreak/>
        <w:t>CALIFORNIA</w:t>
      </w:r>
      <w:bookmarkEnd w:id="13"/>
    </w:p>
    <w:p w14:paraId="2C75B74C" w14:textId="77777777" w:rsidR="008F4EF5" w:rsidRDefault="008F4EF5" w:rsidP="008F4EF5">
      <w:pPr>
        <w:pStyle w:val="ListParagraph"/>
        <w:spacing w:before="60" w:after="240" w:line="240" w:lineRule="auto"/>
        <w:jc w:val="center"/>
        <w:rPr>
          <w:b/>
        </w:rPr>
      </w:pPr>
      <w:r w:rsidRPr="008F4EF5">
        <w:rPr>
          <w:b/>
        </w:rPr>
        <w:t>(including the city of San Francisco, but see San Francisco-specific requirements below)</w:t>
      </w:r>
    </w:p>
    <w:p w14:paraId="3F56DD1C" w14:textId="3B2F5562" w:rsidR="00FB60D3" w:rsidRPr="00FB60D3" w:rsidRDefault="00FB60D3" w:rsidP="00846019">
      <w:pPr>
        <w:pStyle w:val="ListParagraph"/>
        <w:numPr>
          <w:ilvl w:val="0"/>
          <w:numId w:val="7"/>
        </w:numPr>
        <w:rPr>
          <w:b/>
        </w:rPr>
      </w:pPr>
      <w:r w:rsidRPr="006127C3">
        <w:t xml:space="preserve">In California (including the city of San Francisco), when conducting any type of drug and/or alcohol test under this policy, the Company should </w:t>
      </w:r>
      <w:r>
        <w:t xml:space="preserve">be aware of </w:t>
      </w:r>
      <w:r w:rsidRPr="006127C3">
        <w:t xml:space="preserve">the requirements of the California Consumer Credit Reporting Act. The law provides that an employer who “collects, assembles, evaluates, compiles, reports, transmits, transfers or communicates” information about an employee’s “character, general reputation, personal characteristics or mode of living”, must comply with the law’s disclosure requirements. Workplace drug testing conducted by employers apparently is covered by the broad language of the statute. </w:t>
      </w:r>
    </w:p>
    <w:p w14:paraId="026D6221" w14:textId="77777777" w:rsidR="00FB60D3" w:rsidRPr="00FB60D3" w:rsidRDefault="00FB60D3" w:rsidP="00846019">
      <w:pPr>
        <w:pStyle w:val="ListParagraph"/>
        <w:numPr>
          <w:ilvl w:val="0"/>
          <w:numId w:val="7"/>
        </w:numPr>
        <w:rPr>
          <w:bCs/>
        </w:rPr>
      </w:pPr>
      <w:r w:rsidRPr="00FB60D3">
        <w:rPr>
          <w:bCs/>
        </w:rPr>
        <w:t>Sample consent forms for use in California are attached.</w:t>
      </w:r>
    </w:p>
    <w:p w14:paraId="395A2F21" w14:textId="77777777" w:rsidR="00FB60D3" w:rsidRPr="00FB60D3" w:rsidRDefault="00FB60D3" w:rsidP="00846019">
      <w:pPr>
        <w:pStyle w:val="ListParagraph"/>
        <w:numPr>
          <w:ilvl w:val="0"/>
          <w:numId w:val="7"/>
        </w:numPr>
        <w:rPr>
          <w:b/>
        </w:rPr>
      </w:pPr>
      <w:r>
        <w:t>An employer cannot use as a factor in determining any condition of employment (including promotion and termination), any record of arrest that did not result in a conviction, or any record regarding a referral to, and participation in, any pretrial or post-trial “diversion program” (i.e., court-ordered drug treatment programs).</w:t>
      </w:r>
    </w:p>
    <w:p w14:paraId="5A29DA5F" w14:textId="77777777" w:rsidR="00FB60D3" w:rsidRPr="00FB60D3" w:rsidRDefault="00FB60D3" w:rsidP="00FB60D3">
      <w:pPr>
        <w:pStyle w:val="Heading2"/>
        <w:rPr>
          <w:rFonts w:eastAsiaTheme="minorEastAsia"/>
          <w:bCs/>
          <w:smallCaps/>
        </w:rPr>
      </w:pPr>
      <w:bookmarkStart w:id="14" w:name="_Toc157760280"/>
      <w:r w:rsidRPr="00FB60D3">
        <w:rPr>
          <w:rFonts w:eastAsiaTheme="minorEastAsia"/>
        </w:rPr>
        <w:t>Post-Accident Testing:</w:t>
      </w:r>
      <w:bookmarkEnd w:id="14"/>
    </w:p>
    <w:p w14:paraId="53CEE619" w14:textId="05A91FE9" w:rsidR="00FB60D3" w:rsidRPr="00FB60D3" w:rsidRDefault="00FB60D3" w:rsidP="00846019">
      <w:pPr>
        <w:pStyle w:val="ListParagraph"/>
        <w:numPr>
          <w:ilvl w:val="0"/>
          <w:numId w:val="7"/>
        </w:numPr>
        <w:rPr>
          <w:rFonts w:eastAsiaTheme="minorEastAsia" w:cstheme="minorHAnsi"/>
          <w:b/>
          <w:bCs/>
          <w:smallCaps/>
        </w:rPr>
      </w:pPr>
      <w:r w:rsidRPr="00FB60D3">
        <w:rPr>
          <w:rFonts w:eastAsiaTheme="minorEastAsia" w:cstheme="minorHAnsi"/>
        </w:rPr>
        <w:t xml:space="preserve"> Employees have a right of privacy in the context of workplace drug testing. “Suspicion-less” drug and alcohol testing such as “automatic” post-accident testing, may violate employees’ privacy rights unless the employees are performing safety-sensitive functions. In California, automatic post-accident testing should be limited to employees performing safety-sensitive functions.</w:t>
      </w:r>
      <w:r w:rsidR="00FE443E">
        <w:rPr>
          <w:rFonts w:eastAsiaTheme="minorEastAsia" w:cstheme="minorHAnsi"/>
        </w:rPr>
        <w:t xml:space="preserve"> </w:t>
      </w:r>
    </w:p>
    <w:p w14:paraId="65C4CE87" w14:textId="77777777" w:rsidR="00FB60D3" w:rsidRDefault="00FB60D3" w:rsidP="00FB60D3">
      <w:pPr>
        <w:pStyle w:val="Heading2"/>
        <w:rPr>
          <w:rFonts w:eastAsiaTheme="minorEastAsia"/>
        </w:rPr>
      </w:pPr>
      <w:bookmarkStart w:id="15" w:name="_Toc157760281"/>
      <w:r w:rsidRPr="00FB60D3">
        <w:rPr>
          <w:rFonts w:eastAsiaTheme="minorEastAsia"/>
        </w:rPr>
        <w:t>Random Testing:</w:t>
      </w:r>
      <w:bookmarkEnd w:id="15"/>
    </w:p>
    <w:p w14:paraId="435E2725" w14:textId="71D937B4" w:rsidR="00FB60D3" w:rsidRPr="00FB60D3" w:rsidRDefault="00FB60D3" w:rsidP="00846019">
      <w:pPr>
        <w:pStyle w:val="ListParagraph"/>
        <w:numPr>
          <w:ilvl w:val="0"/>
          <w:numId w:val="7"/>
        </w:numPr>
        <w:rPr>
          <w:rFonts w:eastAsiaTheme="minorEastAsia" w:cstheme="minorHAnsi"/>
        </w:rPr>
      </w:pPr>
      <w:r w:rsidRPr="00FB60D3">
        <w:rPr>
          <w:rFonts w:eastAsiaTheme="minorEastAsia" w:cstheme="minorHAnsi"/>
        </w:rPr>
        <w:t>Employees have a right of privacy in the context of workplace drug testing. “Suspicion-less” drug and alcohol testing, such as random testing, may violate employees’ privacy rights unless the employees are performing safety-sensitive functions.</w:t>
      </w:r>
    </w:p>
    <w:p w14:paraId="0E109D06" w14:textId="05358919" w:rsidR="00FB60D3" w:rsidRPr="00FB60D3" w:rsidRDefault="00FB60D3" w:rsidP="00846019">
      <w:pPr>
        <w:pStyle w:val="ListParagraph"/>
        <w:numPr>
          <w:ilvl w:val="0"/>
          <w:numId w:val="7"/>
        </w:numPr>
        <w:rPr>
          <w:rFonts w:cstheme="minorHAnsi"/>
        </w:rPr>
      </w:pPr>
      <w:r w:rsidRPr="00FB60D3">
        <w:rPr>
          <w:rFonts w:cstheme="minorHAnsi"/>
        </w:rPr>
        <w:t>Due to the privacy issues in California, post-voluntary rehabilitation return-to-duty and follow-up drug and alcohol testing should be limited to safety-sensitive employees and the testing should be conducted only upon the recommendation of the SAP. To ensure the treating SAP can make an informed decision regarding the need for such testing, it is important for the Company to provide sufficient details concerning the nature of the employee’s job to the treating SAP.</w:t>
      </w:r>
    </w:p>
    <w:p w14:paraId="2E6495D8" w14:textId="77777777" w:rsidR="00FB60D3" w:rsidRPr="0061492E" w:rsidRDefault="00FB60D3" w:rsidP="00846019">
      <w:pPr>
        <w:pStyle w:val="ListParagraph"/>
        <w:numPr>
          <w:ilvl w:val="0"/>
          <w:numId w:val="7"/>
        </w:numPr>
      </w:pPr>
      <w:r w:rsidRPr="0061492E">
        <w:t>In California, urine specimen collections under direct observation are prohibited.</w:t>
      </w:r>
    </w:p>
    <w:p w14:paraId="4485F2A1" w14:textId="77777777" w:rsidR="00FB60D3" w:rsidRPr="00FB60D3" w:rsidRDefault="00FB60D3" w:rsidP="0016271F">
      <w:pPr>
        <w:pStyle w:val="Heading2"/>
      </w:pPr>
      <w:bookmarkStart w:id="16" w:name="_Toc157760282"/>
      <w:r>
        <w:t>Marijuana:</w:t>
      </w:r>
      <w:bookmarkEnd w:id="16"/>
    </w:p>
    <w:p w14:paraId="63D54ED1" w14:textId="1C07BCBB" w:rsidR="00FB60D3" w:rsidRPr="003C30C7" w:rsidRDefault="00FB60D3" w:rsidP="00846019">
      <w:pPr>
        <w:pStyle w:val="ListParagraph"/>
        <w:numPr>
          <w:ilvl w:val="0"/>
          <w:numId w:val="7"/>
        </w:numPr>
        <w:rPr>
          <w:b/>
        </w:rPr>
      </w:pPr>
      <w:r>
        <w:t xml:space="preserve"> California has both a medical marijuana law and a recreational marijuana law. Those laws do not provide protections to employees or applicants and case law in California indicates that employers may enforce their drug testing policies. </w:t>
      </w:r>
      <w:r w:rsidRPr="00FB60D3">
        <w:rPr>
          <w:b/>
          <w:bCs/>
        </w:rPr>
        <w:t xml:space="preserve">However, effective January 1, 2024, marijuana use will be legally </w:t>
      </w:r>
      <w:r w:rsidR="004A4B70" w:rsidRPr="00FB60D3">
        <w:rPr>
          <w:b/>
          <w:bCs/>
        </w:rPr>
        <w:t>protected,</w:t>
      </w:r>
      <w:r w:rsidRPr="00FB60D3">
        <w:rPr>
          <w:b/>
          <w:bCs/>
        </w:rPr>
        <w:t xml:space="preserve"> and employers will not be permitted to discriminate against individual who use </w:t>
      </w:r>
      <w:r w:rsidRPr="00FB60D3">
        <w:rPr>
          <w:b/>
          <w:bCs/>
        </w:rPr>
        <w:lastRenderedPageBreak/>
        <w:t>marijuana off-duty. Employers will only be able to test for marijuana if the tests can detect psychoactive components of marijuana (i.e., recent use). Given that drug tests currently available cannot distinguish between psychoactive and nonpsychoactive components of marijuana, we do not recommend any marijuana testing in CA as of January 1, 2024.</w:t>
      </w:r>
    </w:p>
    <w:p w14:paraId="2FCDC3AB" w14:textId="77777777" w:rsidR="0016271F" w:rsidRDefault="0016271F" w:rsidP="00101091">
      <w:pPr>
        <w:pStyle w:val="Heading2"/>
        <w:jc w:val="center"/>
      </w:pPr>
    </w:p>
    <w:p w14:paraId="6885C183" w14:textId="77777777" w:rsidR="009971B0" w:rsidRDefault="009971B0" w:rsidP="009971B0"/>
    <w:p w14:paraId="1BF1D47E" w14:textId="77777777" w:rsidR="009971B0" w:rsidRDefault="009971B0" w:rsidP="009971B0"/>
    <w:p w14:paraId="4D0DF28A" w14:textId="77777777" w:rsidR="009971B0" w:rsidRDefault="009971B0" w:rsidP="009971B0"/>
    <w:p w14:paraId="4D1ACBB1" w14:textId="77777777" w:rsidR="009971B0" w:rsidRDefault="009971B0" w:rsidP="009971B0"/>
    <w:p w14:paraId="1AB8D506" w14:textId="77777777" w:rsidR="009971B0" w:rsidRDefault="009971B0" w:rsidP="009971B0"/>
    <w:p w14:paraId="51EFF0E3" w14:textId="77777777" w:rsidR="009971B0" w:rsidRDefault="009971B0" w:rsidP="009971B0"/>
    <w:p w14:paraId="7CE272C2" w14:textId="77777777" w:rsidR="009971B0" w:rsidRDefault="009971B0" w:rsidP="009971B0"/>
    <w:p w14:paraId="02616D57" w14:textId="77777777" w:rsidR="009971B0" w:rsidRDefault="009971B0" w:rsidP="009971B0"/>
    <w:p w14:paraId="655DCA91" w14:textId="77777777" w:rsidR="009971B0" w:rsidRDefault="009971B0" w:rsidP="009971B0"/>
    <w:p w14:paraId="274ACB24" w14:textId="77777777" w:rsidR="009971B0" w:rsidRDefault="009971B0" w:rsidP="009971B0"/>
    <w:p w14:paraId="2710F1EF" w14:textId="77777777" w:rsidR="009971B0" w:rsidRDefault="009971B0" w:rsidP="009971B0"/>
    <w:p w14:paraId="2CDB0506" w14:textId="77777777" w:rsidR="009971B0" w:rsidRDefault="009971B0" w:rsidP="009971B0"/>
    <w:p w14:paraId="1F177FC9" w14:textId="77777777" w:rsidR="009971B0" w:rsidRDefault="009971B0" w:rsidP="009971B0"/>
    <w:p w14:paraId="586BD6AB" w14:textId="77777777" w:rsidR="009971B0" w:rsidRDefault="009971B0" w:rsidP="009971B0"/>
    <w:p w14:paraId="64F54591" w14:textId="77777777" w:rsidR="009971B0" w:rsidRDefault="009971B0" w:rsidP="009971B0"/>
    <w:p w14:paraId="702BDC95" w14:textId="77777777" w:rsidR="009971B0" w:rsidRDefault="009971B0" w:rsidP="009971B0"/>
    <w:p w14:paraId="4BCD1F70" w14:textId="77777777" w:rsidR="009971B0" w:rsidRDefault="009971B0" w:rsidP="009971B0"/>
    <w:p w14:paraId="70A794CA" w14:textId="77777777" w:rsidR="009971B0" w:rsidRDefault="009971B0" w:rsidP="009971B0"/>
    <w:p w14:paraId="7B80CD60" w14:textId="77777777" w:rsidR="009971B0" w:rsidRDefault="009971B0" w:rsidP="009971B0"/>
    <w:p w14:paraId="60FD1D29" w14:textId="77777777" w:rsidR="008362C4" w:rsidRDefault="008362C4" w:rsidP="009971B0"/>
    <w:p w14:paraId="053D7377" w14:textId="77777777" w:rsidR="009971B0" w:rsidRDefault="009971B0" w:rsidP="009971B0"/>
    <w:p w14:paraId="4536C8B2" w14:textId="77777777" w:rsidR="009971B0" w:rsidRPr="009971B0" w:rsidRDefault="009971B0" w:rsidP="009971B0"/>
    <w:p w14:paraId="0489EB3C" w14:textId="03D84234" w:rsidR="003C30C7" w:rsidRPr="00C71B17" w:rsidRDefault="003C30C7" w:rsidP="00101091">
      <w:pPr>
        <w:pStyle w:val="Heading2"/>
        <w:jc w:val="center"/>
      </w:pPr>
      <w:bookmarkStart w:id="17" w:name="_Toc157760283"/>
      <w:r w:rsidRPr="00C71B17">
        <w:lastRenderedPageBreak/>
        <w:t>CALIFORNIA JOB APPLICANT AUTHORIZATION FOR USE AND</w:t>
      </w:r>
      <w:r>
        <w:t xml:space="preserve"> </w:t>
      </w:r>
      <w:r w:rsidRPr="00C71B17">
        <w:t>DISCLOSURE OF MEDICAL/TESTING INFORMATION</w:t>
      </w:r>
      <w:bookmarkEnd w:id="17"/>
    </w:p>
    <w:p w14:paraId="3A1218AA" w14:textId="52C329A7" w:rsidR="003C30C7" w:rsidRPr="00C71B17" w:rsidRDefault="003C30C7" w:rsidP="00101091">
      <w:pPr>
        <w:jc w:val="center"/>
      </w:pPr>
      <w:r w:rsidRPr="00C71B17">
        <w:t xml:space="preserve">I authorize any laboratory that the Company designates to analyze the specimens collected as a result of my drug and/or alcohol test – to release to the Company, including but not limited to its designated Medical Review Officer, the results of any test for drugs and/or alcohol performed on me, </w:t>
      </w:r>
      <w:r w:rsidRPr="00C71B17">
        <w:rPr>
          <w:i/>
        </w:rPr>
        <w:t>and</w:t>
      </w:r>
      <w:r w:rsidRPr="00C71B17">
        <w:t xml:space="preserve"> any other information relevant to my drug and/or alcohol test.</w:t>
      </w:r>
    </w:p>
    <w:p w14:paraId="6349109D" w14:textId="2421DE76" w:rsidR="003C30C7" w:rsidRPr="00C71B17" w:rsidRDefault="003C30C7" w:rsidP="00101091">
      <w:pPr>
        <w:jc w:val="center"/>
      </w:pPr>
      <w:r w:rsidRPr="00C71B17">
        <w:t>I acknowledge, authorize, and agree that the information provided pursuant to this authorization may be used by the Company in connection with any decision pertaining to my prospective employment and qualifications for employment.</w:t>
      </w:r>
    </w:p>
    <w:p w14:paraId="050F5598" w14:textId="42601E4C" w:rsidR="003C30C7" w:rsidRPr="00C71B17" w:rsidRDefault="003C30C7" w:rsidP="00101091">
      <w:pPr>
        <w:jc w:val="center"/>
      </w:pPr>
      <w:r w:rsidRPr="00C71B17">
        <w:t>This authorization is effective immediately and shall remain in effect for one (1) year from the date I sign it.</w:t>
      </w:r>
    </w:p>
    <w:p w14:paraId="385353AE" w14:textId="7C7723BF" w:rsidR="003C30C7" w:rsidRPr="00C71B17" w:rsidRDefault="003C30C7" w:rsidP="00101091">
      <w:pPr>
        <w:jc w:val="center"/>
      </w:pPr>
      <w:r w:rsidRPr="00C71B17">
        <w:t>I have read the above and further understand that I have a right to receive a true copy of this authorization upon my request.</w:t>
      </w:r>
    </w:p>
    <w:p w14:paraId="6FBDFB2C" w14:textId="01A343F0" w:rsidR="003C30C7" w:rsidRPr="00C71B17" w:rsidRDefault="003C30C7" w:rsidP="00101091">
      <w:pPr>
        <w:jc w:val="center"/>
      </w:pPr>
      <w:r w:rsidRPr="00C71B17">
        <w:t>A copy of this executed authorization shall be deemed as valid as the original.</w:t>
      </w:r>
    </w:p>
    <w:p w14:paraId="6659B354" w14:textId="77777777" w:rsidR="003C30C7" w:rsidRPr="00C71B17" w:rsidRDefault="003C30C7" w:rsidP="00101091">
      <w:pPr>
        <w:jc w:val="center"/>
      </w:pPr>
    </w:p>
    <w:p w14:paraId="1A419088" w14:textId="5217E15C" w:rsidR="003C30C7" w:rsidRPr="00C71B17" w:rsidRDefault="004A4B70" w:rsidP="00101091">
      <w:pPr>
        <w:jc w:val="center"/>
      </w:pPr>
      <w:r w:rsidRPr="00C71B17">
        <w:t>Date: _</w:t>
      </w:r>
      <w:r w:rsidR="003C30C7" w:rsidRPr="00C71B17">
        <w:t>_______________</w:t>
      </w:r>
      <w:r w:rsidR="003C30C7" w:rsidRPr="00C71B17">
        <w:tab/>
        <w:t>___________________________________________</w:t>
      </w:r>
    </w:p>
    <w:p w14:paraId="60528446" w14:textId="6F71F0E0" w:rsidR="003C30C7" w:rsidRPr="00C71B17" w:rsidRDefault="003C30C7" w:rsidP="00101091">
      <w:pPr>
        <w:jc w:val="center"/>
      </w:pPr>
      <w:r w:rsidRPr="00C71B17">
        <w:t>Job Applicant Signature</w:t>
      </w:r>
    </w:p>
    <w:p w14:paraId="58A96D96" w14:textId="77777777" w:rsidR="003C30C7" w:rsidRPr="00C71B17" w:rsidRDefault="003C30C7" w:rsidP="00101091">
      <w:pPr>
        <w:jc w:val="center"/>
      </w:pPr>
      <w:r w:rsidRPr="00C71B17">
        <w:t>___________________________________________</w:t>
      </w:r>
    </w:p>
    <w:p w14:paraId="76DDEC81" w14:textId="77777777" w:rsidR="003C30C7" w:rsidRPr="00C71B17" w:rsidRDefault="003C30C7" w:rsidP="00101091">
      <w:pPr>
        <w:jc w:val="center"/>
      </w:pPr>
      <w:r w:rsidRPr="00C71B17">
        <w:t>Job Applicant Printed Name</w:t>
      </w:r>
    </w:p>
    <w:p w14:paraId="3AC708F9" w14:textId="1758791C" w:rsidR="003C30C7" w:rsidRPr="00C71B17" w:rsidRDefault="004A4B70" w:rsidP="00101091">
      <w:pPr>
        <w:jc w:val="center"/>
      </w:pPr>
      <w:r w:rsidRPr="00C71B17">
        <w:t>Date: _</w:t>
      </w:r>
      <w:r w:rsidR="003C30C7" w:rsidRPr="00C71B17">
        <w:t>_______________</w:t>
      </w:r>
      <w:r w:rsidR="003C30C7" w:rsidRPr="00C71B17">
        <w:tab/>
        <w:t>___________________________________________</w:t>
      </w:r>
    </w:p>
    <w:p w14:paraId="00B018E5" w14:textId="0132C567" w:rsidR="003C30C7" w:rsidRPr="00C71B17" w:rsidRDefault="003C30C7" w:rsidP="00101091">
      <w:pPr>
        <w:jc w:val="center"/>
      </w:pPr>
      <w:r w:rsidRPr="00C71B17">
        <w:t>Witness Signature</w:t>
      </w:r>
    </w:p>
    <w:p w14:paraId="7EB7B3E6" w14:textId="77777777" w:rsidR="003C30C7" w:rsidRPr="00C71B17" w:rsidRDefault="003C30C7" w:rsidP="00101091">
      <w:pPr>
        <w:jc w:val="center"/>
      </w:pPr>
      <w:r w:rsidRPr="00C71B17">
        <w:t>___________________________________________</w:t>
      </w:r>
    </w:p>
    <w:p w14:paraId="687D6CEC" w14:textId="77777777" w:rsidR="003C30C7" w:rsidRPr="00C71B17" w:rsidRDefault="003C30C7" w:rsidP="00101091">
      <w:pPr>
        <w:jc w:val="center"/>
      </w:pPr>
      <w:r w:rsidRPr="00C71B17">
        <w:t>Witness Printed Name</w:t>
      </w:r>
    </w:p>
    <w:p w14:paraId="7CCDF701" w14:textId="77777777" w:rsidR="003C30C7" w:rsidRDefault="003C30C7" w:rsidP="00101091">
      <w:pPr>
        <w:jc w:val="center"/>
        <w:rPr>
          <w:b/>
        </w:rPr>
      </w:pPr>
    </w:p>
    <w:p w14:paraId="246AC67E" w14:textId="77777777" w:rsidR="007765B8" w:rsidRDefault="007765B8" w:rsidP="00101091">
      <w:pPr>
        <w:jc w:val="center"/>
        <w:rPr>
          <w:b/>
        </w:rPr>
      </w:pPr>
    </w:p>
    <w:p w14:paraId="4E883F34" w14:textId="77777777" w:rsidR="007765B8" w:rsidRDefault="007765B8" w:rsidP="00101091">
      <w:pPr>
        <w:jc w:val="center"/>
        <w:rPr>
          <w:b/>
        </w:rPr>
      </w:pPr>
    </w:p>
    <w:p w14:paraId="41660F26" w14:textId="77777777" w:rsidR="007765B8" w:rsidRDefault="007765B8" w:rsidP="00101091">
      <w:pPr>
        <w:jc w:val="center"/>
        <w:rPr>
          <w:b/>
        </w:rPr>
      </w:pPr>
    </w:p>
    <w:p w14:paraId="17119696" w14:textId="77777777" w:rsidR="007765B8" w:rsidRDefault="007765B8" w:rsidP="00101091">
      <w:pPr>
        <w:jc w:val="center"/>
        <w:rPr>
          <w:b/>
        </w:rPr>
      </w:pPr>
    </w:p>
    <w:p w14:paraId="354A9734" w14:textId="77777777" w:rsidR="007765B8" w:rsidRDefault="007765B8" w:rsidP="00101091">
      <w:pPr>
        <w:jc w:val="center"/>
        <w:rPr>
          <w:b/>
        </w:rPr>
      </w:pPr>
    </w:p>
    <w:p w14:paraId="10DE7F35" w14:textId="77777777" w:rsidR="007765B8" w:rsidRDefault="007765B8" w:rsidP="00101091">
      <w:pPr>
        <w:jc w:val="center"/>
        <w:rPr>
          <w:b/>
        </w:rPr>
      </w:pPr>
    </w:p>
    <w:p w14:paraId="47B128DF" w14:textId="77777777" w:rsidR="007765B8" w:rsidRDefault="007765B8" w:rsidP="00101091">
      <w:pPr>
        <w:jc w:val="center"/>
        <w:rPr>
          <w:b/>
        </w:rPr>
      </w:pPr>
    </w:p>
    <w:p w14:paraId="4378929A" w14:textId="77777777" w:rsidR="007765B8" w:rsidRDefault="007765B8" w:rsidP="00101091">
      <w:pPr>
        <w:jc w:val="center"/>
        <w:rPr>
          <w:b/>
        </w:rPr>
      </w:pPr>
    </w:p>
    <w:p w14:paraId="478F33AD" w14:textId="77777777" w:rsidR="00BD0315" w:rsidRDefault="00BD0315" w:rsidP="00F45EB1">
      <w:pPr>
        <w:pStyle w:val="Heading2"/>
        <w:jc w:val="center"/>
      </w:pPr>
    </w:p>
    <w:p w14:paraId="2F3884CB" w14:textId="77777777" w:rsidR="00BD0315" w:rsidRDefault="00BD0315" w:rsidP="00F45EB1">
      <w:pPr>
        <w:pStyle w:val="Heading2"/>
        <w:jc w:val="center"/>
      </w:pPr>
    </w:p>
    <w:p w14:paraId="56AF4222" w14:textId="5BBE510F" w:rsidR="007765B8" w:rsidRPr="00C71B17" w:rsidRDefault="007765B8" w:rsidP="00F45EB1">
      <w:pPr>
        <w:pStyle w:val="Heading2"/>
        <w:jc w:val="center"/>
      </w:pPr>
      <w:bookmarkStart w:id="18" w:name="_Toc157760284"/>
      <w:r w:rsidRPr="00C71B17">
        <w:t>CALIFORNIA EMPLOYEE AUTHORIZATION FOR USE AND</w:t>
      </w:r>
      <w:r>
        <w:t xml:space="preserve"> </w:t>
      </w:r>
      <w:r w:rsidRPr="00C71B17">
        <w:t>DISCLOSURE OF MEDICAL/TESTING INFORMATION</w:t>
      </w:r>
      <w:bookmarkEnd w:id="18"/>
    </w:p>
    <w:p w14:paraId="1C8900A6" w14:textId="7C781539" w:rsidR="007765B8" w:rsidRPr="00C71B17" w:rsidRDefault="007765B8" w:rsidP="007765B8">
      <w:pPr>
        <w:jc w:val="center"/>
      </w:pPr>
      <w:r w:rsidRPr="00C71B17">
        <w:t xml:space="preserve">I authorize any laboratory that the Company designates to analyze the specimens collected as a result of my drug and/or alcohol test – to release to the Company, including but not limited to its designated Medical Review Officer, the results of any test for drugs and/or alcohol performed on me, </w:t>
      </w:r>
      <w:r w:rsidRPr="00C71B17">
        <w:rPr>
          <w:i/>
        </w:rPr>
        <w:t>and</w:t>
      </w:r>
      <w:r w:rsidRPr="00C71B17">
        <w:t xml:space="preserve"> any other information relevant to my drug and/or alcohol test.</w:t>
      </w:r>
    </w:p>
    <w:p w14:paraId="4EEAA22B" w14:textId="25D3276A" w:rsidR="007765B8" w:rsidRPr="00C71B17" w:rsidRDefault="007765B8" w:rsidP="007765B8">
      <w:pPr>
        <w:jc w:val="center"/>
      </w:pPr>
      <w:r w:rsidRPr="00C71B17">
        <w:t>I acknowledge, authorize, and agree that the information provided pursuant to this authorization may be used by the Company in connection with any decision pertaining to my employment and qualifications for employment.</w:t>
      </w:r>
    </w:p>
    <w:p w14:paraId="1A5C1880" w14:textId="309BE327" w:rsidR="007765B8" w:rsidRPr="00C71B17" w:rsidRDefault="007765B8" w:rsidP="007765B8">
      <w:pPr>
        <w:jc w:val="center"/>
      </w:pPr>
      <w:r w:rsidRPr="00C71B17">
        <w:t>This authorization is effective immediately and shall remain in effect for one (1) year from the date I sign it.</w:t>
      </w:r>
    </w:p>
    <w:p w14:paraId="5A24A7E9" w14:textId="67661A3E" w:rsidR="007765B8" w:rsidRPr="00C71B17" w:rsidRDefault="007765B8" w:rsidP="007765B8">
      <w:pPr>
        <w:jc w:val="center"/>
      </w:pPr>
      <w:r w:rsidRPr="00C71B17">
        <w:t>I have read the above and further understand that I have a right to receive a true copy of this authorization upon my request.</w:t>
      </w:r>
    </w:p>
    <w:p w14:paraId="4B4A8570" w14:textId="5309BCE0" w:rsidR="007765B8" w:rsidRPr="00C71B17" w:rsidRDefault="007765B8" w:rsidP="007765B8">
      <w:pPr>
        <w:jc w:val="center"/>
      </w:pPr>
      <w:r w:rsidRPr="00C71B17">
        <w:t>A copy of this executed authorization shall be deemed as valid as the original.</w:t>
      </w:r>
    </w:p>
    <w:p w14:paraId="04EDF3D5" w14:textId="77777777" w:rsidR="007765B8" w:rsidRPr="00C71B17" w:rsidRDefault="007765B8" w:rsidP="007765B8">
      <w:pPr>
        <w:jc w:val="center"/>
      </w:pPr>
    </w:p>
    <w:p w14:paraId="37AFD333" w14:textId="71BBBAC0" w:rsidR="007765B8" w:rsidRPr="00C71B17" w:rsidRDefault="004A4B70" w:rsidP="007765B8">
      <w:pPr>
        <w:jc w:val="center"/>
      </w:pPr>
      <w:r w:rsidRPr="00C71B17">
        <w:t>Date: _</w:t>
      </w:r>
      <w:r w:rsidR="007765B8" w:rsidRPr="00C71B17">
        <w:t>_______________</w:t>
      </w:r>
      <w:r w:rsidR="007765B8" w:rsidRPr="00C71B17">
        <w:tab/>
        <w:t>___________________________________________</w:t>
      </w:r>
    </w:p>
    <w:p w14:paraId="6F46146E" w14:textId="379FBCFC" w:rsidR="007765B8" w:rsidRPr="00C71B17" w:rsidRDefault="007765B8" w:rsidP="007765B8">
      <w:pPr>
        <w:jc w:val="center"/>
      </w:pPr>
      <w:r w:rsidRPr="00C71B17">
        <w:t>Employee Signature</w:t>
      </w:r>
    </w:p>
    <w:p w14:paraId="6E8AB60C" w14:textId="77777777" w:rsidR="007765B8" w:rsidRPr="00C71B17" w:rsidRDefault="007765B8" w:rsidP="007765B8">
      <w:pPr>
        <w:jc w:val="center"/>
      </w:pPr>
      <w:r w:rsidRPr="00C71B17">
        <w:t>___________________________________________</w:t>
      </w:r>
    </w:p>
    <w:p w14:paraId="5A76CE63" w14:textId="77777777" w:rsidR="007765B8" w:rsidRPr="00C71B17" w:rsidRDefault="007765B8" w:rsidP="007765B8">
      <w:pPr>
        <w:jc w:val="center"/>
      </w:pPr>
      <w:r w:rsidRPr="00C71B17">
        <w:t>Employee Printed Name</w:t>
      </w:r>
    </w:p>
    <w:p w14:paraId="1AD898B0" w14:textId="2C5B3765" w:rsidR="007765B8" w:rsidRPr="00C71B17" w:rsidRDefault="004A4B70" w:rsidP="007765B8">
      <w:pPr>
        <w:jc w:val="center"/>
      </w:pPr>
      <w:r w:rsidRPr="00C71B17">
        <w:t>Date: _</w:t>
      </w:r>
      <w:r w:rsidR="007765B8" w:rsidRPr="00C71B17">
        <w:t>_______________</w:t>
      </w:r>
      <w:r w:rsidR="007765B8" w:rsidRPr="00C71B17">
        <w:tab/>
        <w:t>___________________________________________</w:t>
      </w:r>
    </w:p>
    <w:p w14:paraId="026660EC" w14:textId="0621E0B3" w:rsidR="007765B8" w:rsidRPr="00C71B17" w:rsidRDefault="007765B8" w:rsidP="007765B8">
      <w:pPr>
        <w:jc w:val="center"/>
      </w:pPr>
      <w:r w:rsidRPr="00C71B17">
        <w:t>Witness Signature</w:t>
      </w:r>
    </w:p>
    <w:p w14:paraId="2CA0EE11" w14:textId="77777777" w:rsidR="007765B8" w:rsidRPr="00C71B17" w:rsidRDefault="007765B8" w:rsidP="007765B8">
      <w:pPr>
        <w:jc w:val="center"/>
      </w:pPr>
      <w:r w:rsidRPr="00C71B17">
        <w:t>___________________________________________</w:t>
      </w:r>
    </w:p>
    <w:p w14:paraId="34D9BBB9" w14:textId="77777777" w:rsidR="007765B8" w:rsidRDefault="007765B8" w:rsidP="007765B8">
      <w:pPr>
        <w:jc w:val="center"/>
      </w:pPr>
      <w:r w:rsidRPr="00C71B17">
        <w:t>Witness Printed Name</w:t>
      </w:r>
    </w:p>
    <w:p w14:paraId="5400E082" w14:textId="77777777" w:rsidR="00B62D62" w:rsidRDefault="00B62D62" w:rsidP="007765B8">
      <w:pPr>
        <w:jc w:val="center"/>
      </w:pPr>
    </w:p>
    <w:p w14:paraId="005052C0" w14:textId="77777777" w:rsidR="00B62D62" w:rsidRDefault="00B62D62" w:rsidP="007765B8">
      <w:pPr>
        <w:jc w:val="center"/>
      </w:pPr>
    </w:p>
    <w:p w14:paraId="5CC4E213" w14:textId="77777777" w:rsidR="00B62D62" w:rsidRDefault="00B62D62" w:rsidP="007765B8">
      <w:pPr>
        <w:jc w:val="center"/>
      </w:pPr>
    </w:p>
    <w:p w14:paraId="17C61803" w14:textId="77777777" w:rsidR="00B62D62" w:rsidRDefault="00B62D62" w:rsidP="007765B8">
      <w:pPr>
        <w:jc w:val="center"/>
      </w:pPr>
    </w:p>
    <w:p w14:paraId="7519C546" w14:textId="77777777" w:rsidR="00B62D62" w:rsidRDefault="00B62D62" w:rsidP="00BD0315"/>
    <w:p w14:paraId="5EB7D353" w14:textId="77777777" w:rsidR="00B62D62" w:rsidRDefault="00B62D62" w:rsidP="007765B8">
      <w:pPr>
        <w:jc w:val="center"/>
      </w:pPr>
    </w:p>
    <w:p w14:paraId="3A3C64F1" w14:textId="37FAB554" w:rsidR="00B62D62" w:rsidRDefault="00B62D62" w:rsidP="00C06DA4">
      <w:pPr>
        <w:pStyle w:val="Heading1"/>
        <w:jc w:val="center"/>
      </w:pPr>
      <w:bookmarkStart w:id="19" w:name="_Toc157760285"/>
      <w:r>
        <w:lastRenderedPageBreak/>
        <w:t>SAN FRANCISCO</w:t>
      </w:r>
      <w:r w:rsidRPr="00475483">
        <w:t>, CA</w:t>
      </w:r>
      <w:r>
        <w:t>LIFORNIA</w:t>
      </w:r>
      <w:bookmarkEnd w:id="19"/>
    </w:p>
    <w:p w14:paraId="0245666C" w14:textId="61BE1C98" w:rsidR="0023173F" w:rsidRPr="0061492E" w:rsidRDefault="0023173F" w:rsidP="00846019">
      <w:pPr>
        <w:pStyle w:val="ListParagraph"/>
        <w:numPr>
          <w:ilvl w:val="0"/>
          <w:numId w:val="7"/>
        </w:numPr>
      </w:pPr>
      <w:r w:rsidRPr="003D31DC">
        <w:t xml:space="preserve">In San Francisco, CA., every employer that employs employees for salary or wages must adopt a Drug-Free Workplace Policy that, at a minimum, includes the distribution or prominent display of educational information regarding the adverse effects of using illegal drugs and the availability of substance abuse assistance programs. This requirement may be satisfied by distributing a copy of the San Francisco Drug Free Workplace Ordinance. A copy of the ordinance is </w:t>
      </w:r>
      <w:r>
        <w:t>provided</w:t>
      </w:r>
      <w:r w:rsidRPr="003D31DC">
        <w:t>.</w:t>
      </w:r>
      <w:r w:rsidRPr="00FF5F06">
        <w:t xml:space="preserve"> </w:t>
      </w:r>
    </w:p>
    <w:p w14:paraId="3B76ECE4" w14:textId="77777777" w:rsidR="0023173F" w:rsidRDefault="0023173F" w:rsidP="00846019">
      <w:pPr>
        <w:pStyle w:val="ListParagraph"/>
        <w:numPr>
          <w:ilvl w:val="0"/>
          <w:numId w:val="7"/>
        </w:numPr>
      </w:pPr>
      <w:r>
        <w:t>T</w:t>
      </w:r>
      <w:r w:rsidRPr="00FF5F06">
        <w:t>here are limitations regarding an employer’s ability to base employment decisions on an employee’s conviction of a crime that has been decriminalized since the date of the employee’s sentencing, including the non-commercial possession, use and cultivation of marijuana.</w:t>
      </w:r>
    </w:p>
    <w:p w14:paraId="1E18BD80" w14:textId="77777777" w:rsidR="006C4B02" w:rsidRPr="001B0F53" w:rsidRDefault="006C4B02" w:rsidP="00846019">
      <w:pPr>
        <w:pStyle w:val="ListParagraph"/>
        <w:numPr>
          <w:ilvl w:val="0"/>
          <w:numId w:val="7"/>
        </w:numPr>
        <w:rPr>
          <w:rFonts w:cstheme="minorHAnsi"/>
        </w:rPr>
      </w:pPr>
      <w:r w:rsidRPr="001B0F53">
        <w:rPr>
          <w:rFonts w:cstheme="minorHAnsi"/>
          <w:smallCaps/>
        </w:rPr>
        <w:t xml:space="preserve">In San Francisco, CA., </w:t>
      </w:r>
      <w:r w:rsidRPr="001B0F53">
        <w:rPr>
          <w:rFonts w:cstheme="minorHAnsi"/>
        </w:rPr>
        <w:t>post-voluntary rehabilitation return-to-duty and follow-up drug and alcohol testing are prohibited.</w:t>
      </w:r>
    </w:p>
    <w:p w14:paraId="362AA19B" w14:textId="77777777" w:rsidR="006C4B02" w:rsidRPr="001B0F53" w:rsidRDefault="006C4B02" w:rsidP="00846019">
      <w:pPr>
        <w:pStyle w:val="ListParagraph"/>
        <w:numPr>
          <w:ilvl w:val="0"/>
          <w:numId w:val="7"/>
        </w:numPr>
        <w:rPr>
          <w:rFonts w:cstheme="minorHAnsi"/>
        </w:rPr>
      </w:pPr>
      <w:bookmarkStart w:id="20" w:name="_cp_change_60"/>
      <w:bookmarkStart w:id="21" w:name="_cp_change_64"/>
      <w:bookmarkStart w:id="22" w:name="_cp_change_62"/>
      <w:bookmarkEnd w:id="20"/>
      <w:bookmarkEnd w:id="21"/>
      <w:r w:rsidRPr="001B0F53">
        <w:rPr>
          <w:rFonts w:cstheme="minorHAnsi"/>
          <w:smallCaps/>
          <w:szCs w:val="24"/>
          <w:u w:color="0000FF"/>
          <w:shd w:val="clear" w:color="auto" w:fill="FFFFFF"/>
        </w:rPr>
        <w:t>I</w:t>
      </w:r>
      <w:bookmarkEnd w:id="22"/>
      <w:r w:rsidRPr="001B0F53">
        <w:rPr>
          <w:rFonts w:cstheme="minorHAnsi"/>
          <w:smallCaps/>
          <w:szCs w:val="24"/>
          <w:u w:color="0000FF"/>
          <w:shd w:val="clear" w:color="auto" w:fill="FFFFFF"/>
        </w:rPr>
        <w:t xml:space="preserve">n San Francisco, CA., </w:t>
      </w:r>
      <w:r w:rsidRPr="001B0F53">
        <w:rPr>
          <w:rFonts w:cstheme="minorHAnsi"/>
          <w:szCs w:val="24"/>
          <w:u w:color="0000FF"/>
          <w:shd w:val="clear" w:color="auto" w:fill="FFFFFF"/>
        </w:rPr>
        <w:t>the law permits only urine testing for drugs.</w:t>
      </w:r>
    </w:p>
    <w:p w14:paraId="1C868370" w14:textId="73B2100C" w:rsidR="006C4B02" w:rsidRPr="001B0F53" w:rsidRDefault="006C4B02" w:rsidP="00846019">
      <w:pPr>
        <w:pStyle w:val="ListParagraph"/>
        <w:numPr>
          <w:ilvl w:val="0"/>
          <w:numId w:val="7"/>
        </w:numPr>
        <w:rPr>
          <w:rFonts w:cstheme="minorHAnsi"/>
        </w:rPr>
      </w:pPr>
      <w:r w:rsidRPr="001B0F53">
        <w:rPr>
          <w:rFonts w:cstheme="minorHAnsi"/>
          <w:smallCaps/>
        </w:rPr>
        <w:t>In San Francisco, CA.,</w:t>
      </w:r>
      <w:r w:rsidRPr="001B0F53">
        <w:rPr>
          <w:rFonts w:cstheme="minorHAnsi"/>
          <w:b/>
          <w:bCs/>
          <w:smallCaps/>
        </w:rPr>
        <w:t xml:space="preserve"> </w:t>
      </w:r>
      <w:r w:rsidRPr="001B0F53">
        <w:rPr>
          <w:rFonts w:cstheme="minorHAnsi"/>
        </w:rPr>
        <w:t xml:space="preserve">the employer must provide the employee who tests positive, at the </w:t>
      </w:r>
      <w:r w:rsidRPr="001B0F53">
        <w:rPr>
          <w:rFonts w:cstheme="minorHAnsi"/>
          <w:u w:val="single"/>
        </w:rPr>
        <w:t>Company’s</w:t>
      </w:r>
      <w:r w:rsidRPr="001B0F53">
        <w:rPr>
          <w:rFonts w:cstheme="minorHAnsi"/>
        </w:rPr>
        <w:t xml:space="preserve"> expense, the opportunity to have the original specimen re-tested by another State licensed independent laboratory/testing facility. The employer also must provide the employee with a reasonable opportunity to rebut or explain his or her test result.</w:t>
      </w:r>
    </w:p>
    <w:p w14:paraId="30E6B774" w14:textId="6DF660A2" w:rsidR="006C4B02" w:rsidRPr="00FF5F06" w:rsidRDefault="006C4B02" w:rsidP="00846019">
      <w:pPr>
        <w:pStyle w:val="ListParagraph"/>
        <w:numPr>
          <w:ilvl w:val="0"/>
          <w:numId w:val="7"/>
        </w:numPr>
      </w:pPr>
      <w:r>
        <w:t>M</w:t>
      </w:r>
      <w:r w:rsidRPr="006127C3">
        <w:t xml:space="preserve">andatory </w:t>
      </w:r>
      <w:r>
        <w:t xml:space="preserve">city </w:t>
      </w:r>
      <w:r w:rsidRPr="006127C3">
        <w:t>law does not permit breath testing in San Francisco, CA.</w:t>
      </w:r>
      <w:r w:rsidRPr="0023173F">
        <w:rPr>
          <w:b/>
          <w:bCs/>
          <w:smallCaps/>
        </w:rPr>
        <w:t xml:space="preserve">, </w:t>
      </w:r>
      <w:r>
        <w:t>so blood testing for alcohol should be used</w:t>
      </w:r>
      <w:r w:rsidR="00831CFE">
        <w:t>.</w:t>
      </w:r>
    </w:p>
    <w:p w14:paraId="743C6ABC" w14:textId="77777777" w:rsidR="0023173F" w:rsidRPr="0023173F" w:rsidRDefault="0023173F" w:rsidP="0023173F">
      <w:pPr>
        <w:pStyle w:val="Heading2"/>
      </w:pPr>
      <w:bookmarkStart w:id="23" w:name="_Toc157760286"/>
      <w:r w:rsidRPr="0023173F">
        <w:t>Reasonable Suspicion Testing in San Francisco:</w:t>
      </w:r>
      <w:bookmarkEnd w:id="23"/>
    </w:p>
    <w:p w14:paraId="5C6AAE63" w14:textId="0693EECA" w:rsidR="0023173F" w:rsidRPr="003D31DC" w:rsidRDefault="0023173F" w:rsidP="00846019">
      <w:pPr>
        <w:pStyle w:val="ListParagraph"/>
        <w:numPr>
          <w:ilvl w:val="0"/>
          <w:numId w:val="7"/>
        </w:numPr>
      </w:pPr>
      <w:r w:rsidRPr="003D31DC">
        <w:t xml:space="preserve"> An employee can be required to submit to a drug test when the Company has reasonable suspicion to believe that an “employee’s faculties are impaired on the job and the employee is in a position where such impairment presents a clear and present danger to the physical safety of the employee, another employee, or to a member of the public.”</w:t>
      </w:r>
    </w:p>
    <w:p w14:paraId="3BEBF194" w14:textId="78AE0D55" w:rsidR="0023173F" w:rsidRDefault="0023173F" w:rsidP="0023173F">
      <w:pPr>
        <w:pStyle w:val="Heading2"/>
      </w:pPr>
      <w:bookmarkStart w:id="24" w:name="_Toc157760287"/>
      <w:r w:rsidRPr="0023173F">
        <w:t>Post-Accident Testing in San Francisco:</w:t>
      </w:r>
      <w:bookmarkEnd w:id="24"/>
      <w:r w:rsidR="00FE443E">
        <w:t xml:space="preserve"> </w:t>
      </w:r>
    </w:p>
    <w:p w14:paraId="03B0E85B" w14:textId="75CFB1FB" w:rsidR="0023173F" w:rsidRPr="003D31DC" w:rsidRDefault="0023173F" w:rsidP="00846019">
      <w:pPr>
        <w:pStyle w:val="ListParagraph"/>
        <w:numPr>
          <w:ilvl w:val="0"/>
          <w:numId w:val="7"/>
        </w:numPr>
      </w:pPr>
      <w:r w:rsidRPr="0023173F">
        <w:rPr>
          <w:b/>
          <w:bCs/>
        </w:rPr>
        <w:t>Prohibited, unless there is reasonable suspicion as defined above.</w:t>
      </w:r>
    </w:p>
    <w:p w14:paraId="7C180231" w14:textId="77777777" w:rsidR="0023173F" w:rsidRPr="0023173F" w:rsidRDefault="0023173F" w:rsidP="0023173F">
      <w:pPr>
        <w:pStyle w:val="Heading2"/>
        <w:rPr>
          <w:rFonts w:eastAsia="Times New Roman"/>
        </w:rPr>
      </w:pPr>
      <w:bookmarkStart w:id="25" w:name="_Toc157760288"/>
      <w:r w:rsidRPr="0023173F">
        <w:rPr>
          <w:rFonts w:eastAsia="Times New Roman"/>
        </w:rPr>
        <w:t>Random Testing in San Francisco:</w:t>
      </w:r>
      <w:bookmarkEnd w:id="25"/>
    </w:p>
    <w:p w14:paraId="34CE9D1D" w14:textId="1118B658" w:rsidR="0023173F" w:rsidRPr="0023173F" w:rsidRDefault="0023173F" w:rsidP="00846019">
      <w:pPr>
        <w:pStyle w:val="ListParagraph"/>
        <w:numPr>
          <w:ilvl w:val="0"/>
          <w:numId w:val="7"/>
        </w:numPr>
        <w:rPr>
          <w:rFonts w:eastAsia="Times New Roman"/>
          <w:b/>
        </w:rPr>
      </w:pPr>
      <w:r w:rsidRPr="0023173F">
        <w:rPr>
          <w:rFonts w:eastAsia="Times New Roman"/>
          <w:b/>
          <w:bCs/>
          <w:smallCaps/>
        </w:rPr>
        <w:t xml:space="preserve"> P</w:t>
      </w:r>
      <w:r w:rsidRPr="0023173F">
        <w:rPr>
          <w:rFonts w:eastAsia="Times New Roman"/>
          <w:b/>
        </w:rPr>
        <w:t>rohibited.</w:t>
      </w:r>
    </w:p>
    <w:p w14:paraId="4E829F46" w14:textId="1D4F09CB" w:rsidR="0023173F" w:rsidRPr="006127C3" w:rsidRDefault="0023173F" w:rsidP="006C4B02">
      <w:pPr>
        <w:pStyle w:val="ListParagraph"/>
      </w:pPr>
      <w:r w:rsidRPr="006127C3">
        <w:t>.</w:t>
      </w:r>
    </w:p>
    <w:p w14:paraId="1C0EE3C9" w14:textId="77777777" w:rsidR="0023173F" w:rsidRPr="0023173F" w:rsidRDefault="0023173F" w:rsidP="0023173F"/>
    <w:p w14:paraId="200385DF" w14:textId="77777777" w:rsidR="007765B8" w:rsidRDefault="007765B8" w:rsidP="007765B8">
      <w:pPr>
        <w:jc w:val="center"/>
        <w:rPr>
          <w:bCs/>
        </w:rPr>
      </w:pPr>
    </w:p>
    <w:p w14:paraId="2F45C1FD" w14:textId="77777777" w:rsidR="00590F06" w:rsidRDefault="00590F06" w:rsidP="007765B8">
      <w:pPr>
        <w:jc w:val="center"/>
        <w:rPr>
          <w:bCs/>
        </w:rPr>
      </w:pPr>
    </w:p>
    <w:p w14:paraId="061EF295" w14:textId="58EF8201" w:rsidR="00BB2B78" w:rsidRDefault="00291482" w:rsidP="00677F88">
      <w:pPr>
        <w:pStyle w:val="Heading2"/>
      </w:pPr>
      <w:bookmarkStart w:id="26" w:name="_Toc157760289"/>
      <w:r>
        <w:lastRenderedPageBreak/>
        <w:t>ARTICLE 40</w:t>
      </w:r>
      <w:bookmarkEnd w:id="26"/>
      <w:r>
        <w:t xml:space="preserve"> </w:t>
      </w:r>
    </w:p>
    <w:p w14:paraId="4E1A9510" w14:textId="1198B6DC" w:rsidR="00590F06" w:rsidRDefault="00590F06" w:rsidP="00590F06">
      <w:pPr>
        <w:pStyle w:val="Article"/>
        <w:widowControl/>
      </w:pPr>
      <w:r>
        <w:t>ARTICLE 40:</w:t>
      </w:r>
      <w:r>
        <w:br/>
        <w:t>DRUG FREE WORKPLACE ORDINANCE</w:t>
      </w:r>
    </w:p>
    <w:tbl>
      <w:tblPr>
        <w:tblW w:w="10080" w:type="dxa"/>
        <w:tblInd w:w="-270" w:type="dxa"/>
        <w:tblLook w:val="0000" w:firstRow="0" w:lastRow="0" w:firstColumn="0" w:lastColumn="0" w:noHBand="0" w:noVBand="0"/>
      </w:tblPr>
      <w:tblGrid>
        <w:gridCol w:w="1800"/>
        <w:gridCol w:w="8280"/>
      </w:tblGrid>
      <w:tr w:rsidR="00590F06" w14:paraId="2733B538" w14:textId="77777777" w:rsidTr="00AA2F52">
        <w:tc>
          <w:tcPr>
            <w:tcW w:w="1800" w:type="dxa"/>
            <w:tcBorders>
              <w:top w:val="nil"/>
              <w:left w:val="nil"/>
              <w:bottom w:val="nil"/>
              <w:right w:val="nil"/>
            </w:tcBorders>
          </w:tcPr>
          <w:p w14:paraId="6CD56B84" w14:textId="77777777" w:rsidR="00590F06" w:rsidRDefault="00590F06" w:rsidP="00AA2F52">
            <w:pPr>
              <w:pStyle w:val="ChapAn"/>
              <w:widowControl/>
              <w:rPr>
                <w:color w:val="000000"/>
              </w:rPr>
            </w:pPr>
            <w:r>
              <w:rPr>
                <w:color w:val="000000"/>
              </w:rPr>
              <w:t>Sec. 4001.</w:t>
            </w:r>
          </w:p>
        </w:tc>
        <w:tc>
          <w:tcPr>
            <w:tcW w:w="8280" w:type="dxa"/>
            <w:tcBorders>
              <w:top w:val="nil"/>
              <w:left w:val="nil"/>
              <w:bottom w:val="nil"/>
              <w:right w:val="nil"/>
            </w:tcBorders>
          </w:tcPr>
          <w:p w14:paraId="528A8596" w14:textId="77777777" w:rsidR="00590F06" w:rsidRDefault="00590F06" w:rsidP="00AA2F52">
            <w:pPr>
              <w:pStyle w:val="ChapAn"/>
              <w:widowControl/>
              <w:rPr>
                <w:color w:val="000000"/>
              </w:rPr>
            </w:pPr>
            <w:r>
              <w:rPr>
                <w:color w:val="000000"/>
              </w:rPr>
              <w:t>Title.</w:t>
            </w:r>
          </w:p>
        </w:tc>
      </w:tr>
      <w:tr w:rsidR="00590F06" w14:paraId="6F9B493F" w14:textId="77777777" w:rsidTr="00AA2F52">
        <w:tc>
          <w:tcPr>
            <w:tcW w:w="1800" w:type="dxa"/>
            <w:tcBorders>
              <w:top w:val="nil"/>
              <w:left w:val="nil"/>
              <w:bottom w:val="nil"/>
              <w:right w:val="nil"/>
            </w:tcBorders>
          </w:tcPr>
          <w:p w14:paraId="05BBE423" w14:textId="77777777" w:rsidR="00590F06" w:rsidRDefault="00590F06" w:rsidP="00AA2F52">
            <w:pPr>
              <w:pStyle w:val="ChapAn"/>
              <w:widowControl/>
              <w:rPr>
                <w:color w:val="000000"/>
              </w:rPr>
            </w:pPr>
            <w:r>
              <w:rPr>
                <w:color w:val="000000"/>
              </w:rPr>
              <w:t>Sec. 4002.</w:t>
            </w:r>
          </w:p>
        </w:tc>
        <w:tc>
          <w:tcPr>
            <w:tcW w:w="8280" w:type="dxa"/>
            <w:tcBorders>
              <w:top w:val="nil"/>
              <w:left w:val="nil"/>
              <w:bottom w:val="nil"/>
              <w:right w:val="nil"/>
            </w:tcBorders>
          </w:tcPr>
          <w:p w14:paraId="142BCE70" w14:textId="77777777" w:rsidR="00590F06" w:rsidRDefault="00590F06" w:rsidP="00AA2F52">
            <w:pPr>
              <w:pStyle w:val="ChapAn"/>
              <w:widowControl/>
              <w:rPr>
                <w:color w:val="000000"/>
              </w:rPr>
            </w:pPr>
            <w:r>
              <w:rPr>
                <w:color w:val="000000"/>
              </w:rPr>
              <w:t>Findings.</w:t>
            </w:r>
          </w:p>
        </w:tc>
      </w:tr>
      <w:tr w:rsidR="00590F06" w14:paraId="048E3E2A" w14:textId="77777777" w:rsidTr="00AA2F52">
        <w:tc>
          <w:tcPr>
            <w:tcW w:w="1800" w:type="dxa"/>
            <w:tcBorders>
              <w:top w:val="nil"/>
              <w:left w:val="nil"/>
              <w:bottom w:val="nil"/>
              <w:right w:val="nil"/>
            </w:tcBorders>
          </w:tcPr>
          <w:p w14:paraId="3355D652" w14:textId="77777777" w:rsidR="00590F06" w:rsidRDefault="00590F06" w:rsidP="00AA2F52">
            <w:pPr>
              <w:pStyle w:val="ChapAn"/>
              <w:widowControl/>
              <w:rPr>
                <w:color w:val="000000"/>
              </w:rPr>
            </w:pPr>
            <w:r>
              <w:rPr>
                <w:color w:val="000000"/>
              </w:rPr>
              <w:t>Sec. 4003.</w:t>
            </w:r>
          </w:p>
        </w:tc>
        <w:tc>
          <w:tcPr>
            <w:tcW w:w="8280" w:type="dxa"/>
            <w:tcBorders>
              <w:top w:val="nil"/>
              <w:left w:val="nil"/>
              <w:bottom w:val="nil"/>
              <w:right w:val="nil"/>
            </w:tcBorders>
          </w:tcPr>
          <w:p w14:paraId="7F0BD8EF" w14:textId="77777777" w:rsidR="00590F06" w:rsidRDefault="00590F06" w:rsidP="00AA2F52">
            <w:pPr>
              <w:pStyle w:val="ChapAn"/>
              <w:widowControl/>
              <w:rPr>
                <w:color w:val="000000"/>
              </w:rPr>
            </w:pPr>
            <w:r>
              <w:rPr>
                <w:color w:val="000000"/>
              </w:rPr>
              <w:t>Definitions.</w:t>
            </w:r>
          </w:p>
        </w:tc>
      </w:tr>
      <w:tr w:rsidR="00590F06" w14:paraId="191A871F" w14:textId="77777777" w:rsidTr="00AA2F52">
        <w:tc>
          <w:tcPr>
            <w:tcW w:w="1800" w:type="dxa"/>
            <w:tcBorders>
              <w:top w:val="nil"/>
              <w:left w:val="nil"/>
              <w:bottom w:val="nil"/>
              <w:right w:val="nil"/>
            </w:tcBorders>
          </w:tcPr>
          <w:p w14:paraId="5FF3961E" w14:textId="77777777" w:rsidR="00590F06" w:rsidRDefault="00590F06" w:rsidP="00AA2F52">
            <w:pPr>
              <w:pStyle w:val="ChapAn"/>
              <w:widowControl/>
              <w:rPr>
                <w:color w:val="000000"/>
              </w:rPr>
            </w:pPr>
            <w:r>
              <w:rPr>
                <w:color w:val="000000"/>
              </w:rPr>
              <w:t>Sec. 4004.</w:t>
            </w:r>
          </w:p>
        </w:tc>
        <w:tc>
          <w:tcPr>
            <w:tcW w:w="8280" w:type="dxa"/>
            <w:tcBorders>
              <w:top w:val="nil"/>
              <w:left w:val="nil"/>
              <w:bottom w:val="nil"/>
              <w:right w:val="nil"/>
            </w:tcBorders>
          </w:tcPr>
          <w:p w14:paraId="1ED2D3F8" w14:textId="77777777" w:rsidR="00590F06" w:rsidRDefault="00590F06" w:rsidP="00AA2F52">
            <w:pPr>
              <w:pStyle w:val="ChapAn"/>
              <w:widowControl/>
              <w:rPr>
                <w:color w:val="000000"/>
              </w:rPr>
            </w:pPr>
            <w:r>
              <w:rPr>
                <w:color w:val="000000"/>
              </w:rPr>
              <w:t>Adoption of Drug Free Workplace Policy.</w:t>
            </w:r>
          </w:p>
        </w:tc>
      </w:tr>
      <w:tr w:rsidR="00590F06" w14:paraId="17BC8959" w14:textId="77777777" w:rsidTr="00AA2F52">
        <w:tc>
          <w:tcPr>
            <w:tcW w:w="1800" w:type="dxa"/>
            <w:tcBorders>
              <w:top w:val="nil"/>
              <w:left w:val="nil"/>
              <w:bottom w:val="nil"/>
              <w:right w:val="nil"/>
            </w:tcBorders>
          </w:tcPr>
          <w:p w14:paraId="29BE6251" w14:textId="77777777" w:rsidR="00590F06" w:rsidRDefault="00590F06" w:rsidP="00AA2F52">
            <w:pPr>
              <w:pStyle w:val="ChapAn"/>
              <w:widowControl/>
              <w:rPr>
                <w:color w:val="000000"/>
              </w:rPr>
            </w:pPr>
            <w:r>
              <w:rPr>
                <w:color w:val="000000"/>
              </w:rPr>
              <w:t>Sec. 4005.</w:t>
            </w:r>
          </w:p>
        </w:tc>
        <w:tc>
          <w:tcPr>
            <w:tcW w:w="8280" w:type="dxa"/>
            <w:tcBorders>
              <w:top w:val="nil"/>
              <w:left w:val="nil"/>
              <w:bottom w:val="nil"/>
              <w:right w:val="nil"/>
            </w:tcBorders>
          </w:tcPr>
          <w:p w14:paraId="07CE7DCB" w14:textId="77777777" w:rsidR="00590F06" w:rsidRDefault="00590F06" w:rsidP="00AA2F52">
            <w:pPr>
              <w:pStyle w:val="ChapAn"/>
              <w:widowControl/>
              <w:rPr>
                <w:color w:val="000000"/>
              </w:rPr>
            </w:pPr>
            <w:r>
              <w:rPr>
                <w:color w:val="000000"/>
              </w:rPr>
              <w:t>City Undertaking Limited to Promotion of General Welfare.</w:t>
            </w:r>
          </w:p>
        </w:tc>
      </w:tr>
      <w:tr w:rsidR="00590F06" w14:paraId="3BBC1FC1" w14:textId="77777777" w:rsidTr="00AA2F52">
        <w:tc>
          <w:tcPr>
            <w:tcW w:w="1800" w:type="dxa"/>
            <w:tcBorders>
              <w:top w:val="nil"/>
              <w:left w:val="nil"/>
              <w:bottom w:val="nil"/>
              <w:right w:val="nil"/>
            </w:tcBorders>
          </w:tcPr>
          <w:p w14:paraId="36EDE271" w14:textId="77777777" w:rsidR="00590F06" w:rsidRDefault="00590F06" w:rsidP="00AA2F52">
            <w:pPr>
              <w:pStyle w:val="ChapAn"/>
              <w:widowControl/>
              <w:rPr>
                <w:color w:val="000000"/>
              </w:rPr>
            </w:pPr>
            <w:r>
              <w:rPr>
                <w:color w:val="000000"/>
              </w:rPr>
              <w:t>Sec. 4006.</w:t>
            </w:r>
          </w:p>
        </w:tc>
        <w:tc>
          <w:tcPr>
            <w:tcW w:w="8280" w:type="dxa"/>
            <w:tcBorders>
              <w:top w:val="nil"/>
              <w:left w:val="nil"/>
              <w:bottom w:val="nil"/>
              <w:right w:val="nil"/>
            </w:tcBorders>
          </w:tcPr>
          <w:p w14:paraId="5F14CAFC" w14:textId="77777777" w:rsidR="00590F06" w:rsidRDefault="00590F06" w:rsidP="00AA2F52">
            <w:pPr>
              <w:pStyle w:val="ChapAn"/>
              <w:widowControl/>
              <w:rPr>
                <w:color w:val="000000"/>
              </w:rPr>
            </w:pPr>
            <w:r>
              <w:rPr>
                <w:color w:val="000000"/>
              </w:rPr>
              <w:t>Preemption.</w:t>
            </w:r>
          </w:p>
        </w:tc>
      </w:tr>
      <w:tr w:rsidR="00590F06" w14:paraId="13BEE822" w14:textId="77777777" w:rsidTr="00AA2F52">
        <w:tc>
          <w:tcPr>
            <w:tcW w:w="1800" w:type="dxa"/>
            <w:tcBorders>
              <w:top w:val="nil"/>
              <w:left w:val="nil"/>
              <w:bottom w:val="nil"/>
              <w:right w:val="nil"/>
            </w:tcBorders>
          </w:tcPr>
          <w:p w14:paraId="3B1B12C5" w14:textId="77777777" w:rsidR="00590F06" w:rsidRDefault="00590F06" w:rsidP="00AA2F52">
            <w:pPr>
              <w:pStyle w:val="ChapAn"/>
              <w:widowControl/>
              <w:rPr>
                <w:color w:val="000000"/>
              </w:rPr>
            </w:pPr>
            <w:r>
              <w:rPr>
                <w:color w:val="000000"/>
              </w:rPr>
              <w:t>Sec. 4007.</w:t>
            </w:r>
          </w:p>
        </w:tc>
        <w:tc>
          <w:tcPr>
            <w:tcW w:w="8280" w:type="dxa"/>
            <w:tcBorders>
              <w:top w:val="nil"/>
              <w:left w:val="nil"/>
              <w:bottom w:val="nil"/>
              <w:right w:val="nil"/>
            </w:tcBorders>
          </w:tcPr>
          <w:p w14:paraId="18ABD960" w14:textId="77777777" w:rsidR="00590F06" w:rsidRDefault="00590F06" w:rsidP="00AA2F52">
            <w:pPr>
              <w:pStyle w:val="ChapAn"/>
              <w:widowControl/>
              <w:rPr>
                <w:color w:val="000000"/>
              </w:rPr>
            </w:pPr>
            <w:r>
              <w:rPr>
                <w:color w:val="000000"/>
              </w:rPr>
              <w:t>Severability.</w:t>
            </w:r>
          </w:p>
        </w:tc>
      </w:tr>
    </w:tbl>
    <w:p w14:paraId="1DDC12EE" w14:textId="77777777" w:rsidR="00590F06" w:rsidRDefault="00590F06" w:rsidP="00590F06"/>
    <w:p w14:paraId="1ECEFF3E" w14:textId="38E6D34F" w:rsidR="00590F06" w:rsidRDefault="00590F06" w:rsidP="00590F06">
      <w:pPr>
        <w:pStyle w:val="Section"/>
        <w:widowControl/>
      </w:pPr>
      <w:bookmarkStart w:id="27" w:name="4001"/>
      <w:bookmarkEnd w:id="27"/>
      <w:r>
        <w:t>SEC. 4001.</w:t>
      </w:r>
      <w:r w:rsidR="00FE443E">
        <w:t xml:space="preserve"> </w:t>
      </w:r>
      <w:r>
        <w:t>TITLE.</w:t>
      </w:r>
    </w:p>
    <w:p w14:paraId="0622ABA5" w14:textId="77777777" w:rsidR="00590F06" w:rsidRDefault="00590F06" w:rsidP="00590F06">
      <w:r>
        <w:tab/>
        <w:t xml:space="preserve">This ordinance shall be known as the San Francisco Drug Free Workplace Ordinance. </w:t>
      </w:r>
    </w:p>
    <w:p w14:paraId="7B1F7C4E" w14:textId="77777777" w:rsidR="00590F06" w:rsidRDefault="00590F06" w:rsidP="00590F06">
      <w:pPr>
        <w:pStyle w:val="History"/>
        <w:widowControl/>
        <w:rPr>
          <w:color w:val="000000"/>
        </w:rPr>
      </w:pPr>
      <w:r>
        <w:rPr>
          <w:color w:val="000000"/>
        </w:rPr>
        <w:t>(Added by Ord. 339-89, App. 9/28/89)</w:t>
      </w:r>
    </w:p>
    <w:p w14:paraId="01F0B25A" w14:textId="1E145F26" w:rsidR="00590F06" w:rsidRDefault="00590F06" w:rsidP="00590F06">
      <w:pPr>
        <w:pStyle w:val="Section"/>
        <w:widowControl/>
      </w:pPr>
      <w:bookmarkStart w:id="28" w:name="4002"/>
      <w:bookmarkEnd w:id="28"/>
      <w:r>
        <w:t>SEC. 4002.</w:t>
      </w:r>
      <w:r w:rsidR="00FE443E">
        <w:t xml:space="preserve"> </w:t>
      </w:r>
      <w:r>
        <w:t>FINDINGS.</w:t>
      </w:r>
    </w:p>
    <w:p w14:paraId="09F6DD79" w14:textId="77777777" w:rsidR="00590F06" w:rsidRDefault="00590F06" w:rsidP="00590F06">
      <w:r>
        <w:tab/>
        <w:t xml:space="preserve">The San Francisco Board of Supervisors finds as follows: </w:t>
      </w:r>
    </w:p>
    <w:p w14:paraId="5E9B15F7" w14:textId="77777777" w:rsidR="00590F06" w:rsidRDefault="00590F06" w:rsidP="00590F06">
      <w:r>
        <w:tab/>
        <w:t>(a)</w:t>
      </w:r>
      <w:r>
        <w:tab/>
        <w:t xml:space="preserve">Drug abuse in the United States has become a national health and economic problem. As much as $100 billion a year may be diverted from legitimate businesses to buy illegal drugs, while the costs to individual companies usually exceeds 2.5 percent of payroll. </w:t>
      </w:r>
    </w:p>
    <w:p w14:paraId="7EA69F9A" w14:textId="77777777" w:rsidR="00590F06" w:rsidRDefault="00590F06" w:rsidP="00590F06">
      <w:r>
        <w:tab/>
        <w:t>(b)</w:t>
      </w:r>
      <w:r>
        <w:tab/>
        <w:t xml:space="preserve">Law enforcement focuses on reducing the supply of illegal drugs. However, to reduce effectively the abuse of drugs the demand for such drugs must be reduced. </w:t>
      </w:r>
    </w:p>
    <w:p w14:paraId="5945C3AA" w14:textId="77777777" w:rsidR="00590F06" w:rsidRDefault="00590F06" w:rsidP="00590F06">
      <w:r>
        <w:tab/>
        <w:t>(c)</w:t>
      </w:r>
      <w:r>
        <w:tab/>
        <w:t xml:space="preserve">If employers persuade a major portion of the nation's drug users to abandon drug use for the sake of retaining their jobs, they will undercut the economic base of the drug business. Accordingly, it is important that there be a corporate response to drug use in the workplace. </w:t>
      </w:r>
    </w:p>
    <w:p w14:paraId="6470402D" w14:textId="77777777" w:rsidR="00590F06" w:rsidRDefault="00590F06" w:rsidP="00590F06">
      <w:r>
        <w:tab/>
        <w:t>(d)</w:t>
      </w:r>
      <w:r>
        <w:tab/>
        <w:t xml:space="preserve">It is the intent of the Board of Supervisors that the San Francisco Drug Free Workplace Ordinance be a first step in reducing the use of drugs in the workplace. </w:t>
      </w:r>
    </w:p>
    <w:p w14:paraId="415ADC02" w14:textId="77777777" w:rsidR="00590F06" w:rsidRDefault="00590F06" w:rsidP="00590F06">
      <w:pPr>
        <w:pStyle w:val="History"/>
        <w:widowControl/>
        <w:rPr>
          <w:color w:val="000000"/>
        </w:rPr>
      </w:pPr>
      <w:r>
        <w:rPr>
          <w:color w:val="000000"/>
        </w:rPr>
        <w:t>(Added by Ord. 339-89, App. 9/28/89)</w:t>
      </w:r>
    </w:p>
    <w:p w14:paraId="55B71483" w14:textId="35E5B852" w:rsidR="00590F06" w:rsidRDefault="00590F06" w:rsidP="00590F06">
      <w:pPr>
        <w:pStyle w:val="Section"/>
        <w:widowControl/>
      </w:pPr>
      <w:bookmarkStart w:id="29" w:name="4003"/>
      <w:bookmarkEnd w:id="29"/>
      <w:r>
        <w:t>SEC. 4003.</w:t>
      </w:r>
      <w:r w:rsidR="00FE443E">
        <w:t xml:space="preserve"> </w:t>
      </w:r>
      <w:r>
        <w:t>DEFINITIONS.</w:t>
      </w:r>
    </w:p>
    <w:p w14:paraId="6B9AD2FC" w14:textId="77777777" w:rsidR="00590F06" w:rsidRDefault="00590F06" w:rsidP="00590F06">
      <w:r>
        <w:lastRenderedPageBreak/>
        <w:tab/>
        <w:t>(a)</w:t>
      </w:r>
      <w:r>
        <w:tab/>
        <w:t xml:space="preserve">"Employee" means any person working for salary or wages within the City and County of San Francisco except that "employee" shall not include individuals providing child-care or other personal services in one's home. </w:t>
      </w:r>
    </w:p>
    <w:p w14:paraId="2D9CEEE1" w14:textId="77777777" w:rsidR="00590F06" w:rsidRDefault="00590F06" w:rsidP="00590F06">
      <w:r>
        <w:tab/>
        <w:t>(b)</w:t>
      </w:r>
      <w:r>
        <w:tab/>
        <w:t xml:space="preserve">"Employer" means any individual, firm, corporation, partnership or other organization or group of persons however organized, located within the City and County of San Francisco, that employs employees for salary or wages. "Employer" shall not include the United States of America, the State of California or other governmental agency whose workplace policies the City and County of San Francisco may not regulate. </w:t>
      </w:r>
    </w:p>
    <w:p w14:paraId="788505C7" w14:textId="77777777" w:rsidR="00590F06" w:rsidRDefault="00590F06" w:rsidP="00590F06">
      <w:pPr>
        <w:pStyle w:val="History"/>
        <w:widowControl/>
        <w:rPr>
          <w:color w:val="000000"/>
        </w:rPr>
      </w:pPr>
      <w:r>
        <w:rPr>
          <w:color w:val="000000"/>
        </w:rPr>
        <w:t>(Added by Ord. 339-89, App. 9/28/89)</w:t>
      </w:r>
    </w:p>
    <w:p w14:paraId="223B8D8B" w14:textId="5D63E70D" w:rsidR="00590F06" w:rsidRDefault="00590F06" w:rsidP="00590F06">
      <w:pPr>
        <w:pStyle w:val="Section"/>
        <w:widowControl/>
      </w:pPr>
      <w:bookmarkStart w:id="30" w:name="4004"/>
      <w:bookmarkEnd w:id="30"/>
      <w:r>
        <w:t>SEC. 4004.</w:t>
      </w:r>
      <w:r w:rsidR="00FE443E">
        <w:t xml:space="preserve"> </w:t>
      </w:r>
      <w:r>
        <w:t>ADOPTION OF DRUG FREE WORKPLACE POLICY.</w:t>
      </w:r>
    </w:p>
    <w:p w14:paraId="61B1D6D9" w14:textId="77777777" w:rsidR="00590F06" w:rsidRDefault="00590F06" w:rsidP="00590F06">
      <w:r>
        <w:tab/>
        <w:t xml:space="preserve">Every employer shall adopt a Drug Free Workplace Policy. At a minimum, that policy shall include the distribution or prominent display of educational information regarding the adverse effects of using illegal drugs and the availability of substance abuse assistance programs. This requirement may be satisfied by distributing to employees or prominently displaying the following statement or any materials containing the substance therein. The information contained in this statement shall be reviewed annually by the Health Commission for accuracy, with any suggested changes to the statement to be referred to the Board of Supervisors for review and consideration for approval. The information contained in this statement shall also be provided by the City in Spanish, Chinese, Tagalog and in any other language as may be requested by employers. </w:t>
      </w:r>
    </w:p>
    <w:p w14:paraId="7E8C3C5D" w14:textId="4076419D" w:rsidR="00590F06" w:rsidRDefault="00590F06" w:rsidP="00590F06">
      <w:r>
        <w:tab/>
        <w:t xml:space="preserve">The City and County of San Francisco is committed to working toward a drug-free </w:t>
      </w:r>
      <w:r w:rsidR="004A4B70">
        <w:t>workplace</w:t>
      </w:r>
      <w:r>
        <w:t xml:space="preserve">. To that end, the following information is provided to increase your awareness that substance abuse can create life-threatening situations, can aggravate pre-existing psychological problems which users may or may not have experienced in the past, and can create psychological problems on its own: </w:t>
      </w:r>
    </w:p>
    <w:p w14:paraId="64F4AD73" w14:textId="1C68AD7B" w:rsidR="00590F06" w:rsidRDefault="00590F06" w:rsidP="00590F06">
      <w:r>
        <w:tab/>
        <w:t xml:space="preserve">1. </w:t>
      </w:r>
      <w:r>
        <w:tab/>
        <w:t xml:space="preserve">Using illegal drugs, or using prescription drugs without prescriptions, or abusing any substance by ingestion, </w:t>
      </w:r>
      <w:r w:rsidR="004A4B70">
        <w:t>injection,</w:t>
      </w:r>
      <w:r>
        <w:t xml:space="preserve"> or inhalation, has the potential to kill the user. </w:t>
      </w:r>
    </w:p>
    <w:p w14:paraId="19AF03C0" w14:textId="77777777" w:rsidR="00590F06" w:rsidRDefault="00590F06" w:rsidP="00590F06">
      <w:r>
        <w:tab/>
        <w:t xml:space="preserve">Consider these facts concerning some commonly abused substances: </w:t>
      </w:r>
    </w:p>
    <w:tbl>
      <w:tblPr>
        <w:tblW w:w="11010" w:type="dxa"/>
        <w:tblInd w:w="-810" w:type="dxa"/>
        <w:tblBorders>
          <w:top w:val="single" w:sz="6" w:space="0" w:color="000000"/>
          <w:left w:val="single" w:sz="6" w:space="0" w:color="000000"/>
          <w:bottom w:val="single" w:sz="6" w:space="0" w:color="000000"/>
          <w:right w:val="single" w:sz="6" w:space="0" w:color="000000"/>
        </w:tblBorders>
        <w:tblCellMar>
          <w:left w:w="45" w:type="dxa"/>
          <w:right w:w="45" w:type="dxa"/>
        </w:tblCellMar>
        <w:tblLook w:val="0000" w:firstRow="0" w:lastRow="0" w:firstColumn="0" w:lastColumn="0" w:noHBand="0" w:noVBand="0"/>
      </w:tblPr>
      <w:tblGrid>
        <w:gridCol w:w="765"/>
        <w:gridCol w:w="10245"/>
      </w:tblGrid>
      <w:tr w:rsidR="00590F06" w14:paraId="374DADDE" w14:textId="77777777" w:rsidTr="00AA2F52">
        <w:tc>
          <w:tcPr>
            <w:tcW w:w="765" w:type="dxa"/>
            <w:tcBorders>
              <w:top w:val="nil"/>
              <w:left w:val="nil"/>
              <w:bottom w:val="nil"/>
              <w:right w:val="nil"/>
            </w:tcBorders>
          </w:tcPr>
          <w:p w14:paraId="6A2F9099" w14:textId="77777777" w:rsidR="00590F06" w:rsidRDefault="00590F06" w:rsidP="00AA2F52">
            <w:r>
              <w:t>-</w:t>
            </w:r>
          </w:p>
        </w:tc>
        <w:tc>
          <w:tcPr>
            <w:tcW w:w="10245" w:type="dxa"/>
            <w:tcBorders>
              <w:top w:val="nil"/>
              <w:left w:val="nil"/>
              <w:bottom w:val="nil"/>
              <w:right w:val="nil"/>
            </w:tcBorders>
          </w:tcPr>
          <w:p w14:paraId="3DCB3219" w14:textId="77777777" w:rsidR="00590F06" w:rsidRDefault="00590F06" w:rsidP="00AA2F52">
            <w:pPr>
              <w:spacing w:after="0" w:line="240" w:lineRule="auto"/>
            </w:pPr>
            <w:r>
              <w:t>COCAINE, INCLUDING CRACK COCAINE, IS A KILLER</w:t>
            </w:r>
          </w:p>
        </w:tc>
      </w:tr>
      <w:tr w:rsidR="00590F06" w14:paraId="44BA613B" w14:textId="77777777" w:rsidTr="00AA2F52">
        <w:tc>
          <w:tcPr>
            <w:tcW w:w="765" w:type="dxa"/>
            <w:tcBorders>
              <w:top w:val="nil"/>
              <w:left w:val="nil"/>
              <w:bottom w:val="nil"/>
              <w:right w:val="nil"/>
            </w:tcBorders>
          </w:tcPr>
          <w:p w14:paraId="3A13EDBF" w14:textId="77777777" w:rsidR="00590F06" w:rsidRDefault="00590F06" w:rsidP="00AA2F52">
            <w:r>
              <w:t>•</w:t>
            </w:r>
          </w:p>
        </w:tc>
        <w:tc>
          <w:tcPr>
            <w:tcW w:w="10245" w:type="dxa"/>
            <w:tcBorders>
              <w:top w:val="nil"/>
              <w:left w:val="nil"/>
              <w:bottom w:val="nil"/>
              <w:right w:val="nil"/>
            </w:tcBorders>
          </w:tcPr>
          <w:p w14:paraId="299498E5" w14:textId="77777777" w:rsidR="00590F06" w:rsidRDefault="00590F06" w:rsidP="00AA2F52">
            <w:pPr>
              <w:spacing w:after="0" w:line="240" w:lineRule="auto"/>
            </w:pPr>
            <w:r>
              <w:t>Every dose of cocaine poses the risk of death for the user.</w:t>
            </w:r>
          </w:p>
        </w:tc>
      </w:tr>
      <w:tr w:rsidR="00590F06" w14:paraId="7B9FE5E3" w14:textId="77777777" w:rsidTr="00AA2F52">
        <w:tc>
          <w:tcPr>
            <w:tcW w:w="765" w:type="dxa"/>
            <w:tcBorders>
              <w:top w:val="nil"/>
              <w:left w:val="nil"/>
              <w:bottom w:val="nil"/>
              <w:right w:val="nil"/>
            </w:tcBorders>
          </w:tcPr>
          <w:p w14:paraId="3D30FEAF" w14:textId="77777777" w:rsidR="00590F06" w:rsidRDefault="00590F06" w:rsidP="00AA2F52">
            <w:r>
              <w:t>•</w:t>
            </w:r>
          </w:p>
        </w:tc>
        <w:tc>
          <w:tcPr>
            <w:tcW w:w="10245" w:type="dxa"/>
            <w:tcBorders>
              <w:top w:val="nil"/>
              <w:left w:val="nil"/>
              <w:bottom w:val="nil"/>
              <w:right w:val="nil"/>
            </w:tcBorders>
          </w:tcPr>
          <w:p w14:paraId="1BA748C8" w14:textId="77777777" w:rsidR="00590F06" w:rsidRDefault="00590F06" w:rsidP="00AA2F52">
            <w:pPr>
              <w:spacing w:after="0" w:line="240" w:lineRule="auto"/>
            </w:pPr>
            <w:r>
              <w:t xml:space="preserve">The amount of cocaine used safely yesterday can kill the user tomorrow depending on his or her general physical condition, age, race, heredity, sex, emotional state, health, the amount of exercise engaged in, alcohol or other substance ingested. </w:t>
            </w:r>
          </w:p>
        </w:tc>
      </w:tr>
      <w:tr w:rsidR="00590F06" w14:paraId="1BB61031" w14:textId="77777777" w:rsidTr="00AA2F52">
        <w:tc>
          <w:tcPr>
            <w:tcW w:w="765" w:type="dxa"/>
            <w:tcBorders>
              <w:top w:val="nil"/>
              <w:left w:val="nil"/>
              <w:bottom w:val="nil"/>
              <w:right w:val="nil"/>
            </w:tcBorders>
          </w:tcPr>
          <w:p w14:paraId="40432F60" w14:textId="77777777" w:rsidR="00590F06" w:rsidRDefault="00590F06" w:rsidP="00AA2F52">
            <w:pPr>
              <w:contextualSpacing/>
            </w:pPr>
            <w:r>
              <w:t>•</w:t>
            </w:r>
          </w:p>
        </w:tc>
        <w:tc>
          <w:tcPr>
            <w:tcW w:w="10245" w:type="dxa"/>
            <w:tcBorders>
              <w:top w:val="nil"/>
              <w:left w:val="nil"/>
              <w:bottom w:val="nil"/>
              <w:right w:val="nil"/>
            </w:tcBorders>
          </w:tcPr>
          <w:p w14:paraId="6C7D3DBB" w14:textId="77777777" w:rsidR="00590F06" w:rsidRDefault="00590F06" w:rsidP="00AA2F52">
            <w:pPr>
              <w:contextualSpacing/>
            </w:pPr>
            <w:r>
              <w:t>Even one line of snorted cocaine has been known to kill the user.</w:t>
            </w:r>
          </w:p>
        </w:tc>
      </w:tr>
      <w:tr w:rsidR="00590F06" w14:paraId="3DD7EF53" w14:textId="77777777" w:rsidTr="00AA2F52">
        <w:tc>
          <w:tcPr>
            <w:tcW w:w="765" w:type="dxa"/>
            <w:tcBorders>
              <w:top w:val="nil"/>
              <w:left w:val="nil"/>
              <w:bottom w:val="nil"/>
              <w:right w:val="nil"/>
            </w:tcBorders>
          </w:tcPr>
          <w:p w14:paraId="3297F8F3" w14:textId="77777777" w:rsidR="00590F06" w:rsidRDefault="00590F06" w:rsidP="00AA2F52">
            <w:pPr>
              <w:contextualSpacing/>
            </w:pPr>
            <w:r>
              <w:t>•</w:t>
            </w:r>
          </w:p>
        </w:tc>
        <w:tc>
          <w:tcPr>
            <w:tcW w:w="10245" w:type="dxa"/>
            <w:tcBorders>
              <w:top w:val="nil"/>
              <w:left w:val="nil"/>
              <w:bottom w:val="nil"/>
              <w:right w:val="nil"/>
            </w:tcBorders>
          </w:tcPr>
          <w:p w14:paraId="0B365141" w14:textId="77777777" w:rsidR="00590F06" w:rsidRDefault="00590F06" w:rsidP="00AA2F52">
            <w:pPr>
              <w:contextualSpacing/>
            </w:pPr>
            <w:r>
              <w:t>Cocaine and crack kill by causing HEART ATTACK, BRAIN SEIZURE, CARDIAC ARREST, STROKE OR SUFFOCATION.</w:t>
            </w:r>
          </w:p>
        </w:tc>
      </w:tr>
      <w:tr w:rsidR="00590F06" w14:paraId="486B98AF" w14:textId="77777777" w:rsidTr="00AA2F52">
        <w:tc>
          <w:tcPr>
            <w:tcW w:w="765" w:type="dxa"/>
            <w:tcBorders>
              <w:top w:val="nil"/>
              <w:left w:val="nil"/>
              <w:bottom w:val="nil"/>
              <w:right w:val="nil"/>
            </w:tcBorders>
          </w:tcPr>
          <w:p w14:paraId="20050C49" w14:textId="77777777" w:rsidR="00590F06" w:rsidRDefault="00590F06" w:rsidP="00AA2F52">
            <w:pPr>
              <w:contextualSpacing/>
            </w:pPr>
            <w:r>
              <w:t>•</w:t>
            </w:r>
          </w:p>
        </w:tc>
        <w:tc>
          <w:tcPr>
            <w:tcW w:w="10245" w:type="dxa"/>
            <w:tcBorders>
              <w:top w:val="nil"/>
              <w:left w:val="nil"/>
              <w:bottom w:val="nil"/>
              <w:right w:val="nil"/>
            </w:tcBorders>
          </w:tcPr>
          <w:p w14:paraId="7CB50AC8" w14:textId="77777777" w:rsidR="00590F06" w:rsidRDefault="00590F06" w:rsidP="00AA2F52">
            <w:pPr>
              <w:contextualSpacing/>
            </w:pPr>
            <w:r>
              <w:t>Even one use of crack has been known to cause addiction, but two usages WILL cause addiction.</w:t>
            </w:r>
          </w:p>
        </w:tc>
      </w:tr>
    </w:tbl>
    <w:p w14:paraId="62CD5F7E" w14:textId="77777777" w:rsidR="00590F06" w:rsidRDefault="00590F06" w:rsidP="00590F06">
      <w:pPr>
        <w:contextualSpacing/>
      </w:pPr>
    </w:p>
    <w:tbl>
      <w:tblPr>
        <w:tblW w:w="11010" w:type="dxa"/>
        <w:tblInd w:w="-810" w:type="dxa"/>
        <w:tblBorders>
          <w:top w:val="single" w:sz="6" w:space="0" w:color="000000"/>
          <w:left w:val="single" w:sz="6" w:space="0" w:color="000000"/>
          <w:bottom w:val="single" w:sz="6" w:space="0" w:color="000000"/>
          <w:right w:val="single" w:sz="6" w:space="0" w:color="000000"/>
        </w:tblBorders>
        <w:tblCellMar>
          <w:left w:w="45" w:type="dxa"/>
          <w:right w:w="45" w:type="dxa"/>
        </w:tblCellMar>
        <w:tblLook w:val="0000" w:firstRow="0" w:lastRow="0" w:firstColumn="0" w:lastColumn="0" w:noHBand="0" w:noVBand="0"/>
      </w:tblPr>
      <w:tblGrid>
        <w:gridCol w:w="765"/>
        <w:gridCol w:w="10245"/>
      </w:tblGrid>
      <w:tr w:rsidR="00590F06" w14:paraId="3B5C7B16" w14:textId="77777777" w:rsidTr="00AA2F52">
        <w:tc>
          <w:tcPr>
            <w:tcW w:w="765" w:type="dxa"/>
            <w:tcBorders>
              <w:top w:val="nil"/>
              <w:left w:val="nil"/>
              <w:bottom w:val="nil"/>
              <w:right w:val="nil"/>
            </w:tcBorders>
          </w:tcPr>
          <w:p w14:paraId="7BD55084" w14:textId="77777777" w:rsidR="00590F06" w:rsidRDefault="00590F06" w:rsidP="00AA2F52">
            <w:pPr>
              <w:contextualSpacing/>
            </w:pPr>
          </w:p>
        </w:tc>
        <w:tc>
          <w:tcPr>
            <w:tcW w:w="10245" w:type="dxa"/>
            <w:tcBorders>
              <w:top w:val="nil"/>
              <w:left w:val="nil"/>
              <w:bottom w:val="nil"/>
              <w:right w:val="nil"/>
            </w:tcBorders>
          </w:tcPr>
          <w:p w14:paraId="417EDFCC" w14:textId="77777777" w:rsidR="00590F06" w:rsidRDefault="00590F06" w:rsidP="00AA2F52">
            <w:pPr>
              <w:contextualSpacing/>
            </w:pPr>
          </w:p>
        </w:tc>
      </w:tr>
      <w:tr w:rsidR="00590F06" w14:paraId="223CFF32" w14:textId="77777777" w:rsidTr="00AA2F52">
        <w:tc>
          <w:tcPr>
            <w:tcW w:w="765" w:type="dxa"/>
            <w:tcBorders>
              <w:top w:val="nil"/>
              <w:left w:val="nil"/>
              <w:bottom w:val="nil"/>
              <w:right w:val="nil"/>
            </w:tcBorders>
          </w:tcPr>
          <w:p w14:paraId="65EADCFF" w14:textId="77777777" w:rsidR="00590F06" w:rsidRDefault="00590F06" w:rsidP="00AA2F52">
            <w:pPr>
              <w:contextualSpacing/>
            </w:pPr>
            <w:r>
              <w:lastRenderedPageBreak/>
              <w:t>-</w:t>
            </w:r>
          </w:p>
        </w:tc>
        <w:tc>
          <w:tcPr>
            <w:tcW w:w="10245" w:type="dxa"/>
            <w:tcBorders>
              <w:top w:val="nil"/>
              <w:left w:val="nil"/>
              <w:bottom w:val="nil"/>
              <w:right w:val="nil"/>
            </w:tcBorders>
          </w:tcPr>
          <w:p w14:paraId="7E2D12F3" w14:textId="77777777" w:rsidR="00590F06" w:rsidRDefault="00590F06" w:rsidP="00AA2F52">
            <w:pPr>
              <w:contextualSpacing/>
            </w:pPr>
            <w:r>
              <w:t>HEROIN IS A KILLER</w:t>
            </w:r>
          </w:p>
        </w:tc>
      </w:tr>
      <w:tr w:rsidR="00590F06" w14:paraId="19ECBAC8" w14:textId="77777777" w:rsidTr="00AA2F52">
        <w:tc>
          <w:tcPr>
            <w:tcW w:w="765" w:type="dxa"/>
            <w:tcBorders>
              <w:top w:val="nil"/>
              <w:left w:val="nil"/>
              <w:bottom w:val="nil"/>
              <w:right w:val="nil"/>
            </w:tcBorders>
          </w:tcPr>
          <w:p w14:paraId="1916F204" w14:textId="77777777" w:rsidR="00590F06" w:rsidRDefault="00590F06" w:rsidP="00AA2F52">
            <w:pPr>
              <w:contextualSpacing/>
            </w:pPr>
            <w:r>
              <w:t>•</w:t>
            </w:r>
          </w:p>
        </w:tc>
        <w:tc>
          <w:tcPr>
            <w:tcW w:w="10245" w:type="dxa"/>
            <w:tcBorders>
              <w:top w:val="nil"/>
              <w:left w:val="nil"/>
              <w:bottom w:val="nil"/>
              <w:right w:val="nil"/>
            </w:tcBorders>
          </w:tcPr>
          <w:p w14:paraId="204F368E" w14:textId="77777777" w:rsidR="00590F06" w:rsidRDefault="00590F06" w:rsidP="00AA2F52">
            <w:pPr>
              <w:contextualSpacing/>
            </w:pPr>
            <w:r>
              <w:t>Heroin depresses the user's breathing response and the user can die of SUFFOCATION.</w:t>
            </w:r>
          </w:p>
        </w:tc>
      </w:tr>
      <w:tr w:rsidR="00590F06" w14:paraId="63B5B428" w14:textId="77777777" w:rsidTr="00AA2F52">
        <w:tc>
          <w:tcPr>
            <w:tcW w:w="765" w:type="dxa"/>
            <w:tcBorders>
              <w:top w:val="nil"/>
              <w:left w:val="nil"/>
              <w:bottom w:val="nil"/>
              <w:right w:val="nil"/>
            </w:tcBorders>
          </w:tcPr>
          <w:p w14:paraId="29C6524A" w14:textId="77777777" w:rsidR="00590F06" w:rsidRDefault="00590F06" w:rsidP="00AA2F52">
            <w:pPr>
              <w:contextualSpacing/>
            </w:pPr>
            <w:r>
              <w:t>•</w:t>
            </w:r>
          </w:p>
        </w:tc>
        <w:tc>
          <w:tcPr>
            <w:tcW w:w="10245" w:type="dxa"/>
            <w:tcBorders>
              <w:top w:val="nil"/>
              <w:left w:val="nil"/>
              <w:bottom w:val="nil"/>
              <w:right w:val="nil"/>
            </w:tcBorders>
          </w:tcPr>
          <w:p w14:paraId="384FAD3C" w14:textId="77777777" w:rsidR="00590F06" w:rsidRDefault="00590F06" w:rsidP="00AA2F52">
            <w:pPr>
              <w:contextualSpacing/>
            </w:pPr>
            <w:r>
              <w:t>Heroin users as a group have the second highest identifiable incidence of AIDS.</w:t>
            </w:r>
          </w:p>
        </w:tc>
      </w:tr>
      <w:tr w:rsidR="00590F06" w14:paraId="1014C051" w14:textId="77777777" w:rsidTr="00AA2F52">
        <w:tc>
          <w:tcPr>
            <w:tcW w:w="765" w:type="dxa"/>
            <w:tcBorders>
              <w:top w:val="nil"/>
              <w:left w:val="nil"/>
              <w:bottom w:val="nil"/>
              <w:right w:val="nil"/>
            </w:tcBorders>
          </w:tcPr>
          <w:p w14:paraId="4CCD48CF" w14:textId="77777777" w:rsidR="00590F06" w:rsidRDefault="00590F06" w:rsidP="00AA2F52">
            <w:pPr>
              <w:contextualSpacing/>
            </w:pPr>
            <w:r>
              <w:t>•</w:t>
            </w:r>
          </w:p>
        </w:tc>
        <w:tc>
          <w:tcPr>
            <w:tcW w:w="10245" w:type="dxa"/>
            <w:tcBorders>
              <w:top w:val="nil"/>
              <w:left w:val="nil"/>
              <w:bottom w:val="nil"/>
              <w:right w:val="nil"/>
            </w:tcBorders>
          </w:tcPr>
          <w:p w14:paraId="7A6F04B6" w14:textId="77777777" w:rsidR="00590F06" w:rsidRDefault="00590F06" w:rsidP="00AA2F52">
            <w:pPr>
              <w:contextualSpacing/>
            </w:pPr>
            <w:r>
              <w:t xml:space="preserve">Since the early 1980's, users of heroin and synthetic heroin (particularly China White users) have run the risk of developing PARKINSON'S DISEASE-TYPE SYMPTOMS, including drooling, tremors and total paralysis, which begin to appear from two days to six weeks after usage and are irreversible. </w:t>
            </w:r>
          </w:p>
        </w:tc>
      </w:tr>
    </w:tbl>
    <w:p w14:paraId="0722A332" w14:textId="77777777" w:rsidR="00590F06" w:rsidRDefault="00590F06" w:rsidP="00590F06">
      <w:pPr>
        <w:contextualSpacing/>
      </w:pPr>
    </w:p>
    <w:tbl>
      <w:tblPr>
        <w:tblW w:w="11010" w:type="dxa"/>
        <w:tblInd w:w="-810" w:type="dxa"/>
        <w:tblBorders>
          <w:top w:val="single" w:sz="6" w:space="0" w:color="000000"/>
          <w:left w:val="single" w:sz="6" w:space="0" w:color="000000"/>
          <w:bottom w:val="single" w:sz="6" w:space="0" w:color="000000"/>
          <w:right w:val="single" w:sz="6" w:space="0" w:color="000000"/>
        </w:tblBorders>
        <w:tblCellMar>
          <w:left w:w="45" w:type="dxa"/>
          <w:right w:w="45" w:type="dxa"/>
        </w:tblCellMar>
        <w:tblLook w:val="0000" w:firstRow="0" w:lastRow="0" w:firstColumn="0" w:lastColumn="0" w:noHBand="0" w:noVBand="0"/>
      </w:tblPr>
      <w:tblGrid>
        <w:gridCol w:w="765"/>
        <w:gridCol w:w="10245"/>
      </w:tblGrid>
      <w:tr w:rsidR="00590F06" w14:paraId="5107075D" w14:textId="77777777" w:rsidTr="00AA2F52">
        <w:tc>
          <w:tcPr>
            <w:tcW w:w="765" w:type="dxa"/>
            <w:tcBorders>
              <w:top w:val="nil"/>
              <w:left w:val="nil"/>
              <w:bottom w:val="nil"/>
              <w:right w:val="nil"/>
            </w:tcBorders>
          </w:tcPr>
          <w:p w14:paraId="56DB5861" w14:textId="77777777" w:rsidR="00590F06" w:rsidRDefault="00590F06" w:rsidP="00AA2F52">
            <w:pPr>
              <w:contextualSpacing/>
            </w:pPr>
          </w:p>
        </w:tc>
        <w:tc>
          <w:tcPr>
            <w:tcW w:w="10245" w:type="dxa"/>
            <w:tcBorders>
              <w:top w:val="nil"/>
              <w:left w:val="nil"/>
              <w:bottom w:val="nil"/>
              <w:right w:val="nil"/>
            </w:tcBorders>
          </w:tcPr>
          <w:p w14:paraId="37DA6951" w14:textId="77777777" w:rsidR="00590F06" w:rsidRDefault="00590F06" w:rsidP="00AA2F52">
            <w:pPr>
              <w:contextualSpacing/>
            </w:pPr>
          </w:p>
        </w:tc>
      </w:tr>
      <w:tr w:rsidR="00590F06" w14:paraId="4C1D8E22" w14:textId="77777777" w:rsidTr="00AA2F52">
        <w:tc>
          <w:tcPr>
            <w:tcW w:w="765" w:type="dxa"/>
            <w:tcBorders>
              <w:top w:val="nil"/>
              <w:left w:val="nil"/>
              <w:bottom w:val="nil"/>
              <w:right w:val="nil"/>
            </w:tcBorders>
          </w:tcPr>
          <w:p w14:paraId="15B26ACE" w14:textId="77777777" w:rsidR="00590F06" w:rsidRDefault="00590F06" w:rsidP="00AA2F52">
            <w:pPr>
              <w:contextualSpacing/>
            </w:pPr>
            <w:r>
              <w:t>-</w:t>
            </w:r>
          </w:p>
        </w:tc>
        <w:tc>
          <w:tcPr>
            <w:tcW w:w="10245" w:type="dxa"/>
            <w:tcBorders>
              <w:top w:val="nil"/>
              <w:left w:val="nil"/>
              <w:bottom w:val="nil"/>
              <w:right w:val="nil"/>
            </w:tcBorders>
          </w:tcPr>
          <w:p w14:paraId="78B82983" w14:textId="77777777" w:rsidR="00590F06" w:rsidRDefault="00590F06" w:rsidP="00AA2F52">
            <w:pPr>
              <w:contextualSpacing/>
            </w:pPr>
            <w:r>
              <w:t>STIMULANTS ARE KILLERS</w:t>
            </w:r>
          </w:p>
        </w:tc>
      </w:tr>
      <w:tr w:rsidR="00590F06" w14:paraId="32DD9354" w14:textId="77777777" w:rsidTr="00AA2F52">
        <w:tc>
          <w:tcPr>
            <w:tcW w:w="765" w:type="dxa"/>
            <w:tcBorders>
              <w:top w:val="nil"/>
              <w:left w:val="nil"/>
              <w:bottom w:val="nil"/>
              <w:right w:val="nil"/>
            </w:tcBorders>
          </w:tcPr>
          <w:p w14:paraId="24E29ED2" w14:textId="77777777" w:rsidR="00590F06" w:rsidRDefault="00590F06" w:rsidP="00AA2F52">
            <w:pPr>
              <w:contextualSpacing/>
            </w:pPr>
            <w:r>
              <w:t>•</w:t>
            </w:r>
          </w:p>
        </w:tc>
        <w:tc>
          <w:tcPr>
            <w:tcW w:w="10245" w:type="dxa"/>
            <w:tcBorders>
              <w:top w:val="nil"/>
              <w:left w:val="nil"/>
              <w:bottom w:val="nil"/>
              <w:right w:val="nil"/>
            </w:tcBorders>
          </w:tcPr>
          <w:p w14:paraId="24F3AA6B" w14:textId="77777777" w:rsidR="00590F06" w:rsidRDefault="00590F06" w:rsidP="00AA2F52">
            <w:pPr>
              <w:contextualSpacing/>
            </w:pPr>
            <w:r>
              <w:t xml:space="preserve">Amphetamines and methamphetamines (SPEED) elevate heart and respiratory rates and blood pressure and the user can die of STROKE or HEART ATTACK. </w:t>
            </w:r>
          </w:p>
        </w:tc>
      </w:tr>
    </w:tbl>
    <w:p w14:paraId="7969C9CA" w14:textId="77777777" w:rsidR="00590F06" w:rsidRDefault="00590F06" w:rsidP="00590F06">
      <w:pPr>
        <w:contextualSpacing/>
      </w:pPr>
    </w:p>
    <w:tbl>
      <w:tblPr>
        <w:tblW w:w="11010" w:type="dxa"/>
        <w:tblInd w:w="-810" w:type="dxa"/>
        <w:tblBorders>
          <w:top w:val="single" w:sz="6" w:space="0" w:color="000000"/>
          <w:left w:val="single" w:sz="6" w:space="0" w:color="000000"/>
          <w:bottom w:val="single" w:sz="6" w:space="0" w:color="000000"/>
          <w:right w:val="single" w:sz="6" w:space="0" w:color="000000"/>
        </w:tblBorders>
        <w:tblCellMar>
          <w:left w:w="45" w:type="dxa"/>
          <w:right w:w="45" w:type="dxa"/>
        </w:tblCellMar>
        <w:tblLook w:val="0000" w:firstRow="0" w:lastRow="0" w:firstColumn="0" w:lastColumn="0" w:noHBand="0" w:noVBand="0"/>
      </w:tblPr>
      <w:tblGrid>
        <w:gridCol w:w="765"/>
        <w:gridCol w:w="10245"/>
      </w:tblGrid>
      <w:tr w:rsidR="00590F06" w14:paraId="548CB38C" w14:textId="77777777" w:rsidTr="00AA2F52">
        <w:tc>
          <w:tcPr>
            <w:tcW w:w="765" w:type="dxa"/>
            <w:tcBorders>
              <w:top w:val="nil"/>
              <w:left w:val="nil"/>
              <w:bottom w:val="nil"/>
              <w:right w:val="nil"/>
            </w:tcBorders>
          </w:tcPr>
          <w:p w14:paraId="6A6F4723" w14:textId="77777777" w:rsidR="00590F06" w:rsidRDefault="00590F06" w:rsidP="00AA2F52">
            <w:pPr>
              <w:contextualSpacing/>
            </w:pPr>
          </w:p>
        </w:tc>
        <w:tc>
          <w:tcPr>
            <w:tcW w:w="10245" w:type="dxa"/>
            <w:tcBorders>
              <w:top w:val="nil"/>
              <w:left w:val="nil"/>
              <w:bottom w:val="nil"/>
              <w:right w:val="nil"/>
            </w:tcBorders>
          </w:tcPr>
          <w:p w14:paraId="4A08F430" w14:textId="77777777" w:rsidR="00590F06" w:rsidRDefault="00590F06" w:rsidP="00AA2F52">
            <w:pPr>
              <w:contextualSpacing/>
            </w:pPr>
          </w:p>
        </w:tc>
      </w:tr>
      <w:tr w:rsidR="00590F06" w14:paraId="6D5EFB8B" w14:textId="77777777" w:rsidTr="00AA2F52">
        <w:tc>
          <w:tcPr>
            <w:tcW w:w="765" w:type="dxa"/>
            <w:tcBorders>
              <w:top w:val="nil"/>
              <w:left w:val="nil"/>
              <w:bottom w:val="nil"/>
              <w:right w:val="nil"/>
            </w:tcBorders>
          </w:tcPr>
          <w:p w14:paraId="34D0E118" w14:textId="77777777" w:rsidR="00590F06" w:rsidRDefault="00590F06" w:rsidP="00AA2F52">
            <w:pPr>
              <w:contextualSpacing/>
            </w:pPr>
            <w:r>
              <w:t>-</w:t>
            </w:r>
          </w:p>
        </w:tc>
        <w:tc>
          <w:tcPr>
            <w:tcW w:w="10245" w:type="dxa"/>
            <w:tcBorders>
              <w:top w:val="nil"/>
              <w:left w:val="nil"/>
              <w:bottom w:val="nil"/>
              <w:right w:val="nil"/>
            </w:tcBorders>
          </w:tcPr>
          <w:p w14:paraId="4C582A63" w14:textId="77777777" w:rsidR="00590F06" w:rsidRDefault="00590F06" w:rsidP="00AA2F52">
            <w:pPr>
              <w:contextualSpacing/>
            </w:pPr>
            <w:r>
              <w:t>PCP (PHENCYCLIDINE) IS A KILLER</w:t>
            </w:r>
          </w:p>
        </w:tc>
      </w:tr>
      <w:tr w:rsidR="00590F06" w14:paraId="477B9F0F" w14:textId="77777777" w:rsidTr="00AA2F52">
        <w:tc>
          <w:tcPr>
            <w:tcW w:w="765" w:type="dxa"/>
            <w:tcBorders>
              <w:top w:val="nil"/>
              <w:left w:val="nil"/>
              <w:bottom w:val="nil"/>
              <w:right w:val="nil"/>
            </w:tcBorders>
          </w:tcPr>
          <w:p w14:paraId="6FE4ECB1" w14:textId="77777777" w:rsidR="00590F06" w:rsidRDefault="00590F06" w:rsidP="00AA2F52">
            <w:pPr>
              <w:contextualSpacing/>
            </w:pPr>
            <w:r>
              <w:t>•</w:t>
            </w:r>
          </w:p>
        </w:tc>
        <w:tc>
          <w:tcPr>
            <w:tcW w:w="10245" w:type="dxa"/>
            <w:tcBorders>
              <w:top w:val="nil"/>
              <w:left w:val="nil"/>
              <w:bottom w:val="nil"/>
              <w:right w:val="nil"/>
            </w:tcBorders>
          </w:tcPr>
          <w:p w14:paraId="3C594367" w14:textId="77777777" w:rsidR="00590F06" w:rsidRDefault="00590F06" w:rsidP="00AA2F52">
            <w:pPr>
              <w:contextualSpacing/>
            </w:pPr>
            <w:r>
              <w:t>PCP can cause the user to die from HEART ATTACK, LUNG FAILURE or KIDNEY FAILURE or RUPTURED BLOOD VESSELS IN THE BRAIN.</w:t>
            </w:r>
          </w:p>
        </w:tc>
      </w:tr>
      <w:tr w:rsidR="00590F06" w14:paraId="4A6BE9B8" w14:textId="77777777" w:rsidTr="00AA2F52">
        <w:tc>
          <w:tcPr>
            <w:tcW w:w="765" w:type="dxa"/>
            <w:tcBorders>
              <w:top w:val="nil"/>
              <w:left w:val="nil"/>
              <w:bottom w:val="nil"/>
              <w:right w:val="nil"/>
            </w:tcBorders>
          </w:tcPr>
          <w:p w14:paraId="6C91D7B7" w14:textId="77777777" w:rsidR="00590F06" w:rsidRDefault="00590F06" w:rsidP="00AA2F52">
            <w:pPr>
              <w:contextualSpacing/>
            </w:pPr>
            <w:r>
              <w:t>•</w:t>
            </w:r>
          </w:p>
        </w:tc>
        <w:tc>
          <w:tcPr>
            <w:tcW w:w="10245" w:type="dxa"/>
            <w:tcBorders>
              <w:top w:val="nil"/>
              <w:left w:val="nil"/>
              <w:bottom w:val="nil"/>
              <w:right w:val="nil"/>
            </w:tcBorders>
          </w:tcPr>
          <w:p w14:paraId="320D7C72" w14:textId="77777777" w:rsidR="00590F06" w:rsidRDefault="00590F06" w:rsidP="00AA2F52">
            <w:pPr>
              <w:contextualSpacing/>
            </w:pPr>
            <w:r>
              <w:t>Even one dose of PCP can cause severe psychotic reactions.</w:t>
            </w:r>
          </w:p>
        </w:tc>
      </w:tr>
      <w:tr w:rsidR="00590F06" w14:paraId="45659C6C" w14:textId="77777777" w:rsidTr="00AA2F52">
        <w:tc>
          <w:tcPr>
            <w:tcW w:w="765" w:type="dxa"/>
            <w:tcBorders>
              <w:top w:val="nil"/>
              <w:left w:val="nil"/>
              <w:bottom w:val="nil"/>
              <w:right w:val="nil"/>
            </w:tcBorders>
          </w:tcPr>
          <w:p w14:paraId="28F21C8D" w14:textId="77777777" w:rsidR="00590F06" w:rsidRDefault="00590F06" w:rsidP="00AA2F52">
            <w:pPr>
              <w:contextualSpacing/>
            </w:pPr>
            <w:r>
              <w:t>•</w:t>
            </w:r>
          </w:p>
        </w:tc>
        <w:tc>
          <w:tcPr>
            <w:tcW w:w="10245" w:type="dxa"/>
            <w:tcBorders>
              <w:top w:val="nil"/>
              <w:left w:val="nil"/>
              <w:bottom w:val="nil"/>
              <w:right w:val="nil"/>
            </w:tcBorders>
          </w:tcPr>
          <w:p w14:paraId="6B3E057E" w14:textId="77777777" w:rsidR="00590F06" w:rsidRDefault="00590F06" w:rsidP="00AA2F52">
            <w:pPr>
              <w:contextualSpacing/>
            </w:pPr>
            <w:r>
              <w:t xml:space="preserve">PCP stores in fat cells and can be released into the body without warning many months after use causing severe trauma and injury. </w:t>
            </w:r>
          </w:p>
        </w:tc>
      </w:tr>
    </w:tbl>
    <w:p w14:paraId="662EB991" w14:textId="77777777" w:rsidR="00590F06" w:rsidRDefault="00590F06" w:rsidP="00590F06"/>
    <w:tbl>
      <w:tblPr>
        <w:tblW w:w="11010" w:type="dxa"/>
        <w:tblInd w:w="-810" w:type="dxa"/>
        <w:tblBorders>
          <w:top w:val="single" w:sz="6" w:space="0" w:color="000000"/>
          <w:left w:val="single" w:sz="6" w:space="0" w:color="000000"/>
          <w:bottom w:val="single" w:sz="6" w:space="0" w:color="000000"/>
          <w:right w:val="single" w:sz="6" w:space="0" w:color="000000"/>
        </w:tblBorders>
        <w:tblCellMar>
          <w:left w:w="45" w:type="dxa"/>
          <w:right w:w="45" w:type="dxa"/>
        </w:tblCellMar>
        <w:tblLook w:val="0000" w:firstRow="0" w:lastRow="0" w:firstColumn="0" w:lastColumn="0" w:noHBand="0" w:noVBand="0"/>
      </w:tblPr>
      <w:tblGrid>
        <w:gridCol w:w="765"/>
        <w:gridCol w:w="10245"/>
      </w:tblGrid>
      <w:tr w:rsidR="00590F06" w14:paraId="3B196923" w14:textId="77777777" w:rsidTr="00AA2F52">
        <w:tc>
          <w:tcPr>
            <w:tcW w:w="765" w:type="dxa"/>
            <w:tcBorders>
              <w:top w:val="nil"/>
              <w:left w:val="nil"/>
              <w:bottom w:val="nil"/>
              <w:right w:val="nil"/>
            </w:tcBorders>
          </w:tcPr>
          <w:p w14:paraId="2991E3D1" w14:textId="77777777" w:rsidR="00590F06" w:rsidRDefault="00590F06" w:rsidP="00AA2F52">
            <w:pPr>
              <w:spacing w:after="0" w:line="240" w:lineRule="auto"/>
            </w:pPr>
          </w:p>
        </w:tc>
        <w:tc>
          <w:tcPr>
            <w:tcW w:w="10245" w:type="dxa"/>
            <w:tcBorders>
              <w:top w:val="nil"/>
              <w:left w:val="nil"/>
              <w:bottom w:val="nil"/>
              <w:right w:val="nil"/>
            </w:tcBorders>
          </w:tcPr>
          <w:p w14:paraId="5CDD913B" w14:textId="77777777" w:rsidR="00590F06" w:rsidRDefault="00590F06" w:rsidP="00AA2F52">
            <w:pPr>
              <w:spacing w:after="0" w:line="240" w:lineRule="auto"/>
            </w:pPr>
          </w:p>
        </w:tc>
      </w:tr>
      <w:tr w:rsidR="00590F06" w14:paraId="293E305F" w14:textId="77777777" w:rsidTr="00AA2F52">
        <w:tc>
          <w:tcPr>
            <w:tcW w:w="765" w:type="dxa"/>
            <w:tcBorders>
              <w:top w:val="nil"/>
              <w:left w:val="nil"/>
              <w:bottom w:val="nil"/>
              <w:right w:val="nil"/>
            </w:tcBorders>
          </w:tcPr>
          <w:p w14:paraId="58E34259" w14:textId="77777777" w:rsidR="00590F06" w:rsidRDefault="00590F06" w:rsidP="00AA2F52">
            <w:pPr>
              <w:spacing w:after="0" w:line="240" w:lineRule="auto"/>
            </w:pPr>
            <w:r>
              <w:t>-</w:t>
            </w:r>
          </w:p>
        </w:tc>
        <w:tc>
          <w:tcPr>
            <w:tcW w:w="10245" w:type="dxa"/>
            <w:tcBorders>
              <w:top w:val="nil"/>
              <w:left w:val="nil"/>
              <w:bottom w:val="nil"/>
              <w:right w:val="nil"/>
            </w:tcBorders>
          </w:tcPr>
          <w:p w14:paraId="217539FC" w14:textId="77777777" w:rsidR="00590F06" w:rsidRDefault="00590F06" w:rsidP="00AA2F52">
            <w:pPr>
              <w:spacing w:after="0" w:line="240" w:lineRule="auto"/>
            </w:pPr>
            <w:r>
              <w:t>LSD (LYSERGIC ACID DIETHYLAMIDE) IS A KILLER</w:t>
            </w:r>
          </w:p>
        </w:tc>
      </w:tr>
      <w:tr w:rsidR="00590F06" w14:paraId="0704F37B" w14:textId="77777777" w:rsidTr="00AA2F52">
        <w:tc>
          <w:tcPr>
            <w:tcW w:w="765" w:type="dxa"/>
            <w:tcBorders>
              <w:top w:val="nil"/>
              <w:left w:val="nil"/>
              <w:bottom w:val="nil"/>
              <w:right w:val="nil"/>
            </w:tcBorders>
          </w:tcPr>
          <w:p w14:paraId="51D26C5A" w14:textId="77777777" w:rsidR="00590F06" w:rsidRDefault="00590F06" w:rsidP="00AA2F52">
            <w:pPr>
              <w:spacing w:after="0" w:line="240" w:lineRule="auto"/>
            </w:pPr>
            <w:r>
              <w:t>•</w:t>
            </w:r>
          </w:p>
        </w:tc>
        <w:tc>
          <w:tcPr>
            <w:tcW w:w="10245" w:type="dxa"/>
            <w:tcBorders>
              <w:top w:val="nil"/>
              <w:left w:val="nil"/>
              <w:bottom w:val="nil"/>
              <w:right w:val="nil"/>
            </w:tcBorders>
          </w:tcPr>
          <w:p w14:paraId="1093893F" w14:textId="77777777" w:rsidR="00590F06" w:rsidRDefault="00590F06" w:rsidP="00AA2F52">
            <w:pPr>
              <w:spacing w:after="0" w:line="240" w:lineRule="auto"/>
            </w:pPr>
            <w:r>
              <w:t>LSD can cause life-threatening depression and severe psychotic reactions.</w:t>
            </w:r>
          </w:p>
        </w:tc>
      </w:tr>
      <w:tr w:rsidR="00590F06" w14:paraId="407BBDCA" w14:textId="77777777" w:rsidTr="00AA2F52">
        <w:tc>
          <w:tcPr>
            <w:tcW w:w="765" w:type="dxa"/>
            <w:tcBorders>
              <w:top w:val="nil"/>
              <w:left w:val="nil"/>
              <w:bottom w:val="nil"/>
              <w:right w:val="nil"/>
            </w:tcBorders>
          </w:tcPr>
          <w:p w14:paraId="63FD74FF" w14:textId="77777777" w:rsidR="00590F06" w:rsidRDefault="00590F06" w:rsidP="00AA2F52">
            <w:pPr>
              <w:spacing w:after="0" w:line="240" w:lineRule="auto"/>
            </w:pPr>
            <w:r>
              <w:t>•</w:t>
            </w:r>
          </w:p>
        </w:tc>
        <w:tc>
          <w:tcPr>
            <w:tcW w:w="10245" w:type="dxa"/>
            <w:tcBorders>
              <w:top w:val="nil"/>
              <w:left w:val="nil"/>
              <w:bottom w:val="nil"/>
              <w:right w:val="nil"/>
            </w:tcBorders>
          </w:tcPr>
          <w:p w14:paraId="0D7E4723" w14:textId="77777777" w:rsidR="00590F06" w:rsidRDefault="00590F06" w:rsidP="00AA2F52">
            <w:pPr>
              <w:spacing w:after="0" w:line="240" w:lineRule="auto"/>
            </w:pPr>
            <w:r>
              <w:t>LSD users have a high incidence of SUICIDE.</w:t>
            </w:r>
          </w:p>
        </w:tc>
      </w:tr>
      <w:tr w:rsidR="00590F06" w14:paraId="1A2BB72F" w14:textId="77777777" w:rsidTr="00AA2F52">
        <w:tc>
          <w:tcPr>
            <w:tcW w:w="765" w:type="dxa"/>
            <w:tcBorders>
              <w:top w:val="nil"/>
              <w:left w:val="nil"/>
              <w:bottom w:val="nil"/>
              <w:right w:val="nil"/>
            </w:tcBorders>
          </w:tcPr>
          <w:p w14:paraId="662CD170" w14:textId="77777777" w:rsidR="00590F06" w:rsidRDefault="00590F06" w:rsidP="00AA2F52">
            <w:pPr>
              <w:spacing w:after="0" w:line="240" w:lineRule="auto"/>
            </w:pPr>
            <w:r>
              <w:t>•</w:t>
            </w:r>
          </w:p>
        </w:tc>
        <w:tc>
          <w:tcPr>
            <w:tcW w:w="10245" w:type="dxa"/>
            <w:tcBorders>
              <w:top w:val="nil"/>
              <w:left w:val="nil"/>
              <w:bottom w:val="nil"/>
              <w:right w:val="nil"/>
            </w:tcBorders>
          </w:tcPr>
          <w:p w14:paraId="606B9478" w14:textId="77777777" w:rsidR="00590F06" w:rsidRDefault="00590F06" w:rsidP="00AA2F52">
            <w:pPr>
              <w:spacing w:after="0" w:line="240" w:lineRule="auto"/>
            </w:pPr>
            <w:r>
              <w:t>LSD users have been known to engage in self-mutilation.</w:t>
            </w:r>
          </w:p>
        </w:tc>
      </w:tr>
    </w:tbl>
    <w:p w14:paraId="1A1F35A8" w14:textId="77777777" w:rsidR="00590F06" w:rsidRDefault="00590F06" w:rsidP="00590F06">
      <w:pPr>
        <w:spacing w:after="0" w:line="240" w:lineRule="auto"/>
      </w:pPr>
    </w:p>
    <w:tbl>
      <w:tblPr>
        <w:tblW w:w="11010" w:type="dxa"/>
        <w:tblInd w:w="-810" w:type="dxa"/>
        <w:tblBorders>
          <w:top w:val="single" w:sz="6" w:space="0" w:color="000000"/>
          <w:left w:val="single" w:sz="6" w:space="0" w:color="000000"/>
          <w:bottom w:val="single" w:sz="6" w:space="0" w:color="000000"/>
          <w:right w:val="single" w:sz="6" w:space="0" w:color="000000"/>
        </w:tblBorders>
        <w:tblCellMar>
          <w:left w:w="45" w:type="dxa"/>
          <w:right w:w="45" w:type="dxa"/>
        </w:tblCellMar>
        <w:tblLook w:val="0000" w:firstRow="0" w:lastRow="0" w:firstColumn="0" w:lastColumn="0" w:noHBand="0" w:noVBand="0"/>
      </w:tblPr>
      <w:tblGrid>
        <w:gridCol w:w="765"/>
        <w:gridCol w:w="10245"/>
      </w:tblGrid>
      <w:tr w:rsidR="00590F06" w14:paraId="1D7638D0" w14:textId="77777777" w:rsidTr="00AA2F52">
        <w:tc>
          <w:tcPr>
            <w:tcW w:w="765" w:type="dxa"/>
            <w:tcBorders>
              <w:top w:val="nil"/>
              <w:left w:val="nil"/>
              <w:bottom w:val="nil"/>
              <w:right w:val="nil"/>
            </w:tcBorders>
          </w:tcPr>
          <w:p w14:paraId="3A5A2E9F" w14:textId="77777777" w:rsidR="00590F06" w:rsidRDefault="00590F06" w:rsidP="00AA2F52">
            <w:pPr>
              <w:spacing w:after="0" w:line="240" w:lineRule="auto"/>
            </w:pPr>
          </w:p>
        </w:tc>
        <w:tc>
          <w:tcPr>
            <w:tcW w:w="10245" w:type="dxa"/>
            <w:tcBorders>
              <w:top w:val="nil"/>
              <w:left w:val="nil"/>
              <w:bottom w:val="nil"/>
              <w:right w:val="nil"/>
            </w:tcBorders>
          </w:tcPr>
          <w:p w14:paraId="30BB5345" w14:textId="77777777" w:rsidR="00590F06" w:rsidRDefault="00590F06" w:rsidP="00AA2F52">
            <w:pPr>
              <w:spacing w:after="0" w:line="240" w:lineRule="auto"/>
            </w:pPr>
          </w:p>
        </w:tc>
      </w:tr>
      <w:tr w:rsidR="00590F06" w14:paraId="59AC2EFB" w14:textId="77777777" w:rsidTr="00AA2F52">
        <w:tc>
          <w:tcPr>
            <w:tcW w:w="765" w:type="dxa"/>
            <w:tcBorders>
              <w:top w:val="nil"/>
              <w:left w:val="nil"/>
              <w:bottom w:val="nil"/>
              <w:right w:val="nil"/>
            </w:tcBorders>
          </w:tcPr>
          <w:p w14:paraId="5B6E469F" w14:textId="77777777" w:rsidR="00590F06" w:rsidRDefault="00590F06" w:rsidP="00AA2F52">
            <w:r>
              <w:t>-</w:t>
            </w:r>
          </w:p>
        </w:tc>
        <w:tc>
          <w:tcPr>
            <w:tcW w:w="10245" w:type="dxa"/>
            <w:tcBorders>
              <w:top w:val="nil"/>
              <w:left w:val="nil"/>
              <w:bottom w:val="nil"/>
              <w:right w:val="nil"/>
            </w:tcBorders>
          </w:tcPr>
          <w:p w14:paraId="30983168" w14:textId="77777777" w:rsidR="00590F06" w:rsidRDefault="00590F06" w:rsidP="00AA2F52">
            <w:r>
              <w:t>MARIJUANA CAN CAUSE SERIOUS PSYCHOTIC PROBLEMS PARTICULARLY IF THE USER HAS A SUBMERGED TENDENCY TOWARD PSYCHOLOGICAL PROBLEMS</w:t>
            </w:r>
          </w:p>
        </w:tc>
      </w:tr>
      <w:tr w:rsidR="00590F06" w14:paraId="38B29DCE" w14:textId="77777777" w:rsidTr="00AA2F52">
        <w:tc>
          <w:tcPr>
            <w:tcW w:w="765" w:type="dxa"/>
            <w:tcBorders>
              <w:top w:val="nil"/>
              <w:left w:val="nil"/>
              <w:bottom w:val="nil"/>
              <w:right w:val="nil"/>
            </w:tcBorders>
          </w:tcPr>
          <w:p w14:paraId="3D9348F9" w14:textId="77777777" w:rsidR="00590F06" w:rsidRDefault="00590F06" w:rsidP="00AA2F52">
            <w:r>
              <w:t>•</w:t>
            </w:r>
          </w:p>
        </w:tc>
        <w:tc>
          <w:tcPr>
            <w:tcW w:w="10245" w:type="dxa"/>
            <w:tcBorders>
              <w:top w:val="nil"/>
              <w:left w:val="nil"/>
              <w:bottom w:val="nil"/>
              <w:right w:val="nil"/>
            </w:tcBorders>
          </w:tcPr>
          <w:p w14:paraId="5663409D" w14:textId="77777777" w:rsidR="00590F06" w:rsidRDefault="00590F06" w:rsidP="00AA2F52">
            <w:r>
              <w:t>Marijuana contains more cancer-causing agents than tobacco and weakens the immune-defense system.</w:t>
            </w:r>
          </w:p>
        </w:tc>
      </w:tr>
      <w:tr w:rsidR="00590F06" w14:paraId="10C087AA" w14:textId="77777777" w:rsidTr="00AA2F52">
        <w:tc>
          <w:tcPr>
            <w:tcW w:w="765" w:type="dxa"/>
            <w:tcBorders>
              <w:top w:val="nil"/>
              <w:left w:val="nil"/>
              <w:bottom w:val="nil"/>
              <w:right w:val="nil"/>
            </w:tcBorders>
          </w:tcPr>
          <w:p w14:paraId="375CA85A" w14:textId="77777777" w:rsidR="00590F06" w:rsidRDefault="00590F06" w:rsidP="00AA2F52">
            <w:r>
              <w:t>•</w:t>
            </w:r>
          </w:p>
        </w:tc>
        <w:tc>
          <w:tcPr>
            <w:tcW w:w="10245" w:type="dxa"/>
            <w:tcBorders>
              <w:top w:val="nil"/>
              <w:left w:val="nil"/>
              <w:bottom w:val="nil"/>
              <w:right w:val="nil"/>
            </w:tcBorders>
          </w:tcPr>
          <w:p w14:paraId="78B3473A" w14:textId="77777777" w:rsidR="00590F06" w:rsidRDefault="00590F06" w:rsidP="00AA2F52">
            <w:r>
              <w:t xml:space="preserve">Because of new growing techniques, the marijuana available today contains three to seven times as much THC (tetrahydrocannabinol, the psychoactive ingredient) as it did in the 1960s and 1970s and can cause severe depression and other physical and psychological problems. </w:t>
            </w:r>
          </w:p>
        </w:tc>
      </w:tr>
      <w:tr w:rsidR="00590F06" w14:paraId="244E61AE" w14:textId="77777777" w:rsidTr="00AA2F52">
        <w:tc>
          <w:tcPr>
            <w:tcW w:w="765" w:type="dxa"/>
            <w:tcBorders>
              <w:top w:val="nil"/>
              <w:left w:val="nil"/>
              <w:bottom w:val="nil"/>
              <w:right w:val="nil"/>
            </w:tcBorders>
          </w:tcPr>
          <w:p w14:paraId="45214785" w14:textId="77777777" w:rsidR="00590F06" w:rsidRDefault="00590F06" w:rsidP="00AA2F52">
            <w:r>
              <w:lastRenderedPageBreak/>
              <w:t>•</w:t>
            </w:r>
          </w:p>
        </w:tc>
        <w:tc>
          <w:tcPr>
            <w:tcW w:w="10245" w:type="dxa"/>
            <w:tcBorders>
              <w:top w:val="nil"/>
              <w:left w:val="nil"/>
              <w:bottom w:val="nil"/>
              <w:right w:val="nil"/>
            </w:tcBorders>
          </w:tcPr>
          <w:p w14:paraId="28C18D17" w14:textId="77777777" w:rsidR="00590F06" w:rsidRDefault="00590F06" w:rsidP="00AA2F52">
            <w:r>
              <w:t xml:space="preserve">Marijuana causes a temporary disruption in the delivery of the male hormone testosterone, particularly in adolescents and slightly decreases organ size in males (which may be critical to a user with hormonal imbalance or in the throes of puberty). </w:t>
            </w:r>
          </w:p>
        </w:tc>
      </w:tr>
    </w:tbl>
    <w:p w14:paraId="6E061E22" w14:textId="77777777" w:rsidR="00590F06" w:rsidRDefault="00590F06" w:rsidP="00590F06"/>
    <w:tbl>
      <w:tblPr>
        <w:tblW w:w="11010" w:type="dxa"/>
        <w:tblInd w:w="-810" w:type="dxa"/>
        <w:tblBorders>
          <w:top w:val="single" w:sz="6" w:space="0" w:color="000000"/>
          <w:left w:val="single" w:sz="6" w:space="0" w:color="000000"/>
          <w:bottom w:val="single" w:sz="6" w:space="0" w:color="000000"/>
          <w:right w:val="single" w:sz="6" w:space="0" w:color="000000"/>
        </w:tblBorders>
        <w:tblCellMar>
          <w:left w:w="45" w:type="dxa"/>
          <w:right w:w="45" w:type="dxa"/>
        </w:tblCellMar>
        <w:tblLook w:val="0000" w:firstRow="0" w:lastRow="0" w:firstColumn="0" w:lastColumn="0" w:noHBand="0" w:noVBand="0"/>
      </w:tblPr>
      <w:tblGrid>
        <w:gridCol w:w="765"/>
        <w:gridCol w:w="10245"/>
      </w:tblGrid>
      <w:tr w:rsidR="00590F06" w14:paraId="057A4590" w14:textId="77777777" w:rsidTr="00AA2F52">
        <w:tc>
          <w:tcPr>
            <w:tcW w:w="765" w:type="dxa"/>
            <w:tcBorders>
              <w:top w:val="nil"/>
              <w:left w:val="nil"/>
              <w:bottom w:val="nil"/>
              <w:right w:val="nil"/>
            </w:tcBorders>
          </w:tcPr>
          <w:p w14:paraId="7BBEFAF4" w14:textId="77777777" w:rsidR="00590F06" w:rsidRDefault="00590F06" w:rsidP="00AA2F52">
            <w:r>
              <w:t>-</w:t>
            </w:r>
          </w:p>
        </w:tc>
        <w:tc>
          <w:tcPr>
            <w:tcW w:w="10245" w:type="dxa"/>
            <w:tcBorders>
              <w:top w:val="nil"/>
              <w:left w:val="nil"/>
              <w:bottom w:val="nil"/>
              <w:right w:val="nil"/>
            </w:tcBorders>
          </w:tcPr>
          <w:p w14:paraId="68AE658A" w14:textId="77777777" w:rsidR="00590F06" w:rsidRDefault="00590F06" w:rsidP="00AA2F52">
            <w:r>
              <w:t>INHALANTS ARE KILLERS</w:t>
            </w:r>
          </w:p>
        </w:tc>
      </w:tr>
      <w:tr w:rsidR="00590F06" w14:paraId="39628287" w14:textId="77777777" w:rsidTr="00AA2F52">
        <w:tc>
          <w:tcPr>
            <w:tcW w:w="765" w:type="dxa"/>
            <w:tcBorders>
              <w:top w:val="nil"/>
              <w:left w:val="nil"/>
              <w:bottom w:val="nil"/>
              <w:right w:val="nil"/>
            </w:tcBorders>
          </w:tcPr>
          <w:p w14:paraId="3ECB6467" w14:textId="77777777" w:rsidR="00590F06" w:rsidRDefault="00590F06" w:rsidP="00AA2F52">
            <w:r>
              <w:t>•</w:t>
            </w:r>
          </w:p>
        </w:tc>
        <w:tc>
          <w:tcPr>
            <w:tcW w:w="10245" w:type="dxa"/>
            <w:tcBorders>
              <w:top w:val="nil"/>
              <w:left w:val="nil"/>
              <w:bottom w:val="nil"/>
              <w:right w:val="nil"/>
            </w:tcBorders>
          </w:tcPr>
          <w:p w14:paraId="1BD79B03" w14:textId="77777777" w:rsidR="00590F06" w:rsidRDefault="00590F06" w:rsidP="00AA2F52">
            <w:r>
              <w:t xml:space="preserve">Inhalants can cause NERVE DAMAGE, BRAIN DAMAGE, BLOOD DISORDERS, RESPIRATORY ARREST, PNEUMONIA, HEART FAILURE, SUFFOCATION, LIVER FAILURE, KIDNEY FAILURE and DEATH. </w:t>
            </w:r>
          </w:p>
        </w:tc>
      </w:tr>
      <w:tr w:rsidR="00590F06" w14:paraId="4E080283" w14:textId="77777777" w:rsidTr="00AA2F52">
        <w:tc>
          <w:tcPr>
            <w:tcW w:w="765" w:type="dxa"/>
            <w:tcBorders>
              <w:top w:val="nil"/>
              <w:left w:val="nil"/>
              <w:bottom w:val="nil"/>
              <w:right w:val="nil"/>
            </w:tcBorders>
          </w:tcPr>
          <w:p w14:paraId="133656FA" w14:textId="77777777" w:rsidR="00590F06" w:rsidRDefault="00590F06" w:rsidP="00AA2F52">
            <w:r>
              <w:t>•</w:t>
            </w:r>
          </w:p>
        </w:tc>
        <w:tc>
          <w:tcPr>
            <w:tcW w:w="10245" w:type="dxa"/>
            <w:tcBorders>
              <w:top w:val="nil"/>
              <w:left w:val="nil"/>
              <w:bottom w:val="nil"/>
              <w:right w:val="nil"/>
            </w:tcBorders>
          </w:tcPr>
          <w:p w14:paraId="26B377CF" w14:textId="77777777" w:rsidR="00590F06" w:rsidRDefault="00590F06" w:rsidP="00AA2F52">
            <w:r>
              <w:t xml:space="preserve">Solvent sniffing can cause death by ASPHYXIATION, but chronic users also develop ulcers around the mouth and nose and IRREVERSIBLE BRAIN DAMAGE has been reported. </w:t>
            </w:r>
          </w:p>
        </w:tc>
      </w:tr>
      <w:tr w:rsidR="00590F06" w14:paraId="13512E21" w14:textId="77777777" w:rsidTr="00AA2F52">
        <w:tc>
          <w:tcPr>
            <w:tcW w:w="765" w:type="dxa"/>
            <w:tcBorders>
              <w:top w:val="nil"/>
              <w:left w:val="nil"/>
              <w:bottom w:val="nil"/>
              <w:right w:val="nil"/>
            </w:tcBorders>
          </w:tcPr>
          <w:p w14:paraId="24552BEA" w14:textId="77777777" w:rsidR="00590F06" w:rsidRDefault="00590F06" w:rsidP="00AA2F52">
            <w:r>
              <w:t>•</w:t>
            </w:r>
          </w:p>
        </w:tc>
        <w:tc>
          <w:tcPr>
            <w:tcW w:w="10245" w:type="dxa"/>
            <w:tcBorders>
              <w:top w:val="nil"/>
              <w:left w:val="nil"/>
              <w:bottom w:val="nil"/>
              <w:right w:val="nil"/>
            </w:tcBorders>
          </w:tcPr>
          <w:p w14:paraId="72827F0E" w14:textId="77777777" w:rsidR="00590F06" w:rsidRDefault="00590F06" w:rsidP="00AA2F52">
            <w:r>
              <w:t xml:space="preserve">Inhaling aerosol fluorocarbons can cause erratic heartbeat with an increased pulse rate and cardiac arrest (known as SUDDEN SNIFFING DEATH). </w:t>
            </w:r>
          </w:p>
        </w:tc>
      </w:tr>
    </w:tbl>
    <w:p w14:paraId="2C636D26" w14:textId="77777777" w:rsidR="00590F06" w:rsidRDefault="00590F06" w:rsidP="00590F06"/>
    <w:tbl>
      <w:tblPr>
        <w:tblW w:w="11010" w:type="dxa"/>
        <w:tblInd w:w="-810" w:type="dxa"/>
        <w:tblBorders>
          <w:top w:val="single" w:sz="6" w:space="0" w:color="000000"/>
          <w:left w:val="single" w:sz="6" w:space="0" w:color="000000"/>
          <w:bottom w:val="single" w:sz="6" w:space="0" w:color="000000"/>
          <w:right w:val="single" w:sz="6" w:space="0" w:color="000000"/>
        </w:tblBorders>
        <w:tblCellMar>
          <w:left w:w="45" w:type="dxa"/>
          <w:right w:w="45" w:type="dxa"/>
        </w:tblCellMar>
        <w:tblLook w:val="0000" w:firstRow="0" w:lastRow="0" w:firstColumn="0" w:lastColumn="0" w:noHBand="0" w:noVBand="0"/>
      </w:tblPr>
      <w:tblGrid>
        <w:gridCol w:w="765"/>
        <w:gridCol w:w="10245"/>
      </w:tblGrid>
      <w:tr w:rsidR="00590F06" w14:paraId="5501ECDA" w14:textId="77777777" w:rsidTr="00AA2F52">
        <w:tc>
          <w:tcPr>
            <w:tcW w:w="765" w:type="dxa"/>
            <w:tcBorders>
              <w:top w:val="nil"/>
              <w:left w:val="nil"/>
              <w:bottom w:val="nil"/>
              <w:right w:val="nil"/>
            </w:tcBorders>
          </w:tcPr>
          <w:p w14:paraId="7D5F1761" w14:textId="77777777" w:rsidR="00590F06" w:rsidRDefault="00590F06" w:rsidP="00AA2F52">
            <w:r>
              <w:t>-</w:t>
            </w:r>
          </w:p>
        </w:tc>
        <w:tc>
          <w:tcPr>
            <w:tcW w:w="10245" w:type="dxa"/>
            <w:tcBorders>
              <w:top w:val="nil"/>
              <w:left w:val="nil"/>
              <w:bottom w:val="nil"/>
              <w:right w:val="nil"/>
            </w:tcBorders>
          </w:tcPr>
          <w:p w14:paraId="4410D681" w14:textId="77777777" w:rsidR="00590F06" w:rsidRDefault="00590F06" w:rsidP="00AA2F52">
            <w:r>
              <w:t>"DRUGS OF DECEPTION" ARE KILLERS</w:t>
            </w:r>
          </w:p>
        </w:tc>
      </w:tr>
      <w:tr w:rsidR="00590F06" w14:paraId="0F181B86" w14:textId="77777777" w:rsidTr="00AA2F52">
        <w:tc>
          <w:tcPr>
            <w:tcW w:w="765" w:type="dxa"/>
            <w:tcBorders>
              <w:top w:val="nil"/>
              <w:left w:val="nil"/>
              <w:bottom w:val="nil"/>
              <w:right w:val="nil"/>
            </w:tcBorders>
          </w:tcPr>
          <w:p w14:paraId="45E846CE" w14:textId="77777777" w:rsidR="00590F06" w:rsidRDefault="00590F06" w:rsidP="00AA2F52">
            <w:r>
              <w:t>•</w:t>
            </w:r>
          </w:p>
        </w:tc>
        <w:tc>
          <w:tcPr>
            <w:tcW w:w="10245" w:type="dxa"/>
            <w:tcBorders>
              <w:top w:val="nil"/>
              <w:left w:val="nil"/>
              <w:bottom w:val="nil"/>
              <w:right w:val="nil"/>
            </w:tcBorders>
          </w:tcPr>
          <w:p w14:paraId="7AF11DFB" w14:textId="77777777" w:rsidR="00590F06" w:rsidRDefault="00590F06" w:rsidP="00AA2F52">
            <w:r>
              <w:t xml:space="preserve">"Drugs of Deception," which are chemical compounds made in illegal labs and are designed to look like known substances of established strength and effect, are frequently more dangerous and more deadly than the original compound. </w:t>
            </w:r>
          </w:p>
        </w:tc>
      </w:tr>
      <w:tr w:rsidR="00590F06" w14:paraId="458FB9EA" w14:textId="77777777" w:rsidTr="00AA2F52">
        <w:tc>
          <w:tcPr>
            <w:tcW w:w="765" w:type="dxa"/>
            <w:tcBorders>
              <w:top w:val="nil"/>
              <w:left w:val="nil"/>
              <w:bottom w:val="nil"/>
              <w:right w:val="nil"/>
            </w:tcBorders>
          </w:tcPr>
          <w:p w14:paraId="2AE4A88A" w14:textId="77777777" w:rsidR="00590F06" w:rsidRDefault="00590F06" w:rsidP="00AA2F52">
            <w:r>
              <w:t>•</w:t>
            </w:r>
          </w:p>
        </w:tc>
        <w:tc>
          <w:tcPr>
            <w:tcW w:w="10245" w:type="dxa"/>
            <w:tcBorders>
              <w:top w:val="nil"/>
              <w:left w:val="nil"/>
              <w:bottom w:val="nil"/>
              <w:right w:val="nil"/>
            </w:tcBorders>
          </w:tcPr>
          <w:p w14:paraId="21228D34" w14:textId="77777777" w:rsidR="00590F06" w:rsidRDefault="00590F06" w:rsidP="00AA2F52">
            <w:r>
              <w:t xml:space="preserve">For example, "DOB" is often sold as LSD-25, and while it adversely affects blood flow like other amphetamines, it is extraordinarily strong and can partially or completely close arteries in arms and legs fairly quickly, causing gangrene and necessitating amputation to save the user's life. </w:t>
            </w:r>
          </w:p>
        </w:tc>
      </w:tr>
    </w:tbl>
    <w:p w14:paraId="35DC1E6D" w14:textId="77777777" w:rsidR="00590F06" w:rsidRDefault="00590F06" w:rsidP="00590F06"/>
    <w:tbl>
      <w:tblPr>
        <w:tblW w:w="11010" w:type="dxa"/>
        <w:tblInd w:w="-810" w:type="dxa"/>
        <w:tblBorders>
          <w:top w:val="single" w:sz="6" w:space="0" w:color="000000"/>
          <w:left w:val="single" w:sz="6" w:space="0" w:color="000000"/>
          <w:bottom w:val="single" w:sz="6" w:space="0" w:color="000000"/>
          <w:right w:val="single" w:sz="6" w:space="0" w:color="000000"/>
        </w:tblBorders>
        <w:tblCellMar>
          <w:left w:w="45" w:type="dxa"/>
          <w:right w:w="45" w:type="dxa"/>
        </w:tblCellMar>
        <w:tblLook w:val="0000" w:firstRow="0" w:lastRow="0" w:firstColumn="0" w:lastColumn="0" w:noHBand="0" w:noVBand="0"/>
      </w:tblPr>
      <w:tblGrid>
        <w:gridCol w:w="765"/>
        <w:gridCol w:w="10245"/>
      </w:tblGrid>
      <w:tr w:rsidR="00590F06" w14:paraId="098C6EFD" w14:textId="77777777" w:rsidTr="00AA2F52">
        <w:tc>
          <w:tcPr>
            <w:tcW w:w="765" w:type="dxa"/>
            <w:tcBorders>
              <w:top w:val="nil"/>
              <w:left w:val="nil"/>
              <w:bottom w:val="nil"/>
              <w:right w:val="nil"/>
            </w:tcBorders>
          </w:tcPr>
          <w:p w14:paraId="5887FBF6" w14:textId="77777777" w:rsidR="00590F06" w:rsidRDefault="00590F06" w:rsidP="00AA2F52">
            <w:r>
              <w:t>-</w:t>
            </w:r>
          </w:p>
        </w:tc>
        <w:tc>
          <w:tcPr>
            <w:tcW w:w="10245" w:type="dxa"/>
            <w:tcBorders>
              <w:top w:val="nil"/>
              <w:left w:val="nil"/>
              <w:bottom w:val="nil"/>
              <w:right w:val="nil"/>
            </w:tcBorders>
          </w:tcPr>
          <w:p w14:paraId="73D9E754" w14:textId="77777777" w:rsidR="00590F06" w:rsidRDefault="00590F06" w:rsidP="00AA2F52">
            <w:r>
              <w:t>ALCOHOL CAN KILL TOO!</w:t>
            </w:r>
          </w:p>
        </w:tc>
      </w:tr>
      <w:tr w:rsidR="00590F06" w14:paraId="0BAB9B65" w14:textId="77777777" w:rsidTr="00AA2F52">
        <w:tc>
          <w:tcPr>
            <w:tcW w:w="765" w:type="dxa"/>
            <w:tcBorders>
              <w:top w:val="nil"/>
              <w:left w:val="nil"/>
              <w:bottom w:val="nil"/>
              <w:right w:val="nil"/>
            </w:tcBorders>
          </w:tcPr>
          <w:p w14:paraId="6B8AA1EB" w14:textId="77777777" w:rsidR="00590F06" w:rsidRDefault="00590F06" w:rsidP="00AA2F52">
            <w:r>
              <w:t>•</w:t>
            </w:r>
          </w:p>
        </w:tc>
        <w:tc>
          <w:tcPr>
            <w:tcW w:w="10245" w:type="dxa"/>
            <w:tcBorders>
              <w:top w:val="nil"/>
              <w:left w:val="nil"/>
              <w:bottom w:val="nil"/>
              <w:right w:val="nil"/>
            </w:tcBorders>
          </w:tcPr>
          <w:p w14:paraId="4072B58C" w14:textId="77777777" w:rsidR="00590F06" w:rsidRDefault="00590F06" w:rsidP="00AA2F52">
            <w:r>
              <w:t>Alcohol is one of the oldest psychoactive drugs used by man.</w:t>
            </w:r>
          </w:p>
        </w:tc>
      </w:tr>
      <w:tr w:rsidR="00590F06" w14:paraId="5EABCF81" w14:textId="77777777" w:rsidTr="00AA2F52">
        <w:tc>
          <w:tcPr>
            <w:tcW w:w="765" w:type="dxa"/>
            <w:tcBorders>
              <w:top w:val="nil"/>
              <w:left w:val="nil"/>
              <w:bottom w:val="nil"/>
              <w:right w:val="nil"/>
            </w:tcBorders>
          </w:tcPr>
          <w:p w14:paraId="51753BDF" w14:textId="77777777" w:rsidR="00590F06" w:rsidRDefault="00590F06" w:rsidP="00AA2F52">
            <w:r>
              <w:t>•</w:t>
            </w:r>
          </w:p>
        </w:tc>
        <w:tc>
          <w:tcPr>
            <w:tcW w:w="10245" w:type="dxa"/>
            <w:tcBorders>
              <w:top w:val="nil"/>
              <w:left w:val="nil"/>
              <w:bottom w:val="nil"/>
              <w:right w:val="nil"/>
            </w:tcBorders>
          </w:tcPr>
          <w:p w14:paraId="1986AD1C" w14:textId="77777777" w:rsidR="00590F06" w:rsidRDefault="00590F06" w:rsidP="00AA2F52">
            <w:r>
              <w:t xml:space="preserve">Alcohol abuse and alcoholism can cause damage, in some cases irreversible, to the brain, the nervous system, the liver and the pancreas. </w:t>
            </w:r>
          </w:p>
        </w:tc>
      </w:tr>
    </w:tbl>
    <w:p w14:paraId="227A6FAA" w14:textId="77777777" w:rsidR="00590F06" w:rsidRPr="00C71B17" w:rsidRDefault="00590F06" w:rsidP="007765B8">
      <w:pPr>
        <w:jc w:val="center"/>
        <w:rPr>
          <w:bCs/>
        </w:rPr>
      </w:pPr>
    </w:p>
    <w:p w14:paraId="09268A40" w14:textId="0E2ABEB8" w:rsidR="00F83DB5" w:rsidRDefault="00F83DB5" w:rsidP="00C06DA4">
      <w:pPr>
        <w:pStyle w:val="Heading1"/>
        <w:jc w:val="center"/>
      </w:pPr>
      <w:bookmarkStart w:id="31" w:name="_Toc157760290"/>
      <w:r>
        <w:lastRenderedPageBreak/>
        <w:t>COLORADO</w:t>
      </w:r>
      <w:bookmarkEnd w:id="31"/>
    </w:p>
    <w:p w14:paraId="349793BA" w14:textId="77777777" w:rsidR="00235824" w:rsidRPr="006127C3" w:rsidRDefault="00235824" w:rsidP="00235824">
      <w:pPr>
        <w:spacing w:after="240" w:line="240" w:lineRule="auto"/>
        <w:jc w:val="center"/>
        <w:rPr>
          <w:b/>
        </w:rPr>
      </w:pPr>
      <w:r w:rsidRPr="00911CAF">
        <w:rPr>
          <w:b/>
        </w:rPr>
        <w:t xml:space="preserve">(including the city of </w:t>
      </w:r>
      <w:r>
        <w:rPr>
          <w:b/>
        </w:rPr>
        <w:t>Boulder, but see Boulder-specific requirements below</w:t>
      </w:r>
      <w:r w:rsidRPr="00911CAF">
        <w:rPr>
          <w:b/>
        </w:rPr>
        <w:t>)</w:t>
      </w:r>
    </w:p>
    <w:p w14:paraId="345792C1" w14:textId="77777777" w:rsidR="004E6342" w:rsidRPr="004E6342" w:rsidRDefault="004E6342" w:rsidP="004E6342">
      <w:pPr>
        <w:pStyle w:val="Heading2"/>
      </w:pPr>
      <w:bookmarkStart w:id="32" w:name="_Toc157760291"/>
      <w:r w:rsidRPr="00DB632F">
        <w:t>Marijuana:</w:t>
      </w:r>
      <w:bookmarkEnd w:id="32"/>
      <w:r>
        <w:t xml:space="preserve"> </w:t>
      </w:r>
    </w:p>
    <w:p w14:paraId="0E97DB05" w14:textId="126F2256" w:rsidR="004E6342" w:rsidRPr="004E6342" w:rsidRDefault="004E6342" w:rsidP="00846019">
      <w:pPr>
        <w:numPr>
          <w:ilvl w:val="0"/>
          <w:numId w:val="9"/>
        </w:numPr>
        <w:suppressAutoHyphens w:val="0"/>
        <w:spacing w:before="60" w:after="240" w:line="240" w:lineRule="auto"/>
        <w:rPr>
          <w:b/>
        </w:rPr>
      </w:pPr>
      <w:r>
        <w:t>Colorado has both a medical marijuana law and a recreational marijuana law.</w:t>
      </w:r>
      <w:r w:rsidR="00FE443E">
        <w:t xml:space="preserve"> </w:t>
      </w:r>
      <w:r>
        <w:t>Those laws do not provide protections to employees or applicants and case law in Colorado indicates that employers may enforce their drug testing policies.</w:t>
      </w:r>
    </w:p>
    <w:p w14:paraId="039395C5" w14:textId="7C8027B5" w:rsidR="004E6342" w:rsidRDefault="004E6342" w:rsidP="00C06DA4">
      <w:pPr>
        <w:pStyle w:val="Heading1"/>
        <w:jc w:val="center"/>
      </w:pPr>
      <w:bookmarkStart w:id="33" w:name="_Toc157760292"/>
      <w:r>
        <w:t>BOULDER, COLODRADO</w:t>
      </w:r>
      <w:bookmarkEnd w:id="33"/>
    </w:p>
    <w:p w14:paraId="6B5B0E51" w14:textId="36469625" w:rsidR="00745F28" w:rsidRPr="00D02E0B" w:rsidRDefault="00745F28" w:rsidP="00846019">
      <w:pPr>
        <w:widowControl w:val="0"/>
        <w:numPr>
          <w:ilvl w:val="0"/>
          <w:numId w:val="9"/>
        </w:numPr>
        <w:suppressAutoHyphens w:val="0"/>
        <w:autoSpaceDE w:val="0"/>
        <w:autoSpaceDN w:val="0"/>
        <w:adjustRightInd w:val="0"/>
        <w:spacing w:before="0" w:after="240" w:line="240" w:lineRule="auto"/>
        <w:rPr>
          <w:rFonts w:eastAsia="Times New Roman" w:cstheme="minorHAnsi"/>
        </w:rPr>
      </w:pPr>
      <w:r>
        <w:rPr>
          <w:rFonts w:eastAsia="Times New Roman" w:cstheme="minorHAnsi"/>
        </w:rPr>
        <w:t>T</w:t>
      </w:r>
      <w:r w:rsidRPr="002C10B9">
        <w:rPr>
          <w:rFonts w:eastAsia="Times New Roman" w:cstheme="minorHAnsi"/>
        </w:rPr>
        <w:t>he Company must include a notice in the application and in all advertisements regarding employment with the Company that a drug test will be required as part of the pre-employment screening process.</w:t>
      </w:r>
      <w:r w:rsidR="00FE443E">
        <w:rPr>
          <w:rFonts w:eastAsia="Times New Roman" w:cstheme="minorHAnsi"/>
        </w:rPr>
        <w:t xml:space="preserve"> </w:t>
      </w:r>
      <w:r w:rsidRPr="002C10B9">
        <w:rPr>
          <w:rFonts w:eastAsia="Times New Roman" w:cstheme="minorHAnsi"/>
        </w:rPr>
        <w:t>In addition, applicants must be personally informed of the drug test during the first formal interview.</w:t>
      </w:r>
      <w:r w:rsidR="00FE443E">
        <w:rPr>
          <w:rFonts w:eastAsia="Times New Roman" w:cstheme="minorHAnsi"/>
        </w:rPr>
        <w:t xml:space="preserve"> </w:t>
      </w:r>
      <w:r w:rsidRPr="002C10B9">
        <w:rPr>
          <w:rFonts w:eastAsia="Times New Roman" w:cstheme="minorHAnsi"/>
        </w:rPr>
        <w:t>A copy of Boulder’s drug testing ordinance must be included as part of the Company’s drug testing policy. Before any applicant is requested to take a test, he/she must be provided a form on which to acknowledge that he/she has seen the employer’s substance abuse policy. In addition, the Company must post a notice in an appropriate and conspicuous location on Company premises which advises applicants that the Company has adopted substance abuse policies for applicants which includes drug testing and that a copy of the policy is available for inspection during regular business hours in the Human Resources Department.</w:t>
      </w:r>
    </w:p>
    <w:p w14:paraId="1F412E51" w14:textId="4E89A2DD" w:rsidR="00745F28" w:rsidRPr="006127C3" w:rsidRDefault="00745F28" w:rsidP="00846019">
      <w:pPr>
        <w:pStyle w:val="ListParagraph"/>
        <w:numPr>
          <w:ilvl w:val="0"/>
          <w:numId w:val="9"/>
        </w:numPr>
      </w:pPr>
      <w:r w:rsidRPr="006127C3">
        <w:t>Applicants in Boulder, Colorado may request a copy of the records pertaining to his or her positive test result, and may submit written information to the Company explaining such result.</w:t>
      </w:r>
      <w:r w:rsidR="00FE443E">
        <w:t xml:space="preserve"> </w:t>
      </w:r>
    </w:p>
    <w:p w14:paraId="61D3252B" w14:textId="11F0D657" w:rsidR="00A92AC6" w:rsidRDefault="00745F28" w:rsidP="00846019">
      <w:pPr>
        <w:pStyle w:val="ListParagraph"/>
        <w:numPr>
          <w:ilvl w:val="0"/>
          <w:numId w:val="9"/>
        </w:numPr>
        <w:rPr>
          <w:rFonts w:eastAsiaTheme="minorEastAsia"/>
        </w:rPr>
      </w:pPr>
      <w:bookmarkStart w:id="34" w:name="_Hlk155548128"/>
      <w:r w:rsidRPr="00966C5F">
        <w:rPr>
          <w:rFonts w:eastAsiaTheme="minorEastAsia"/>
          <w:smallCaps/>
        </w:rPr>
        <w:t>In Boulder, CO.</w:t>
      </w:r>
      <w:bookmarkEnd w:id="34"/>
      <w:r w:rsidRPr="00966C5F">
        <w:rPr>
          <w:rFonts w:eastAsiaTheme="minorEastAsia"/>
          <w:smallCaps/>
        </w:rPr>
        <w:t>,</w:t>
      </w:r>
      <w:r w:rsidRPr="00966C5F">
        <w:rPr>
          <w:rFonts w:eastAsiaTheme="minorEastAsia"/>
          <w:b/>
          <w:bCs/>
          <w:smallCaps/>
        </w:rPr>
        <w:t xml:space="preserve"> </w:t>
      </w:r>
      <w:r w:rsidRPr="00966C5F">
        <w:rPr>
          <w:rFonts w:eastAsiaTheme="minorEastAsia"/>
        </w:rPr>
        <w:t>every employer that conducts employee drug and/or alcohol testing must have a written policy that must include, among other things, a copy of Boulder’s drug testing ordinance.</w:t>
      </w:r>
      <w:r w:rsidR="00FE443E">
        <w:rPr>
          <w:rFonts w:eastAsiaTheme="minorEastAsia"/>
        </w:rPr>
        <w:t xml:space="preserve"> </w:t>
      </w:r>
      <w:r w:rsidRPr="00966C5F">
        <w:rPr>
          <w:rFonts w:eastAsiaTheme="minorEastAsia"/>
        </w:rPr>
        <w:t>A copy of the ordinance is attached.</w:t>
      </w:r>
      <w:r w:rsidR="00FE443E">
        <w:rPr>
          <w:rFonts w:eastAsiaTheme="minorEastAsia"/>
        </w:rPr>
        <w:t xml:space="preserve"> </w:t>
      </w:r>
      <w:r w:rsidRPr="00966C5F">
        <w:rPr>
          <w:rFonts w:eastAsiaTheme="minorEastAsia"/>
        </w:rPr>
        <w:t xml:space="preserve">The term “employee” means an individual who is treated as an employee for federal income tax purposes who is either: </w:t>
      </w:r>
    </w:p>
    <w:p w14:paraId="1EA2FB45" w14:textId="41A88D9A" w:rsidR="00A92AC6" w:rsidRDefault="00745F28" w:rsidP="00846019">
      <w:pPr>
        <w:pStyle w:val="ListParagraph"/>
        <w:numPr>
          <w:ilvl w:val="1"/>
          <w:numId w:val="9"/>
        </w:numPr>
        <w:rPr>
          <w:rFonts w:eastAsiaTheme="minorEastAsia"/>
        </w:rPr>
      </w:pPr>
      <w:r w:rsidRPr="00966C5F">
        <w:rPr>
          <w:rFonts w:eastAsiaTheme="minorEastAsia"/>
        </w:rPr>
        <w:t>assigned or anticipated to be assigned to an immediate supervisor located in Boulder and does not have a principal out of the home office located outside of Boulder; or</w:t>
      </w:r>
    </w:p>
    <w:p w14:paraId="229A9AB1" w14:textId="7E8F2653" w:rsidR="00745F28" w:rsidRPr="00966C5F" w:rsidRDefault="00745F28" w:rsidP="00846019">
      <w:pPr>
        <w:pStyle w:val="ListParagraph"/>
        <w:numPr>
          <w:ilvl w:val="1"/>
          <w:numId w:val="9"/>
        </w:numPr>
        <w:rPr>
          <w:rFonts w:eastAsiaTheme="minorEastAsia"/>
        </w:rPr>
      </w:pPr>
      <w:r w:rsidRPr="00966C5F">
        <w:rPr>
          <w:rFonts w:eastAsiaTheme="minorEastAsia"/>
        </w:rPr>
        <w:t>is assigned or anticipated to be assigned more than 33 percent of the time on the job for a period of more than 3 months to a job located in Boulder.</w:t>
      </w:r>
    </w:p>
    <w:p w14:paraId="2FD8745A" w14:textId="631BE625" w:rsidR="00745F28" w:rsidRDefault="00745F28" w:rsidP="00846019">
      <w:pPr>
        <w:pStyle w:val="ListParagraph"/>
        <w:numPr>
          <w:ilvl w:val="0"/>
          <w:numId w:val="9"/>
        </w:numPr>
        <w:rPr>
          <w:bCs/>
        </w:rPr>
      </w:pPr>
      <w:r w:rsidRPr="00966C5F">
        <w:rPr>
          <w:rFonts w:eastAsiaTheme="minorEastAsia"/>
          <w:smallCaps/>
        </w:rPr>
        <w:t>In Boulder, CO.</w:t>
      </w:r>
      <w:r w:rsidRPr="00966C5F">
        <w:t>,</w:t>
      </w:r>
      <w:r w:rsidRPr="00966C5F">
        <w:rPr>
          <w:bCs/>
        </w:rPr>
        <w:t xml:space="preserve"> the law permits only urine testing for drugs.</w:t>
      </w:r>
    </w:p>
    <w:p w14:paraId="04D4D71C" w14:textId="5556C8BD" w:rsidR="009C0BFD" w:rsidRPr="009C0BFD" w:rsidRDefault="009C0BFD" w:rsidP="00846019">
      <w:pPr>
        <w:pStyle w:val="ListParagraph"/>
        <w:numPr>
          <w:ilvl w:val="1"/>
          <w:numId w:val="9"/>
        </w:numPr>
        <w:rPr>
          <w:bCs/>
        </w:rPr>
      </w:pPr>
      <w:r w:rsidRPr="009C0BFD">
        <w:rPr>
          <w:bCs/>
        </w:rPr>
        <w:t>Because mandatory city law does not permit breath testing in Boulder, Co.</w:t>
      </w:r>
      <w:r w:rsidRPr="009C0BFD">
        <w:rPr>
          <w:b/>
          <w:bCs/>
        </w:rPr>
        <w:t xml:space="preserve">, </w:t>
      </w:r>
      <w:r w:rsidRPr="009C0BFD">
        <w:rPr>
          <w:bCs/>
        </w:rPr>
        <w:t>blood testing for alcohol should be used.</w:t>
      </w:r>
      <w:r w:rsidR="00FE443E">
        <w:rPr>
          <w:bCs/>
        </w:rPr>
        <w:t xml:space="preserve"> </w:t>
      </w:r>
    </w:p>
    <w:p w14:paraId="6915D527" w14:textId="77777777" w:rsidR="00745F28" w:rsidRPr="006127C3" w:rsidRDefault="00745F28" w:rsidP="00846019">
      <w:pPr>
        <w:numPr>
          <w:ilvl w:val="0"/>
          <w:numId w:val="9"/>
        </w:numPr>
        <w:suppressAutoHyphens w:val="0"/>
        <w:spacing w:before="0" w:after="240" w:line="240" w:lineRule="auto"/>
        <w:rPr>
          <w:rFonts w:cstheme="minorHAnsi"/>
        </w:rPr>
      </w:pPr>
      <w:r>
        <w:rPr>
          <w:rFonts w:cstheme="minorHAnsi"/>
        </w:rPr>
        <w:t>A</w:t>
      </w:r>
      <w:r w:rsidRPr="006127C3">
        <w:rPr>
          <w:rFonts w:cstheme="minorHAnsi"/>
        </w:rPr>
        <w:t>n employee has the right to obtain, upon his or her request to the employer, a copy of all records maintained of his or her initial positive confirmatory test results, and to submit written information explaining any such results.</w:t>
      </w:r>
    </w:p>
    <w:p w14:paraId="470A12F6" w14:textId="39D03E41" w:rsidR="00745F28" w:rsidRPr="00264764" w:rsidRDefault="00745F28" w:rsidP="00846019">
      <w:pPr>
        <w:numPr>
          <w:ilvl w:val="0"/>
          <w:numId w:val="9"/>
        </w:numPr>
        <w:suppressAutoHyphens w:val="0"/>
        <w:spacing w:before="0" w:after="240" w:line="240" w:lineRule="auto"/>
        <w:rPr>
          <w:rFonts w:eastAsia="Times New Roman" w:cstheme="minorHAnsi"/>
        </w:rPr>
      </w:pPr>
      <w:r>
        <w:rPr>
          <w:rFonts w:eastAsia="Times New Roman" w:cstheme="minorHAnsi"/>
        </w:rPr>
        <w:lastRenderedPageBreak/>
        <w:t>P</w:t>
      </w:r>
      <w:r w:rsidRPr="006127C3">
        <w:rPr>
          <w:rFonts w:eastAsia="Times New Roman" w:cstheme="minorHAnsi"/>
        </w:rPr>
        <w:t>ost-voluntary rehabilitation return-to-duty drug testing by employers is only permitted if the employee has agreed to the test as part of an employee assistance program, and only after a finding or admission of prior drug or alcohol use.</w:t>
      </w:r>
      <w:r w:rsidR="00EB35EC">
        <w:rPr>
          <w:rFonts w:eastAsia="Times New Roman" w:cstheme="minorHAnsi"/>
        </w:rPr>
        <w:t xml:space="preserve"> </w:t>
      </w:r>
    </w:p>
    <w:p w14:paraId="4B9D3562" w14:textId="3450FF18" w:rsidR="00745F28" w:rsidRPr="00966C5F" w:rsidRDefault="00745F28" w:rsidP="00846019">
      <w:pPr>
        <w:numPr>
          <w:ilvl w:val="0"/>
          <w:numId w:val="8"/>
        </w:numPr>
        <w:suppressAutoHyphens w:val="0"/>
        <w:spacing w:before="0" w:after="240" w:line="240" w:lineRule="auto"/>
      </w:pPr>
      <w:r w:rsidRPr="006127C3">
        <w:t xml:space="preserve">In Boulder, CO, urine specimen collections under direct observation </w:t>
      </w:r>
      <w:r>
        <w:t>are</w:t>
      </w:r>
      <w:r w:rsidRPr="006127C3">
        <w:t xml:space="preserve"> prohibited</w:t>
      </w:r>
      <w:r>
        <w:t>.</w:t>
      </w:r>
    </w:p>
    <w:p w14:paraId="2550D006" w14:textId="3B21E798" w:rsidR="00966C5F" w:rsidRPr="00966C5F" w:rsidRDefault="00745F28" w:rsidP="00966C5F">
      <w:pPr>
        <w:pStyle w:val="Heading2"/>
      </w:pPr>
      <w:bookmarkStart w:id="35" w:name="_Toc157760293"/>
      <w:r w:rsidRPr="006127C3">
        <w:t>Reasonable Suspicion Testing in Boulder, CO.:</w:t>
      </w:r>
      <w:bookmarkEnd w:id="35"/>
      <w:r w:rsidR="00FE443E">
        <w:t xml:space="preserve"> </w:t>
      </w:r>
    </w:p>
    <w:p w14:paraId="202D33CC" w14:textId="79113CA7" w:rsidR="00745F28" w:rsidRPr="006127C3" w:rsidRDefault="00745F28" w:rsidP="00846019">
      <w:pPr>
        <w:numPr>
          <w:ilvl w:val="0"/>
          <w:numId w:val="9"/>
        </w:numPr>
        <w:suppressAutoHyphens w:val="0"/>
        <w:spacing w:before="0" w:after="240" w:line="240" w:lineRule="auto"/>
        <w:rPr>
          <w:rFonts w:cstheme="minorHAnsi"/>
        </w:rPr>
      </w:pPr>
      <w:r w:rsidRPr="006127C3">
        <w:rPr>
          <w:rFonts w:cstheme="minorHAnsi"/>
        </w:rPr>
        <w:t>An employee can be required to submit to a drug or alcohol test when the Company has individualized reasonable suspicion “to suspect that the employee is under the influence of a drug or alcohol on the job, or his or her job performance is currently adversely affected by use of a drug or alcohol,” which is based “on specific, objective, clearly expressed facts.”</w:t>
      </w:r>
    </w:p>
    <w:p w14:paraId="48EF9771" w14:textId="77777777" w:rsidR="00966C5F" w:rsidRPr="00966C5F" w:rsidRDefault="00745F28" w:rsidP="00966C5F">
      <w:pPr>
        <w:pStyle w:val="Heading2"/>
        <w:rPr>
          <w:rFonts w:eastAsia="Times New Roman"/>
        </w:rPr>
      </w:pPr>
      <w:bookmarkStart w:id="36" w:name="_Toc157760294"/>
      <w:r w:rsidRPr="006127C3">
        <w:rPr>
          <w:rFonts w:eastAsia="Times New Roman"/>
        </w:rPr>
        <w:t>Post-Accident Testing in Boulder, CO.:</w:t>
      </w:r>
      <w:bookmarkEnd w:id="36"/>
      <w:r w:rsidRPr="006127C3">
        <w:rPr>
          <w:rFonts w:eastAsia="Times New Roman"/>
        </w:rPr>
        <w:t xml:space="preserve"> </w:t>
      </w:r>
    </w:p>
    <w:p w14:paraId="0128D522" w14:textId="16F4D081" w:rsidR="00745F28" w:rsidRPr="006127C3" w:rsidRDefault="00745F28" w:rsidP="00846019">
      <w:pPr>
        <w:numPr>
          <w:ilvl w:val="0"/>
          <w:numId w:val="9"/>
        </w:numPr>
        <w:suppressAutoHyphens w:val="0"/>
        <w:spacing w:before="0" w:after="240" w:line="240" w:lineRule="auto"/>
        <w:rPr>
          <w:rFonts w:eastAsia="Times New Roman" w:cstheme="minorHAnsi"/>
        </w:rPr>
      </w:pPr>
      <w:r>
        <w:rPr>
          <w:rFonts w:eastAsia="Times New Roman" w:cstheme="minorHAnsi"/>
          <w:b/>
          <w:bCs/>
        </w:rPr>
        <w:t>Prohibited, unless there is reasonable suspicion as defined above.</w:t>
      </w:r>
    </w:p>
    <w:p w14:paraId="517AB8C4" w14:textId="0E2437BB" w:rsidR="00966C5F" w:rsidRPr="00966C5F" w:rsidRDefault="00745F28" w:rsidP="00966C5F">
      <w:pPr>
        <w:pStyle w:val="Heading2"/>
      </w:pPr>
      <w:bookmarkStart w:id="37" w:name="_Toc157760295"/>
      <w:r w:rsidRPr="006127C3">
        <w:t>Random Testing in Boulder, CO.:</w:t>
      </w:r>
      <w:bookmarkEnd w:id="37"/>
      <w:r w:rsidR="00FE443E">
        <w:t xml:space="preserve"> </w:t>
      </w:r>
    </w:p>
    <w:p w14:paraId="1685196C" w14:textId="69E0005C" w:rsidR="00745F28" w:rsidRDefault="00745F28" w:rsidP="00846019">
      <w:pPr>
        <w:numPr>
          <w:ilvl w:val="0"/>
          <w:numId w:val="9"/>
        </w:numPr>
        <w:suppressAutoHyphens w:val="0"/>
        <w:spacing w:before="0" w:after="240" w:line="240" w:lineRule="auto"/>
        <w:rPr>
          <w:rFonts w:cstheme="minorHAnsi"/>
          <w:b/>
        </w:rPr>
      </w:pPr>
      <w:r w:rsidRPr="006127C3">
        <w:rPr>
          <w:rFonts w:cstheme="minorHAnsi"/>
          <w:b/>
          <w:bCs/>
          <w:smallCaps/>
        </w:rPr>
        <w:t>P</w:t>
      </w:r>
      <w:r w:rsidRPr="006127C3">
        <w:rPr>
          <w:rFonts w:cstheme="minorHAnsi"/>
          <w:b/>
        </w:rPr>
        <w:t>rohibited.</w:t>
      </w:r>
    </w:p>
    <w:p w14:paraId="1A5FE183" w14:textId="77777777" w:rsidR="00745F28" w:rsidRPr="00745F28" w:rsidRDefault="00745F28" w:rsidP="00745F28"/>
    <w:p w14:paraId="63B16BC9" w14:textId="77777777" w:rsidR="004E6342" w:rsidRDefault="004E6342" w:rsidP="004E6342">
      <w:pPr>
        <w:suppressAutoHyphens w:val="0"/>
        <w:spacing w:before="60" w:after="240" w:line="240" w:lineRule="auto"/>
        <w:rPr>
          <w:b/>
        </w:rPr>
      </w:pPr>
    </w:p>
    <w:p w14:paraId="0F4B4177" w14:textId="77777777" w:rsidR="00A73945" w:rsidRDefault="00A73945" w:rsidP="004E6342">
      <w:pPr>
        <w:suppressAutoHyphens w:val="0"/>
        <w:spacing w:before="60" w:after="240" w:line="240" w:lineRule="auto"/>
        <w:rPr>
          <w:b/>
        </w:rPr>
      </w:pPr>
    </w:p>
    <w:p w14:paraId="1048627C" w14:textId="77777777" w:rsidR="00A73945" w:rsidRDefault="00A73945" w:rsidP="004E6342">
      <w:pPr>
        <w:suppressAutoHyphens w:val="0"/>
        <w:spacing w:before="60" w:after="240" w:line="240" w:lineRule="auto"/>
        <w:rPr>
          <w:b/>
        </w:rPr>
      </w:pPr>
    </w:p>
    <w:p w14:paraId="73FAC237" w14:textId="77777777" w:rsidR="00A73945" w:rsidRDefault="00A73945" w:rsidP="004E6342">
      <w:pPr>
        <w:suppressAutoHyphens w:val="0"/>
        <w:spacing w:before="60" w:after="240" w:line="240" w:lineRule="auto"/>
        <w:rPr>
          <w:b/>
        </w:rPr>
      </w:pPr>
    </w:p>
    <w:p w14:paraId="07DF579E" w14:textId="77777777" w:rsidR="00A73945" w:rsidRDefault="00A73945" w:rsidP="004E6342">
      <w:pPr>
        <w:suppressAutoHyphens w:val="0"/>
        <w:spacing w:before="60" w:after="240" w:line="240" w:lineRule="auto"/>
        <w:rPr>
          <w:b/>
        </w:rPr>
      </w:pPr>
    </w:p>
    <w:p w14:paraId="55FCABE9" w14:textId="77777777" w:rsidR="00A73945" w:rsidRDefault="00A73945" w:rsidP="004E6342">
      <w:pPr>
        <w:suppressAutoHyphens w:val="0"/>
        <w:spacing w:before="60" w:after="240" w:line="240" w:lineRule="auto"/>
        <w:rPr>
          <w:b/>
        </w:rPr>
      </w:pPr>
    </w:p>
    <w:p w14:paraId="37EA7E6C" w14:textId="77777777" w:rsidR="00A73945" w:rsidRDefault="00A73945" w:rsidP="004E6342">
      <w:pPr>
        <w:suppressAutoHyphens w:val="0"/>
        <w:spacing w:before="60" w:after="240" w:line="240" w:lineRule="auto"/>
        <w:rPr>
          <w:b/>
        </w:rPr>
      </w:pPr>
    </w:p>
    <w:p w14:paraId="4C095E17" w14:textId="77777777" w:rsidR="00A73945" w:rsidRDefault="00A73945" w:rsidP="004E6342">
      <w:pPr>
        <w:suppressAutoHyphens w:val="0"/>
        <w:spacing w:before="60" w:after="240" w:line="240" w:lineRule="auto"/>
        <w:rPr>
          <w:b/>
        </w:rPr>
      </w:pPr>
    </w:p>
    <w:p w14:paraId="1D6FDE2A" w14:textId="77777777" w:rsidR="00A73945" w:rsidRDefault="00A73945" w:rsidP="004E6342">
      <w:pPr>
        <w:suppressAutoHyphens w:val="0"/>
        <w:spacing w:before="60" w:after="240" w:line="240" w:lineRule="auto"/>
        <w:rPr>
          <w:b/>
        </w:rPr>
      </w:pPr>
    </w:p>
    <w:p w14:paraId="187E91F9" w14:textId="77777777" w:rsidR="00A73945" w:rsidRDefault="00A73945" w:rsidP="004E6342">
      <w:pPr>
        <w:suppressAutoHyphens w:val="0"/>
        <w:spacing w:before="60" w:after="240" w:line="240" w:lineRule="auto"/>
        <w:rPr>
          <w:b/>
        </w:rPr>
      </w:pPr>
    </w:p>
    <w:p w14:paraId="44295346" w14:textId="77777777" w:rsidR="00A73945" w:rsidRDefault="00A73945" w:rsidP="004E6342">
      <w:pPr>
        <w:suppressAutoHyphens w:val="0"/>
        <w:spacing w:before="60" w:after="240" w:line="240" w:lineRule="auto"/>
        <w:rPr>
          <w:b/>
        </w:rPr>
      </w:pPr>
    </w:p>
    <w:p w14:paraId="5B18870D" w14:textId="77777777" w:rsidR="00A73945" w:rsidRDefault="00A73945" w:rsidP="004E6342">
      <w:pPr>
        <w:suppressAutoHyphens w:val="0"/>
        <w:spacing w:before="60" w:after="240" w:line="240" w:lineRule="auto"/>
        <w:rPr>
          <w:b/>
        </w:rPr>
      </w:pPr>
    </w:p>
    <w:p w14:paraId="7DC5C04A" w14:textId="77777777" w:rsidR="00A73945" w:rsidRDefault="00A73945" w:rsidP="004E6342">
      <w:pPr>
        <w:suppressAutoHyphens w:val="0"/>
        <w:spacing w:before="60" w:after="240" w:line="240" w:lineRule="auto"/>
        <w:rPr>
          <w:b/>
        </w:rPr>
      </w:pPr>
    </w:p>
    <w:p w14:paraId="0369ADC0" w14:textId="77777777" w:rsidR="00A73945" w:rsidRDefault="00A73945" w:rsidP="004E6342">
      <w:pPr>
        <w:suppressAutoHyphens w:val="0"/>
        <w:spacing w:before="60" w:after="240" w:line="240" w:lineRule="auto"/>
        <w:rPr>
          <w:b/>
        </w:rPr>
      </w:pPr>
    </w:p>
    <w:p w14:paraId="63EB8DFA" w14:textId="77777777" w:rsidR="00A73945" w:rsidRDefault="00A73945" w:rsidP="004E6342">
      <w:pPr>
        <w:suppressAutoHyphens w:val="0"/>
        <w:spacing w:before="60" w:after="240" w:line="240" w:lineRule="auto"/>
        <w:rPr>
          <w:b/>
        </w:rPr>
      </w:pPr>
    </w:p>
    <w:p w14:paraId="639F9037" w14:textId="77777777" w:rsidR="00A73945" w:rsidRDefault="00A73945" w:rsidP="0000771C">
      <w:pPr>
        <w:pStyle w:val="Heading2"/>
      </w:pPr>
      <w:bookmarkStart w:id="38" w:name="_Toc157760296"/>
      <w:r w:rsidRPr="002B798F">
        <w:t>BOULDER, COLORADO DRUG TESTING ORDINANCE</w:t>
      </w:r>
      <w:bookmarkEnd w:id="38"/>
    </w:p>
    <w:p w14:paraId="618DBC12" w14:textId="77777777" w:rsidR="00D518A7" w:rsidRPr="007E684F" w:rsidRDefault="00D518A7" w:rsidP="0000771C">
      <w:pPr>
        <w:pStyle w:val="Heading3"/>
      </w:pPr>
      <w:bookmarkStart w:id="39" w:name="_Toc157760297"/>
      <w:r w:rsidRPr="007E684F">
        <w:rPr>
          <w:rStyle w:val="chunk-title"/>
          <w:rFonts w:ascii="inherit" w:hAnsi="inherit" w:cs="Arial"/>
          <w:b/>
          <w:bCs/>
          <w:sz w:val="21"/>
          <w:szCs w:val="21"/>
        </w:rPr>
        <w:t>Chapter 3 - Drug Testing</w:t>
      </w:r>
      <w:bookmarkEnd w:id="39"/>
      <w:r w:rsidRPr="007E684F">
        <w:t xml:space="preserve"> </w:t>
      </w:r>
    </w:p>
    <w:p w14:paraId="1574D96E" w14:textId="77777777" w:rsidR="00D518A7" w:rsidRPr="007E684F" w:rsidRDefault="00D518A7" w:rsidP="0000771C">
      <w:pPr>
        <w:pStyle w:val="Heading4"/>
      </w:pPr>
      <w:r w:rsidRPr="007E684F">
        <w:rPr>
          <w:rStyle w:val="chunk-title"/>
          <w:rFonts w:ascii="inherit" w:hAnsi="inherit" w:cs="Arial"/>
          <w:sz w:val="21"/>
          <w:szCs w:val="21"/>
        </w:rPr>
        <w:t>12-3-1. - Definitions.</w:t>
      </w:r>
      <w:r w:rsidRPr="007E684F">
        <w:t xml:space="preserve"> </w:t>
      </w:r>
    </w:p>
    <w:p w14:paraId="3EC6111A" w14:textId="77777777" w:rsidR="00D518A7" w:rsidRPr="00D518A7" w:rsidRDefault="00D518A7" w:rsidP="00D518A7">
      <w:pPr>
        <w:pStyle w:val="p0"/>
        <w:shd w:val="clear" w:color="auto" w:fill="FFFFFF"/>
        <w:rPr>
          <w:rFonts w:asciiTheme="minorHAnsi" w:hAnsiTheme="minorHAnsi" w:cstheme="minorHAnsi"/>
          <w:sz w:val="22"/>
          <w:szCs w:val="22"/>
        </w:rPr>
      </w:pPr>
      <w:r w:rsidRPr="00D518A7">
        <w:rPr>
          <w:rFonts w:asciiTheme="minorHAnsi" w:hAnsiTheme="minorHAnsi" w:cstheme="minorHAnsi"/>
          <w:sz w:val="22"/>
          <w:szCs w:val="22"/>
        </w:rPr>
        <w:t xml:space="preserve">The following terms used in this chapter have the following meanings unless the context clearly indicates otherwise: </w:t>
      </w:r>
    </w:p>
    <w:p w14:paraId="4F8AD881" w14:textId="77777777" w:rsidR="00D518A7" w:rsidRPr="00D518A7" w:rsidRDefault="00D518A7" w:rsidP="00D518A7">
      <w:pPr>
        <w:pStyle w:val="p0"/>
        <w:shd w:val="clear" w:color="auto" w:fill="FFFFFF"/>
        <w:rPr>
          <w:rFonts w:asciiTheme="minorHAnsi" w:hAnsiTheme="minorHAnsi" w:cstheme="minorHAnsi"/>
          <w:sz w:val="22"/>
          <w:szCs w:val="22"/>
        </w:rPr>
      </w:pPr>
      <w:r w:rsidRPr="00D518A7">
        <w:rPr>
          <w:rStyle w:val="ital1"/>
          <w:rFonts w:asciiTheme="minorHAnsi" w:hAnsiTheme="minorHAnsi" w:cstheme="minorHAnsi"/>
          <w:sz w:val="22"/>
          <w:szCs w:val="22"/>
        </w:rPr>
        <w:t>Commercial vehicle</w:t>
      </w:r>
      <w:r w:rsidRPr="00D518A7">
        <w:rPr>
          <w:rFonts w:asciiTheme="minorHAnsi" w:hAnsiTheme="minorHAnsi" w:cstheme="minorHAnsi"/>
          <w:sz w:val="22"/>
          <w:szCs w:val="22"/>
        </w:rPr>
        <w:t xml:space="preserve"> means any vehicle which meets the definition set forth in the Colorado Department of Public Safety Minimum Standards for the Operation of Commercial Vehicles. </w:t>
      </w:r>
    </w:p>
    <w:p w14:paraId="1CA0A056" w14:textId="77777777" w:rsidR="00D518A7" w:rsidRPr="00D518A7" w:rsidRDefault="00D518A7" w:rsidP="00D518A7">
      <w:pPr>
        <w:pStyle w:val="p0"/>
        <w:shd w:val="clear" w:color="auto" w:fill="FFFFFF"/>
        <w:rPr>
          <w:rFonts w:asciiTheme="minorHAnsi" w:hAnsiTheme="minorHAnsi" w:cstheme="minorHAnsi"/>
          <w:sz w:val="22"/>
          <w:szCs w:val="22"/>
        </w:rPr>
      </w:pPr>
      <w:r w:rsidRPr="00D518A7">
        <w:rPr>
          <w:rStyle w:val="ital1"/>
          <w:rFonts w:asciiTheme="minorHAnsi" w:hAnsiTheme="minorHAnsi" w:cstheme="minorHAnsi"/>
          <w:sz w:val="22"/>
          <w:szCs w:val="22"/>
        </w:rPr>
        <w:t>Employee</w:t>
      </w:r>
      <w:r w:rsidRPr="00D518A7">
        <w:rPr>
          <w:rFonts w:asciiTheme="minorHAnsi" w:hAnsiTheme="minorHAnsi" w:cstheme="minorHAnsi"/>
          <w:sz w:val="22"/>
          <w:szCs w:val="22"/>
        </w:rPr>
        <w:t xml:space="preserve"> means a person treated as an employee for purposes of federal income tax withholding: a) who is assigned or anticipated to be assigned to an immediate supervisor located in the city and does not have a principal out of home office located outside of the city, or b) who is assigned or anticipated to be assigned more than thirty-three percent of the time on the job for a period of more than three months to a job located in the city. </w:t>
      </w:r>
    </w:p>
    <w:p w14:paraId="5933C40E" w14:textId="77777777" w:rsidR="00D518A7" w:rsidRPr="00D518A7" w:rsidRDefault="00D518A7" w:rsidP="00D518A7">
      <w:pPr>
        <w:pStyle w:val="p0"/>
        <w:shd w:val="clear" w:color="auto" w:fill="FFFFFF"/>
        <w:rPr>
          <w:rFonts w:asciiTheme="minorHAnsi" w:hAnsiTheme="minorHAnsi" w:cstheme="minorHAnsi"/>
          <w:sz w:val="22"/>
          <w:szCs w:val="22"/>
        </w:rPr>
      </w:pPr>
      <w:r w:rsidRPr="00D518A7">
        <w:rPr>
          <w:rStyle w:val="ital1"/>
          <w:rFonts w:asciiTheme="minorHAnsi" w:hAnsiTheme="minorHAnsi" w:cstheme="minorHAnsi"/>
          <w:sz w:val="22"/>
          <w:szCs w:val="22"/>
        </w:rPr>
        <w:t>Employer</w:t>
      </w:r>
      <w:r w:rsidRPr="00D518A7">
        <w:rPr>
          <w:rFonts w:asciiTheme="minorHAnsi" w:hAnsiTheme="minorHAnsi" w:cstheme="minorHAnsi"/>
          <w:sz w:val="22"/>
          <w:szCs w:val="22"/>
        </w:rPr>
        <w:t xml:space="preserve"> means a person who pays wages or salary to an employee, an agent of such a person or a person in a position of authority over an employee. </w:t>
      </w:r>
    </w:p>
    <w:p w14:paraId="31F52B7F" w14:textId="77777777" w:rsidR="00D518A7" w:rsidRPr="00D518A7" w:rsidRDefault="00D518A7" w:rsidP="00D518A7">
      <w:pPr>
        <w:pStyle w:val="historynote0"/>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Ordinance No. 5688 (1994)</w:t>
      </w:r>
    </w:p>
    <w:p w14:paraId="25927BE2" w14:textId="77777777" w:rsidR="00D518A7" w:rsidRPr="007E684F" w:rsidRDefault="00D518A7" w:rsidP="0000771C">
      <w:pPr>
        <w:pStyle w:val="Heading4"/>
      </w:pPr>
      <w:r w:rsidRPr="007E684F">
        <w:rPr>
          <w:rStyle w:val="chunk-title"/>
          <w:rFonts w:ascii="inherit" w:hAnsi="inherit" w:cs="Arial"/>
          <w:sz w:val="21"/>
          <w:szCs w:val="21"/>
        </w:rPr>
        <w:t>12-3-2. - Post-Employment Drug Testing Requirements.</w:t>
      </w:r>
      <w:r w:rsidRPr="007E684F">
        <w:t xml:space="preserve"> </w:t>
      </w:r>
    </w:p>
    <w:p w14:paraId="7FA75148" w14:textId="77777777" w:rsidR="00D518A7" w:rsidRPr="00D518A7" w:rsidRDefault="00D518A7" w:rsidP="00D518A7">
      <w:pPr>
        <w:pStyle w:val="p0"/>
        <w:shd w:val="clear" w:color="auto" w:fill="FFFFFF"/>
        <w:rPr>
          <w:rFonts w:asciiTheme="minorHAnsi" w:hAnsiTheme="minorHAnsi" w:cstheme="minorHAnsi"/>
          <w:sz w:val="22"/>
          <w:szCs w:val="22"/>
        </w:rPr>
      </w:pPr>
      <w:r w:rsidRPr="00D518A7">
        <w:rPr>
          <w:rFonts w:asciiTheme="minorHAnsi" w:hAnsiTheme="minorHAnsi" w:cstheme="minorHAnsi"/>
          <w:sz w:val="22"/>
          <w:szCs w:val="22"/>
        </w:rPr>
        <w:t>Except as provided in</w:t>
      </w:r>
      <w:hyperlink r:id="rId11" w:history="1">
        <w:r w:rsidRPr="00D518A7">
          <w:rPr>
            <w:rFonts w:asciiTheme="minorHAnsi" w:hAnsiTheme="minorHAnsi" w:cstheme="minorHAnsi"/>
            <w:sz w:val="22"/>
            <w:szCs w:val="22"/>
            <w:u w:val="single"/>
          </w:rPr>
          <w:t xml:space="preserve"> section 12-3-4</w:t>
        </w:r>
      </w:hyperlink>
      <w:r w:rsidRPr="00D518A7">
        <w:rPr>
          <w:rFonts w:asciiTheme="minorHAnsi" w:hAnsiTheme="minorHAnsi" w:cstheme="minorHAnsi"/>
          <w:sz w:val="22"/>
          <w:szCs w:val="22"/>
        </w:rPr>
        <w:t xml:space="preserve">, "Exemptions," B.R.C. 1981, no employer shall request or require from an employee any urine, blood or other bodily fluid or tissue test for any drug or alcohol or determine an employee's eligibility for promotion, additional compensation, transfer, disciplinary or other personnel action, or the receipt of any benefit, based in whole or in part on the result of such test, unless all of the following conditions are met: </w:t>
      </w:r>
    </w:p>
    <w:p w14:paraId="50E64299" w14:textId="2E68DAD1" w:rsidR="00D518A7" w:rsidRPr="00D518A7" w:rsidRDefault="00D518A7" w:rsidP="00D518A7">
      <w:pPr>
        <w:pStyle w:val="incr0"/>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(a)</w:t>
      </w:r>
      <w:r w:rsidR="00EB35EC">
        <w:rPr>
          <w:rFonts w:asciiTheme="minorHAnsi" w:hAnsiTheme="minorHAnsi" w:cstheme="minorHAnsi"/>
          <w:sz w:val="22"/>
          <w:szCs w:val="22"/>
        </w:rPr>
        <w:t xml:space="preserve"> </w:t>
      </w:r>
      <w:r w:rsidRPr="00D518A7">
        <w:rPr>
          <w:rFonts w:asciiTheme="minorHAnsi" w:hAnsiTheme="minorHAnsi" w:cstheme="minorHAnsi"/>
          <w:sz w:val="22"/>
          <w:szCs w:val="22"/>
        </w:rPr>
        <w:t xml:space="preserve">At the time of the request or requirement, the employer has individualized reasonable suspicion, based on specific, objective, clearly expressed facts, to believe that the employee is under the influence of a drug or alcohol on the job, or his or her job performance is currently adversely affected by use of a drug or alcohol, or the employee has agreed to the test as a part of an employee assistance program after a finding or admission of prior drug or alcohol abuse; </w:t>
      </w:r>
    </w:p>
    <w:p w14:paraId="2C95C2C5" w14:textId="130F3491" w:rsidR="00D518A7" w:rsidRPr="00D518A7" w:rsidRDefault="00D518A7" w:rsidP="00D518A7">
      <w:pPr>
        <w:pStyle w:val="incr0"/>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(b)</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Prior to the administration of any drug or alcohol test, the employer adopts a written testing policy and makes it available to all employees. But a copy need not be provided directly to each employee, so long as a copy is made available freely for inspection by employees at any reasonable time during working hours, without personal identification of the employees. Such testing policy must, as a minimum, set forth all of the following information: </w:t>
      </w:r>
    </w:p>
    <w:p w14:paraId="085DDB95" w14:textId="1044E7F2"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(1)</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The employees subject to testing under the policy;</w:t>
      </w:r>
    </w:p>
    <w:p w14:paraId="13BD98B5" w14:textId="3ECF2104"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(2)</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The circumstances under which drug or alcohol testing may be requested or required;</w:t>
      </w:r>
    </w:p>
    <w:p w14:paraId="6B98065B" w14:textId="4A1EB281"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(3)</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The right of an employee to refuse to undergo drug or alcohol testing and the consequence of refusal; </w:t>
      </w:r>
    </w:p>
    <w:p w14:paraId="4238D083" w14:textId="64531887"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lastRenderedPageBreak/>
        <w:t>(4)</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Any disciplinary or other personnel action that may be taken based on a confirmatory test verifying a positive test result on an initial screening test; </w:t>
      </w:r>
    </w:p>
    <w:p w14:paraId="18A40A62" w14:textId="69D81574"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(5)</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The right of an employee to obtain, immediately upon request to the employer's custodian thereof, a copy of all records maintained of his or her initial positive confirmatory test results, and to submit written information explaining any such results; </w:t>
      </w:r>
    </w:p>
    <w:p w14:paraId="682F0E71" w14:textId="441B612D"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(6)</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Any other appeal procedure available; and</w:t>
      </w:r>
    </w:p>
    <w:p w14:paraId="7049F1C5" w14:textId="69515EEF"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(7)</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A copy of this chapter;</w:t>
      </w:r>
    </w:p>
    <w:p w14:paraId="5FCD01E9" w14:textId="1E526DA7" w:rsidR="00D518A7" w:rsidRPr="00D518A7" w:rsidRDefault="00D518A7" w:rsidP="00D518A7">
      <w:pPr>
        <w:pStyle w:val="incr0"/>
        <w:shd w:val="clear" w:color="auto" w:fill="FFFFFF"/>
        <w:ind w:hanging="270"/>
        <w:rPr>
          <w:rFonts w:asciiTheme="minorHAnsi" w:hAnsiTheme="minorHAnsi" w:cstheme="minorHAnsi"/>
          <w:sz w:val="22"/>
          <w:szCs w:val="22"/>
        </w:rPr>
      </w:pPr>
      <w:r w:rsidRPr="00D518A7">
        <w:rPr>
          <w:rFonts w:asciiTheme="minorHAnsi" w:hAnsiTheme="minorHAnsi" w:cstheme="minorHAnsi"/>
          <w:sz w:val="22"/>
          <w:szCs w:val="22"/>
        </w:rPr>
        <w:t>(c)</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The collection of any urine specimen is accomplished without direct observation of the genitals by any person other than the employee being tested; </w:t>
      </w:r>
    </w:p>
    <w:p w14:paraId="56CF1E7C" w14:textId="0D5A06B4" w:rsidR="00D518A7" w:rsidRPr="00D518A7" w:rsidRDefault="00D518A7" w:rsidP="00D518A7">
      <w:pPr>
        <w:pStyle w:val="incr0"/>
        <w:shd w:val="clear" w:color="auto" w:fill="FFFFFF"/>
        <w:ind w:hanging="270"/>
        <w:rPr>
          <w:rFonts w:asciiTheme="minorHAnsi" w:hAnsiTheme="minorHAnsi" w:cstheme="minorHAnsi"/>
          <w:sz w:val="22"/>
          <w:szCs w:val="22"/>
        </w:rPr>
      </w:pPr>
      <w:r w:rsidRPr="00D518A7">
        <w:rPr>
          <w:rFonts w:asciiTheme="minorHAnsi" w:hAnsiTheme="minorHAnsi" w:cstheme="minorHAnsi"/>
          <w:sz w:val="22"/>
          <w:szCs w:val="22"/>
        </w:rPr>
        <w:t>(d)</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A sufficient specimen is collected to perform two tests, and the one untested specimen is maintained until a negative test result is obtained, or, in case of a positive result, for a period of not less than one year following the date on which the specimen is collected; </w:t>
      </w:r>
    </w:p>
    <w:p w14:paraId="62D168E4" w14:textId="49057F44" w:rsidR="00D518A7" w:rsidRPr="00D518A7" w:rsidRDefault="00D518A7" w:rsidP="00D518A7">
      <w:pPr>
        <w:pStyle w:val="incr0"/>
        <w:shd w:val="clear" w:color="auto" w:fill="FFFFFF"/>
        <w:ind w:left="180" w:hanging="180"/>
        <w:rPr>
          <w:rFonts w:asciiTheme="minorHAnsi" w:hAnsiTheme="minorHAnsi" w:cstheme="minorHAnsi"/>
          <w:sz w:val="22"/>
          <w:szCs w:val="22"/>
        </w:rPr>
      </w:pPr>
      <w:r w:rsidRPr="00D518A7">
        <w:rPr>
          <w:rFonts w:asciiTheme="minorHAnsi" w:hAnsiTheme="minorHAnsi" w:cstheme="minorHAnsi"/>
          <w:sz w:val="22"/>
          <w:szCs w:val="22"/>
        </w:rPr>
        <w:t>(e)</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No portion of any specimen is tested for pregnancy, and except for pre-employment physicals, no portion of any specimen is examined for evidence of any other medical condition, other than for the presence of alcohol or drugs; </w:t>
      </w:r>
    </w:p>
    <w:p w14:paraId="16B1D79C" w14:textId="05C1E022" w:rsidR="00D518A7" w:rsidRPr="00D518A7" w:rsidRDefault="00D518A7" w:rsidP="00D518A7">
      <w:pPr>
        <w:pStyle w:val="incr0"/>
        <w:shd w:val="clear" w:color="auto" w:fill="FFFFFF"/>
        <w:rPr>
          <w:rFonts w:asciiTheme="minorHAnsi" w:hAnsiTheme="minorHAnsi" w:cstheme="minorHAnsi"/>
          <w:sz w:val="22"/>
          <w:szCs w:val="22"/>
        </w:rPr>
      </w:pPr>
      <w:r w:rsidRPr="00D518A7">
        <w:rPr>
          <w:rFonts w:asciiTheme="minorHAnsi" w:hAnsiTheme="minorHAnsi" w:cstheme="minorHAnsi"/>
          <w:sz w:val="22"/>
          <w:szCs w:val="22"/>
        </w:rPr>
        <w:t>(f)</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The collection, storage and transportation of the specimen is accomplished in tamper-proof containers; </w:t>
      </w:r>
    </w:p>
    <w:p w14:paraId="3FA93AE9" w14:textId="5D94A7B8" w:rsidR="00D518A7" w:rsidRPr="00D518A7" w:rsidRDefault="00D518A7" w:rsidP="00D518A7">
      <w:pPr>
        <w:pStyle w:val="incr0"/>
        <w:shd w:val="clear" w:color="auto" w:fill="FFFFFF"/>
        <w:rPr>
          <w:rFonts w:asciiTheme="minorHAnsi" w:hAnsiTheme="minorHAnsi" w:cstheme="minorHAnsi"/>
          <w:sz w:val="22"/>
          <w:szCs w:val="22"/>
        </w:rPr>
      </w:pPr>
      <w:r w:rsidRPr="00D518A7">
        <w:rPr>
          <w:rFonts w:asciiTheme="minorHAnsi" w:hAnsiTheme="minorHAnsi" w:cstheme="minorHAnsi"/>
          <w:sz w:val="22"/>
          <w:szCs w:val="22"/>
        </w:rPr>
        <w:t>(g)</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Chain-of-custody documentation identifies how the specimen was handled, stored and tested, at all times; </w:t>
      </w:r>
    </w:p>
    <w:p w14:paraId="5A45E22C" w14:textId="4D1F4C61" w:rsidR="00D518A7" w:rsidRPr="00D518A7" w:rsidRDefault="00D518A7" w:rsidP="00D518A7">
      <w:pPr>
        <w:pStyle w:val="incr0"/>
        <w:shd w:val="clear" w:color="auto" w:fill="FFFFFF"/>
        <w:rPr>
          <w:rFonts w:asciiTheme="minorHAnsi" w:hAnsiTheme="minorHAnsi" w:cstheme="minorHAnsi"/>
          <w:sz w:val="22"/>
          <w:szCs w:val="22"/>
        </w:rPr>
      </w:pPr>
      <w:r w:rsidRPr="00D518A7">
        <w:rPr>
          <w:rFonts w:asciiTheme="minorHAnsi" w:hAnsiTheme="minorHAnsi" w:cstheme="minorHAnsi"/>
          <w:sz w:val="22"/>
          <w:szCs w:val="22"/>
        </w:rPr>
        <w:t>(h)</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Positive test results are confirmed by means of gas chromatography/mass spectrometry or an alternate method of equal or greater sensitivity and accuracy; </w:t>
      </w:r>
    </w:p>
    <w:p w14:paraId="4602908B" w14:textId="64491292" w:rsidR="00D518A7" w:rsidRPr="00D518A7" w:rsidRDefault="00D518A7" w:rsidP="00D518A7">
      <w:pPr>
        <w:pStyle w:val="incr0"/>
        <w:shd w:val="clear" w:color="auto" w:fill="FFFFFF"/>
        <w:rPr>
          <w:rFonts w:asciiTheme="minorHAnsi" w:hAnsiTheme="minorHAnsi" w:cstheme="minorHAnsi"/>
          <w:sz w:val="22"/>
          <w:szCs w:val="22"/>
        </w:rPr>
      </w:pPr>
      <w:r w:rsidRPr="00D518A7">
        <w:rPr>
          <w:rFonts w:asciiTheme="minorHAnsi" w:hAnsiTheme="minorHAnsi" w:cstheme="minorHAnsi"/>
          <w:sz w:val="22"/>
          <w:szCs w:val="22"/>
        </w:rPr>
        <w:t>(</w:t>
      </w:r>
      <w:proofErr w:type="spellStart"/>
      <w:r w:rsidRPr="00D518A7">
        <w:rPr>
          <w:rFonts w:asciiTheme="minorHAnsi" w:hAnsiTheme="minorHAnsi" w:cstheme="minorHAnsi"/>
          <w:sz w:val="22"/>
          <w:szCs w:val="22"/>
        </w:rPr>
        <w:t>i</w:t>
      </w:r>
      <w:proofErr w:type="spellEnd"/>
      <w:r w:rsidRPr="00D518A7">
        <w:rPr>
          <w:rFonts w:asciiTheme="minorHAnsi" w:hAnsiTheme="minorHAnsi" w:cstheme="minorHAnsi"/>
          <w:sz w:val="22"/>
          <w:szCs w:val="22"/>
        </w:rPr>
        <w:t>)</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The employer permits the employee, at the employee's request and expense, to contract with a laboratory meeting the National Institute of Drug Abuse Standards to have a second confirmatory test performed on an untested portion of the original specimen, subject to the same chain-of-custody assurances provided for the original test; and </w:t>
      </w:r>
    </w:p>
    <w:p w14:paraId="6B70072D" w14:textId="3DA3AB4E" w:rsidR="00D518A7" w:rsidRPr="00D518A7" w:rsidRDefault="00D518A7" w:rsidP="00D518A7">
      <w:pPr>
        <w:pStyle w:val="incr0"/>
        <w:shd w:val="clear" w:color="auto" w:fill="FFFFFF"/>
        <w:rPr>
          <w:rFonts w:asciiTheme="minorHAnsi" w:hAnsiTheme="minorHAnsi" w:cstheme="minorHAnsi"/>
          <w:sz w:val="22"/>
          <w:szCs w:val="22"/>
        </w:rPr>
      </w:pPr>
      <w:r w:rsidRPr="00D518A7">
        <w:rPr>
          <w:rFonts w:asciiTheme="minorHAnsi" w:hAnsiTheme="minorHAnsi" w:cstheme="minorHAnsi"/>
          <w:sz w:val="22"/>
          <w:szCs w:val="22"/>
        </w:rPr>
        <w:t>(j)</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The release of the test results is prohibited, except as authorized by the person tested, or to those employees of the employer with reasonable business need to know, or as required by a court of law. </w:t>
      </w:r>
    </w:p>
    <w:p w14:paraId="43D02BA7" w14:textId="77777777" w:rsidR="00D518A7" w:rsidRPr="00D518A7" w:rsidRDefault="00D518A7" w:rsidP="00D518A7">
      <w:pPr>
        <w:pStyle w:val="historynote0"/>
        <w:shd w:val="clear" w:color="auto" w:fill="FFFFFF"/>
        <w:rPr>
          <w:rFonts w:asciiTheme="minorHAnsi" w:hAnsiTheme="minorHAnsi" w:cstheme="minorHAnsi"/>
          <w:sz w:val="22"/>
          <w:szCs w:val="22"/>
        </w:rPr>
      </w:pPr>
      <w:r w:rsidRPr="00D518A7">
        <w:rPr>
          <w:rFonts w:asciiTheme="minorHAnsi" w:hAnsiTheme="minorHAnsi" w:cstheme="minorHAnsi"/>
          <w:sz w:val="22"/>
          <w:szCs w:val="22"/>
        </w:rPr>
        <w:t>Ordinance No. 5688 (1994)</w:t>
      </w:r>
    </w:p>
    <w:p w14:paraId="24278B7F" w14:textId="77777777" w:rsidR="00D518A7" w:rsidRPr="007E684F" w:rsidRDefault="00D518A7" w:rsidP="0000771C">
      <w:pPr>
        <w:pStyle w:val="Heading4"/>
      </w:pPr>
      <w:r w:rsidRPr="007E684F">
        <w:rPr>
          <w:rStyle w:val="chunk-title"/>
          <w:rFonts w:ascii="inherit" w:hAnsi="inherit" w:cs="Arial"/>
          <w:sz w:val="21"/>
          <w:szCs w:val="21"/>
        </w:rPr>
        <w:t>12-3-3. - Job Applicant Drug Testing Requirements.</w:t>
      </w:r>
      <w:r w:rsidRPr="007E684F">
        <w:t xml:space="preserve"> </w:t>
      </w:r>
    </w:p>
    <w:p w14:paraId="1C1F5B35" w14:textId="77777777" w:rsidR="00D518A7" w:rsidRPr="00D518A7" w:rsidRDefault="00D518A7" w:rsidP="00D518A7">
      <w:pPr>
        <w:pStyle w:val="p0"/>
        <w:shd w:val="clear" w:color="auto" w:fill="FFFFFF"/>
        <w:rPr>
          <w:rFonts w:asciiTheme="minorHAnsi" w:hAnsiTheme="minorHAnsi" w:cstheme="minorHAnsi"/>
          <w:sz w:val="22"/>
          <w:szCs w:val="22"/>
        </w:rPr>
      </w:pPr>
      <w:r w:rsidRPr="00D518A7">
        <w:rPr>
          <w:rFonts w:asciiTheme="minorHAnsi" w:hAnsiTheme="minorHAnsi" w:cstheme="minorHAnsi"/>
          <w:sz w:val="22"/>
          <w:szCs w:val="22"/>
        </w:rPr>
        <w:t xml:space="preserve">Except as provided in "Exemptions," B.R.C. 1981, no employer shall conduct a drug or alcohol test as part of a pre-employment screening or pre-employment physical except under the following circumstances: </w:t>
      </w:r>
    </w:p>
    <w:p w14:paraId="79FAD272" w14:textId="66EF3861" w:rsidR="00D518A7" w:rsidRPr="00D518A7" w:rsidRDefault="00D518A7" w:rsidP="00D518A7">
      <w:pPr>
        <w:pStyle w:val="incr0"/>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(a)</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The employer includes notice that a drug or alcohol test will be part of the pre-employment screening process or pre-employment physical in the application for employment, or if no application form is required, in all advertisements soliciting applicants for employment, and all applicants for employment are personally informed of the requirement for a drug or alcohol test at the first formal interview; </w:t>
      </w:r>
    </w:p>
    <w:p w14:paraId="26686995" w14:textId="3F5D8C35" w:rsidR="00D518A7" w:rsidRPr="00D518A7" w:rsidRDefault="00D518A7" w:rsidP="00D518A7">
      <w:pPr>
        <w:pStyle w:val="incr0"/>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(b)</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The drug or alcohol test is required only of Colorado residents who are the single finalist for the position or out-of-state resident finalists for the position who come to Colorado for an interview, if the same test is required of all finalists for that position; and </w:t>
      </w:r>
    </w:p>
    <w:p w14:paraId="0EA750E0" w14:textId="4CABEB1A" w:rsidR="00D518A7" w:rsidRPr="00D518A7" w:rsidRDefault="00D518A7" w:rsidP="00D518A7">
      <w:pPr>
        <w:pStyle w:val="incr0"/>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(c)</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Subsections (b) through (j), B.R.C. 1981, are complied with concerning job applicants as well as employees. </w:t>
      </w:r>
    </w:p>
    <w:p w14:paraId="43D64963" w14:textId="77777777" w:rsidR="00D518A7" w:rsidRPr="00D518A7" w:rsidRDefault="00D518A7" w:rsidP="00D518A7">
      <w:pPr>
        <w:pStyle w:val="historynote0"/>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Ordinance Nos. 5271 (1990); 5688 (1994)</w:t>
      </w:r>
    </w:p>
    <w:p w14:paraId="0ECA34A8" w14:textId="77777777" w:rsidR="00D518A7" w:rsidRPr="007E684F" w:rsidRDefault="00D518A7" w:rsidP="0000771C">
      <w:pPr>
        <w:pStyle w:val="Heading4"/>
      </w:pPr>
      <w:r w:rsidRPr="007E684F">
        <w:rPr>
          <w:rStyle w:val="chunk-title"/>
          <w:rFonts w:ascii="inherit" w:hAnsi="inherit" w:cs="Arial"/>
          <w:sz w:val="21"/>
          <w:szCs w:val="21"/>
        </w:rPr>
        <w:lastRenderedPageBreak/>
        <w:t>12-3-4. - Exemptions.</w:t>
      </w:r>
      <w:r w:rsidRPr="007E684F">
        <w:t xml:space="preserve"> </w:t>
      </w:r>
    </w:p>
    <w:p w14:paraId="7E52D4C3" w14:textId="77777777" w:rsidR="00D518A7" w:rsidRPr="00D518A7" w:rsidRDefault="00D518A7" w:rsidP="00D518A7">
      <w:pPr>
        <w:pStyle w:val="p0"/>
        <w:shd w:val="clear" w:color="auto" w:fill="FFFFFF"/>
        <w:rPr>
          <w:rFonts w:asciiTheme="minorHAnsi" w:hAnsiTheme="minorHAnsi" w:cstheme="minorHAnsi"/>
          <w:sz w:val="22"/>
          <w:szCs w:val="22"/>
        </w:rPr>
      </w:pPr>
      <w:r w:rsidRPr="00D518A7">
        <w:rPr>
          <w:rFonts w:asciiTheme="minorHAnsi" w:hAnsiTheme="minorHAnsi" w:cstheme="minorHAnsi"/>
          <w:sz w:val="22"/>
          <w:szCs w:val="22"/>
        </w:rPr>
        <w:t xml:space="preserve">The following are exempt from this chapter: </w:t>
      </w:r>
    </w:p>
    <w:p w14:paraId="4AB944D6" w14:textId="5F277488"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(1)</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United States government;</w:t>
      </w:r>
    </w:p>
    <w:p w14:paraId="4092934B" w14:textId="4A462601"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(2)</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Colorado state government;</w:t>
      </w:r>
    </w:p>
    <w:p w14:paraId="52297E02" w14:textId="50A7C14E"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(3)</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The University of Colorado;</w:t>
      </w:r>
    </w:p>
    <w:p w14:paraId="1CD403CC" w14:textId="450639E3"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(4)</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Boulder County government;</w:t>
      </w:r>
    </w:p>
    <w:p w14:paraId="0CA26043" w14:textId="40E2AAD2"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(5)</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Boulder Valley School District; and</w:t>
      </w:r>
    </w:p>
    <w:p w14:paraId="4C5391D4" w14:textId="2AE5A949" w:rsidR="00D518A7" w:rsidRPr="00D518A7" w:rsidRDefault="00D518A7" w:rsidP="00D518A7">
      <w:pPr>
        <w:pStyle w:val="incr1"/>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(6)</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Testing of an employee operating a commercial vehicle weighing over twenty six thousand pounds and for which a Commercial Driver's License is required, or which transports sixteen or more passengers, including the driver, under the Controlled Substances Testing Provisions set forth in the U.S. Department of Transportation regulations for commercial vehicles. </w:t>
      </w:r>
    </w:p>
    <w:p w14:paraId="3D0E414A" w14:textId="77777777" w:rsidR="00D518A7" w:rsidRPr="00D518A7" w:rsidRDefault="00D518A7" w:rsidP="00D518A7">
      <w:pPr>
        <w:pStyle w:val="historynote0"/>
        <w:shd w:val="clear" w:color="auto" w:fill="FFFFFF"/>
        <w:ind w:hanging="360"/>
        <w:rPr>
          <w:rFonts w:asciiTheme="minorHAnsi" w:hAnsiTheme="minorHAnsi" w:cstheme="minorHAnsi"/>
          <w:sz w:val="22"/>
          <w:szCs w:val="22"/>
        </w:rPr>
      </w:pPr>
      <w:r w:rsidRPr="00D518A7">
        <w:rPr>
          <w:rFonts w:asciiTheme="minorHAnsi" w:hAnsiTheme="minorHAnsi" w:cstheme="minorHAnsi"/>
          <w:sz w:val="22"/>
          <w:szCs w:val="22"/>
        </w:rPr>
        <w:t>Ordinance No. 5688 (1994)</w:t>
      </w:r>
    </w:p>
    <w:p w14:paraId="66EB9477" w14:textId="77777777" w:rsidR="00D518A7" w:rsidRPr="007E684F" w:rsidRDefault="00D518A7" w:rsidP="0000771C">
      <w:pPr>
        <w:pStyle w:val="Heading4"/>
      </w:pPr>
      <w:r w:rsidRPr="007E684F">
        <w:rPr>
          <w:rStyle w:val="chunk-title"/>
          <w:rFonts w:ascii="inherit" w:hAnsi="inherit" w:cs="Arial"/>
          <w:sz w:val="21"/>
          <w:szCs w:val="21"/>
        </w:rPr>
        <w:t>12-3-5. - Employers' Rights.</w:t>
      </w:r>
      <w:r w:rsidRPr="007E684F">
        <w:t xml:space="preserve"> </w:t>
      </w:r>
    </w:p>
    <w:p w14:paraId="76AB783D" w14:textId="66218C7E" w:rsidR="00D518A7" w:rsidRPr="00D518A7" w:rsidRDefault="00D518A7" w:rsidP="00D518A7">
      <w:pPr>
        <w:pStyle w:val="incr0"/>
        <w:shd w:val="clear" w:color="auto" w:fill="FFFFFF"/>
        <w:ind w:left="270" w:hanging="270"/>
        <w:rPr>
          <w:rFonts w:asciiTheme="minorHAnsi" w:hAnsiTheme="minorHAnsi" w:cstheme="minorHAnsi"/>
          <w:sz w:val="22"/>
          <w:szCs w:val="22"/>
        </w:rPr>
      </w:pPr>
      <w:r w:rsidRPr="007E684F">
        <w:rPr>
          <w:rFonts w:ascii="Open Sans" w:hAnsi="Open Sans" w:cs="Arial"/>
          <w:sz w:val="21"/>
          <w:szCs w:val="21"/>
        </w:rPr>
        <w:t>(a)</w:t>
      </w:r>
      <w:r w:rsidR="00FE443E">
        <w:rPr>
          <w:rFonts w:ascii="Open Sans" w:hAnsi="Open Sans" w:cs="Arial"/>
          <w:sz w:val="21"/>
          <w:szCs w:val="21"/>
        </w:rPr>
        <w:t xml:space="preserve"> </w:t>
      </w:r>
      <w:r w:rsidRPr="00D518A7">
        <w:rPr>
          <w:rFonts w:asciiTheme="minorHAnsi" w:hAnsiTheme="minorHAnsi" w:cstheme="minorHAnsi"/>
          <w:sz w:val="22"/>
          <w:szCs w:val="22"/>
        </w:rPr>
        <w:t xml:space="preserve">Nothing in this chapter restricts an employer's ability to prohibit the use of, possession of or trafficking in, illegal drugs during work hours, or restricts an employer's ability to discipline an employee for being under the influence of, using, </w:t>
      </w:r>
      <w:r w:rsidR="004A4B70" w:rsidRPr="00D518A7">
        <w:rPr>
          <w:rFonts w:asciiTheme="minorHAnsi" w:hAnsiTheme="minorHAnsi" w:cstheme="minorHAnsi"/>
          <w:sz w:val="22"/>
          <w:szCs w:val="22"/>
        </w:rPr>
        <w:t>possessing,</w:t>
      </w:r>
      <w:r w:rsidRPr="00D518A7">
        <w:rPr>
          <w:rFonts w:asciiTheme="minorHAnsi" w:hAnsiTheme="minorHAnsi" w:cstheme="minorHAnsi"/>
          <w:sz w:val="22"/>
          <w:szCs w:val="22"/>
        </w:rPr>
        <w:t xml:space="preserve"> or trafficking in, illegal drugs during work hours or on the employer's premises. Nothing in this chapter restricts an employer's ability to prohibit the use of alcohol during work hours, or restricts an employer's ability to discipline an employee for being under the influence of alcohol during work hours or on the employer's premises. </w:t>
      </w:r>
    </w:p>
    <w:p w14:paraId="2B30A24A" w14:textId="0F88DFE2" w:rsidR="00D518A7" w:rsidRPr="00D518A7" w:rsidRDefault="00D518A7" w:rsidP="00D518A7">
      <w:pPr>
        <w:pStyle w:val="incr0"/>
        <w:shd w:val="clear" w:color="auto" w:fill="FFFFFF"/>
        <w:ind w:left="270" w:hanging="270"/>
        <w:rPr>
          <w:rFonts w:asciiTheme="minorHAnsi" w:hAnsiTheme="minorHAnsi" w:cstheme="minorHAnsi"/>
          <w:sz w:val="22"/>
          <w:szCs w:val="22"/>
        </w:rPr>
      </w:pPr>
      <w:r w:rsidRPr="00D518A7">
        <w:rPr>
          <w:rFonts w:asciiTheme="minorHAnsi" w:hAnsiTheme="minorHAnsi" w:cstheme="minorHAnsi"/>
          <w:sz w:val="22"/>
          <w:szCs w:val="22"/>
        </w:rPr>
        <w:t>(b)</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Nothing in this chapter prevents an employer from conducting routine medical examinations of employees or medical screening in order to monitor exposure to toxic or other unhealthy substances encountered in the work place or in the performance of an employee's job responsibilities. But no employer shall extend medical screening beyond the specific substance being monitored, and any inadvertently obtained information concerning drug or alcohol use shall be maintained in confidence in the medical record and not disclosed to any employer. No employer shall use any such evidence to determine promotion, additional compensation, transfer, termination, disciplinary or other personnel action or the receipt of any benefit. </w:t>
      </w:r>
    </w:p>
    <w:p w14:paraId="03CEBA8B" w14:textId="4225C3FD" w:rsidR="00D518A7" w:rsidRPr="00D518A7" w:rsidRDefault="00D518A7" w:rsidP="00D518A7">
      <w:pPr>
        <w:pStyle w:val="incr0"/>
        <w:shd w:val="clear" w:color="auto" w:fill="FFFFFF"/>
        <w:ind w:left="360" w:hanging="360"/>
        <w:rPr>
          <w:rFonts w:asciiTheme="minorHAnsi" w:hAnsiTheme="minorHAnsi" w:cstheme="minorHAnsi"/>
          <w:sz w:val="22"/>
          <w:szCs w:val="22"/>
        </w:rPr>
      </w:pPr>
      <w:r w:rsidRPr="00D518A7">
        <w:rPr>
          <w:rFonts w:asciiTheme="minorHAnsi" w:hAnsiTheme="minorHAnsi" w:cstheme="minorHAnsi"/>
          <w:sz w:val="22"/>
          <w:szCs w:val="22"/>
        </w:rPr>
        <w:t>(c)</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It is an affirmative defense that a person was required to conduct drug or alcohol testing or take disciplinary action against an employee based on such testing in order to comply with a statute or regulation of the United States or the State of Colorado or any of their agencies or any agency interpretation of such statute or regulation. It is a specific defense that a person, based on specific, objective, clearly expressed facts, was reasonably required to conduct such </w:t>
      </w:r>
      <w:r w:rsidR="004A4B70" w:rsidRPr="00D518A7">
        <w:rPr>
          <w:rFonts w:asciiTheme="minorHAnsi" w:hAnsiTheme="minorHAnsi" w:cstheme="minorHAnsi"/>
          <w:sz w:val="22"/>
          <w:szCs w:val="22"/>
        </w:rPr>
        <w:t>testing,</w:t>
      </w:r>
      <w:r w:rsidRPr="00D518A7">
        <w:rPr>
          <w:rFonts w:asciiTheme="minorHAnsi" w:hAnsiTheme="minorHAnsi" w:cstheme="minorHAnsi"/>
          <w:sz w:val="22"/>
          <w:szCs w:val="22"/>
        </w:rPr>
        <w:t xml:space="preserve"> or take such action in order to compete effectively to obtain a contract with the United States or the State of Colorado or any of their agencies. </w:t>
      </w:r>
    </w:p>
    <w:p w14:paraId="2CD708D1" w14:textId="77777777" w:rsidR="00D518A7" w:rsidRPr="00D518A7" w:rsidRDefault="00D518A7" w:rsidP="00D518A7">
      <w:pPr>
        <w:pStyle w:val="historynote0"/>
        <w:shd w:val="clear" w:color="auto" w:fill="FFFFFF"/>
        <w:rPr>
          <w:rFonts w:asciiTheme="minorHAnsi" w:hAnsiTheme="minorHAnsi" w:cstheme="minorHAnsi"/>
          <w:sz w:val="22"/>
          <w:szCs w:val="22"/>
        </w:rPr>
      </w:pPr>
      <w:r w:rsidRPr="00D518A7">
        <w:rPr>
          <w:rFonts w:asciiTheme="minorHAnsi" w:hAnsiTheme="minorHAnsi" w:cstheme="minorHAnsi"/>
          <w:sz w:val="22"/>
          <w:szCs w:val="22"/>
        </w:rPr>
        <w:t>Ordinance No. 5688 (1994)</w:t>
      </w:r>
    </w:p>
    <w:p w14:paraId="5079F4BE" w14:textId="77777777" w:rsidR="00D518A7" w:rsidRPr="007E684F" w:rsidRDefault="00D518A7" w:rsidP="0000771C">
      <w:pPr>
        <w:pStyle w:val="Heading4"/>
      </w:pPr>
      <w:r w:rsidRPr="007E684F">
        <w:rPr>
          <w:rStyle w:val="chunk-title"/>
          <w:rFonts w:ascii="inherit" w:hAnsi="inherit" w:cs="Arial"/>
          <w:sz w:val="21"/>
          <w:szCs w:val="21"/>
        </w:rPr>
        <w:t>12-3-6. - Enforcement.</w:t>
      </w:r>
      <w:r w:rsidRPr="007E684F">
        <w:t xml:space="preserve"> </w:t>
      </w:r>
    </w:p>
    <w:p w14:paraId="71AF0D6A" w14:textId="05CB1530" w:rsidR="00D518A7" w:rsidRPr="00D518A7" w:rsidRDefault="00D518A7" w:rsidP="00D518A7">
      <w:pPr>
        <w:pStyle w:val="incr0"/>
        <w:shd w:val="clear" w:color="auto" w:fill="FFFFFF"/>
        <w:ind w:left="270" w:hanging="270"/>
        <w:rPr>
          <w:rFonts w:asciiTheme="minorHAnsi" w:hAnsiTheme="minorHAnsi" w:cstheme="minorHAnsi"/>
          <w:sz w:val="22"/>
          <w:szCs w:val="22"/>
        </w:rPr>
      </w:pPr>
      <w:r w:rsidRPr="007E684F">
        <w:rPr>
          <w:rFonts w:ascii="Open Sans" w:hAnsi="Open Sans" w:cs="Arial"/>
          <w:sz w:val="21"/>
          <w:szCs w:val="21"/>
        </w:rPr>
        <w:t>(a)</w:t>
      </w:r>
      <w:r w:rsidR="00FE443E">
        <w:rPr>
          <w:rFonts w:ascii="Open Sans" w:hAnsi="Open Sans" w:cs="Arial"/>
          <w:sz w:val="21"/>
          <w:szCs w:val="21"/>
        </w:rPr>
        <w:t xml:space="preserve"> </w:t>
      </w:r>
      <w:r w:rsidRPr="00D518A7">
        <w:rPr>
          <w:rFonts w:asciiTheme="minorHAnsi" w:hAnsiTheme="minorHAnsi" w:cstheme="minorHAnsi"/>
          <w:sz w:val="22"/>
          <w:szCs w:val="22"/>
        </w:rPr>
        <w:t xml:space="preserve">The penalty for violation of any provision of this chapter is a fine of not more than $1,000.00 per violation. In addition, upon conviction of any person for violation of this chapter, the court may issue a cease and desist order and any other orders reasonably calculated to remedy the violation. Violation of any order of the court under this section is a violation of this section and is punishable by a fine of not more than </w:t>
      </w:r>
      <w:r w:rsidRPr="00D518A7">
        <w:rPr>
          <w:rFonts w:asciiTheme="minorHAnsi" w:hAnsiTheme="minorHAnsi" w:cstheme="minorHAnsi"/>
          <w:sz w:val="22"/>
          <w:szCs w:val="22"/>
        </w:rPr>
        <w:lastRenderedPageBreak/>
        <w:t xml:space="preserve">$2,000.00 per violation, or incarceration for not more than ninety days in jail, or both such fine and incarceration. </w:t>
      </w:r>
      <w:hyperlink r:id="rId12" w:anchor="fn_346" w:history="1">
        <w:r w:rsidRPr="00D518A7">
          <w:rPr>
            <w:rFonts w:asciiTheme="minorHAnsi" w:hAnsiTheme="minorHAnsi" w:cstheme="minorHAnsi"/>
            <w:sz w:val="22"/>
            <w:szCs w:val="22"/>
            <w:u w:val="single"/>
            <w:vertAlign w:val="superscript"/>
          </w:rPr>
          <w:t>[15]</w:t>
        </w:r>
      </w:hyperlink>
      <w:r w:rsidRPr="00D518A7">
        <w:rPr>
          <w:rFonts w:asciiTheme="minorHAnsi" w:hAnsiTheme="minorHAnsi" w:cstheme="minorHAnsi"/>
          <w:sz w:val="22"/>
          <w:szCs w:val="22"/>
        </w:rPr>
        <w:t xml:space="preserve"> </w:t>
      </w:r>
    </w:p>
    <w:p w14:paraId="63A28707" w14:textId="096488A2" w:rsidR="00D518A7" w:rsidRPr="00D518A7" w:rsidRDefault="00D518A7" w:rsidP="00D518A7">
      <w:pPr>
        <w:pStyle w:val="incr0"/>
        <w:shd w:val="clear" w:color="auto" w:fill="FFFFFF"/>
        <w:ind w:left="360" w:hanging="360"/>
        <w:rPr>
          <w:rFonts w:asciiTheme="minorHAnsi" w:hAnsiTheme="minorHAnsi" w:cstheme="minorHAnsi"/>
          <w:sz w:val="22"/>
          <w:szCs w:val="22"/>
        </w:rPr>
      </w:pPr>
      <w:r w:rsidRPr="00D518A7">
        <w:rPr>
          <w:rFonts w:asciiTheme="minorHAnsi" w:hAnsiTheme="minorHAnsi" w:cstheme="minorHAnsi"/>
          <w:sz w:val="22"/>
          <w:szCs w:val="22"/>
        </w:rPr>
        <w:t>(b)</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Any person who commits or proposes to commit an act in violation of this chapter also may be enjoined therefrom by the municipal court or by any other court of competent jurisdiction. </w:t>
      </w:r>
    </w:p>
    <w:p w14:paraId="6D230A8E" w14:textId="0739E853" w:rsidR="00D518A7" w:rsidRPr="00D518A7" w:rsidRDefault="00D518A7" w:rsidP="00D518A7">
      <w:pPr>
        <w:pStyle w:val="incr0"/>
        <w:shd w:val="clear" w:color="auto" w:fill="FFFFFF"/>
        <w:ind w:left="360" w:hanging="360"/>
        <w:rPr>
          <w:rFonts w:asciiTheme="minorHAnsi" w:hAnsiTheme="minorHAnsi" w:cstheme="minorHAnsi"/>
          <w:sz w:val="22"/>
          <w:szCs w:val="22"/>
        </w:rPr>
      </w:pPr>
      <w:r w:rsidRPr="00D518A7">
        <w:rPr>
          <w:rFonts w:asciiTheme="minorHAnsi" w:hAnsiTheme="minorHAnsi" w:cstheme="minorHAnsi"/>
          <w:sz w:val="22"/>
          <w:szCs w:val="22"/>
        </w:rPr>
        <w:t>(c)</w:t>
      </w:r>
      <w:r w:rsidR="00FE443E">
        <w:rPr>
          <w:rFonts w:asciiTheme="minorHAnsi" w:hAnsiTheme="minorHAnsi" w:cstheme="minorHAnsi"/>
          <w:sz w:val="22"/>
          <w:szCs w:val="22"/>
        </w:rPr>
        <w:t xml:space="preserve"> </w:t>
      </w:r>
      <w:r w:rsidRPr="00D518A7">
        <w:rPr>
          <w:rFonts w:asciiTheme="minorHAnsi" w:hAnsiTheme="minorHAnsi" w:cstheme="minorHAnsi"/>
          <w:sz w:val="22"/>
          <w:szCs w:val="22"/>
        </w:rPr>
        <w:t xml:space="preserve">An action for injunctive relief under this chapter may be brought by the city attorney, upon ascertaining that a violation is likely to occur. Nothing in this chapter shall be construed to create a private right of action for damages. </w:t>
      </w:r>
    </w:p>
    <w:p w14:paraId="7458E2D1" w14:textId="77777777" w:rsidR="00D518A7" w:rsidRPr="00D518A7" w:rsidRDefault="00D518A7" w:rsidP="00D518A7">
      <w:pPr>
        <w:pStyle w:val="historynote0"/>
        <w:shd w:val="clear" w:color="auto" w:fill="FFFFFF"/>
        <w:rPr>
          <w:rFonts w:asciiTheme="minorHAnsi" w:hAnsiTheme="minorHAnsi" w:cstheme="minorHAnsi"/>
          <w:sz w:val="22"/>
          <w:szCs w:val="22"/>
        </w:rPr>
      </w:pPr>
      <w:r w:rsidRPr="00D518A7">
        <w:rPr>
          <w:rFonts w:asciiTheme="minorHAnsi" w:hAnsiTheme="minorHAnsi" w:cstheme="minorHAnsi"/>
          <w:sz w:val="22"/>
          <w:szCs w:val="22"/>
        </w:rPr>
        <w:t>Ordinance No. 5639 (1994)</w:t>
      </w:r>
    </w:p>
    <w:p w14:paraId="1102683C" w14:textId="77777777" w:rsidR="00D518A7" w:rsidRDefault="00D518A7" w:rsidP="00D518A7">
      <w:pPr>
        <w:pStyle w:val="historynote0"/>
        <w:shd w:val="clear" w:color="auto" w:fill="FFFFFF"/>
        <w:ind w:hanging="360"/>
        <w:rPr>
          <w:rFonts w:ascii="Open Sans" w:hAnsi="Open Sans" w:cs="Arial"/>
          <w:sz w:val="21"/>
          <w:szCs w:val="21"/>
        </w:rPr>
      </w:pPr>
    </w:p>
    <w:p w14:paraId="030DD6F6" w14:textId="77777777" w:rsidR="00C16C95" w:rsidRDefault="00C16C95" w:rsidP="00D518A7">
      <w:pPr>
        <w:pStyle w:val="historynote0"/>
        <w:shd w:val="clear" w:color="auto" w:fill="FFFFFF"/>
        <w:ind w:hanging="360"/>
        <w:rPr>
          <w:rFonts w:ascii="Open Sans" w:hAnsi="Open Sans" w:cs="Arial"/>
          <w:sz w:val="21"/>
          <w:szCs w:val="21"/>
        </w:rPr>
      </w:pPr>
    </w:p>
    <w:p w14:paraId="50FC503E" w14:textId="77777777" w:rsidR="00C16C95" w:rsidRDefault="00C16C95" w:rsidP="00D518A7">
      <w:pPr>
        <w:pStyle w:val="historynote0"/>
        <w:shd w:val="clear" w:color="auto" w:fill="FFFFFF"/>
        <w:ind w:hanging="360"/>
        <w:rPr>
          <w:rFonts w:ascii="Open Sans" w:hAnsi="Open Sans" w:cs="Arial"/>
          <w:sz w:val="21"/>
          <w:szCs w:val="21"/>
        </w:rPr>
      </w:pPr>
    </w:p>
    <w:p w14:paraId="4BEA3FF4" w14:textId="77777777" w:rsidR="00C16C95" w:rsidRDefault="00C16C95" w:rsidP="00D518A7">
      <w:pPr>
        <w:pStyle w:val="historynote0"/>
        <w:shd w:val="clear" w:color="auto" w:fill="FFFFFF"/>
        <w:ind w:hanging="360"/>
        <w:rPr>
          <w:rFonts w:ascii="Open Sans" w:hAnsi="Open Sans" w:cs="Arial"/>
          <w:sz w:val="21"/>
          <w:szCs w:val="21"/>
        </w:rPr>
      </w:pPr>
    </w:p>
    <w:p w14:paraId="5D4BC438" w14:textId="77777777" w:rsidR="00C16C95" w:rsidRDefault="00C16C95" w:rsidP="00D518A7">
      <w:pPr>
        <w:pStyle w:val="historynote0"/>
        <w:shd w:val="clear" w:color="auto" w:fill="FFFFFF"/>
        <w:ind w:hanging="360"/>
        <w:rPr>
          <w:rFonts w:ascii="Open Sans" w:hAnsi="Open Sans" w:cs="Arial"/>
          <w:sz w:val="21"/>
          <w:szCs w:val="21"/>
        </w:rPr>
      </w:pPr>
    </w:p>
    <w:p w14:paraId="054745B7" w14:textId="77777777" w:rsidR="00C16C95" w:rsidRDefault="00C16C95" w:rsidP="00D518A7">
      <w:pPr>
        <w:pStyle w:val="historynote0"/>
        <w:shd w:val="clear" w:color="auto" w:fill="FFFFFF"/>
        <w:ind w:hanging="360"/>
        <w:rPr>
          <w:rFonts w:ascii="Open Sans" w:hAnsi="Open Sans" w:cs="Arial"/>
          <w:sz w:val="21"/>
          <w:szCs w:val="21"/>
        </w:rPr>
      </w:pPr>
    </w:p>
    <w:p w14:paraId="2C02B024" w14:textId="77777777" w:rsidR="00C16C95" w:rsidRDefault="00C16C95" w:rsidP="00D518A7">
      <w:pPr>
        <w:pStyle w:val="historynote0"/>
        <w:shd w:val="clear" w:color="auto" w:fill="FFFFFF"/>
        <w:ind w:hanging="360"/>
        <w:rPr>
          <w:rFonts w:ascii="Open Sans" w:hAnsi="Open Sans" w:cs="Arial"/>
          <w:sz w:val="21"/>
          <w:szCs w:val="21"/>
        </w:rPr>
      </w:pPr>
    </w:p>
    <w:p w14:paraId="7F7B45C4" w14:textId="77777777" w:rsidR="00C16C95" w:rsidRDefault="00C16C95" w:rsidP="00D518A7">
      <w:pPr>
        <w:pStyle w:val="historynote0"/>
        <w:shd w:val="clear" w:color="auto" w:fill="FFFFFF"/>
        <w:ind w:hanging="360"/>
        <w:rPr>
          <w:rFonts w:ascii="Open Sans" w:hAnsi="Open Sans" w:cs="Arial"/>
          <w:sz w:val="21"/>
          <w:szCs w:val="21"/>
        </w:rPr>
      </w:pPr>
    </w:p>
    <w:p w14:paraId="55E83376" w14:textId="77777777" w:rsidR="00C16C95" w:rsidRDefault="00C16C95" w:rsidP="00D518A7">
      <w:pPr>
        <w:pStyle w:val="historynote0"/>
        <w:shd w:val="clear" w:color="auto" w:fill="FFFFFF"/>
        <w:ind w:hanging="360"/>
        <w:rPr>
          <w:rFonts w:ascii="Open Sans" w:hAnsi="Open Sans" w:cs="Arial"/>
          <w:sz w:val="21"/>
          <w:szCs w:val="21"/>
        </w:rPr>
      </w:pPr>
    </w:p>
    <w:p w14:paraId="6D8B6BB9" w14:textId="77777777" w:rsidR="00C16C95" w:rsidRDefault="00C16C95" w:rsidP="00D518A7">
      <w:pPr>
        <w:pStyle w:val="historynote0"/>
        <w:shd w:val="clear" w:color="auto" w:fill="FFFFFF"/>
        <w:ind w:hanging="360"/>
        <w:rPr>
          <w:rFonts w:ascii="Open Sans" w:hAnsi="Open Sans" w:cs="Arial"/>
          <w:sz w:val="21"/>
          <w:szCs w:val="21"/>
        </w:rPr>
      </w:pPr>
    </w:p>
    <w:p w14:paraId="46C8C8DD" w14:textId="77777777" w:rsidR="00C16C95" w:rsidRDefault="00C16C95" w:rsidP="00D518A7">
      <w:pPr>
        <w:pStyle w:val="historynote0"/>
        <w:shd w:val="clear" w:color="auto" w:fill="FFFFFF"/>
        <w:ind w:hanging="360"/>
        <w:rPr>
          <w:rFonts w:ascii="Open Sans" w:hAnsi="Open Sans" w:cs="Arial"/>
          <w:sz w:val="21"/>
          <w:szCs w:val="21"/>
        </w:rPr>
      </w:pPr>
    </w:p>
    <w:p w14:paraId="557456B3" w14:textId="77777777" w:rsidR="00C16C95" w:rsidRDefault="00C16C95" w:rsidP="00D518A7">
      <w:pPr>
        <w:pStyle w:val="historynote0"/>
        <w:shd w:val="clear" w:color="auto" w:fill="FFFFFF"/>
        <w:ind w:hanging="360"/>
        <w:rPr>
          <w:rFonts w:ascii="Open Sans" w:hAnsi="Open Sans" w:cs="Arial"/>
          <w:sz w:val="21"/>
          <w:szCs w:val="21"/>
        </w:rPr>
      </w:pPr>
    </w:p>
    <w:p w14:paraId="04E35692" w14:textId="77777777" w:rsidR="00C16C95" w:rsidRDefault="00C16C95" w:rsidP="00D518A7">
      <w:pPr>
        <w:pStyle w:val="historynote0"/>
        <w:shd w:val="clear" w:color="auto" w:fill="FFFFFF"/>
        <w:ind w:hanging="360"/>
        <w:rPr>
          <w:rFonts w:ascii="Open Sans" w:hAnsi="Open Sans" w:cs="Arial"/>
          <w:sz w:val="21"/>
          <w:szCs w:val="21"/>
        </w:rPr>
      </w:pPr>
    </w:p>
    <w:p w14:paraId="6F5FE6BA" w14:textId="77777777" w:rsidR="00C16C95" w:rsidRDefault="00C16C95" w:rsidP="00D518A7">
      <w:pPr>
        <w:pStyle w:val="historynote0"/>
        <w:shd w:val="clear" w:color="auto" w:fill="FFFFFF"/>
        <w:ind w:hanging="360"/>
        <w:rPr>
          <w:rFonts w:ascii="Open Sans" w:hAnsi="Open Sans" w:cs="Arial"/>
          <w:sz w:val="21"/>
          <w:szCs w:val="21"/>
        </w:rPr>
      </w:pPr>
    </w:p>
    <w:p w14:paraId="60B8F363" w14:textId="77777777" w:rsidR="00C16C95" w:rsidRDefault="00C16C95" w:rsidP="00D518A7">
      <w:pPr>
        <w:pStyle w:val="historynote0"/>
        <w:shd w:val="clear" w:color="auto" w:fill="FFFFFF"/>
        <w:ind w:hanging="360"/>
        <w:rPr>
          <w:rFonts w:ascii="Open Sans" w:hAnsi="Open Sans" w:cs="Arial"/>
          <w:sz w:val="21"/>
          <w:szCs w:val="21"/>
        </w:rPr>
      </w:pPr>
    </w:p>
    <w:p w14:paraId="59EBED58" w14:textId="77777777" w:rsidR="00C16C95" w:rsidRDefault="00C16C95" w:rsidP="00D518A7">
      <w:pPr>
        <w:pStyle w:val="historynote0"/>
        <w:shd w:val="clear" w:color="auto" w:fill="FFFFFF"/>
        <w:ind w:hanging="360"/>
        <w:rPr>
          <w:rFonts w:ascii="Open Sans" w:hAnsi="Open Sans" w:cs="Arial"/>
          <w:sz w:val="21"/>
          <w:szCs w:val="21"/>
        </w:rPr>
      </w:pPr>
    </w:p>
    <w:p w14:paraId="6C4CCF72" w14:textId="77777777" w:rsidR="00C16C95" w:rsidRDefault="00C16C95" w:rsidP="00D518A7">
      <w:pPr>
        <w:pStyle w:val="historynote0"/>
        <w:shd w:val="clear" w:color="auto" w:fill="FFFFFF"/>
        <w:ind w:hanging="360"/>
        <w:rPr>
          <w:rFonts w:ascii="Open Sans" w:hAnsi="Open Sans" w:cs="Arial"/>
          <w:sz w:val="21"/>
          <w:szCs w:val="21"/>
        </w:rPr>
      </w:pPr>
    </w:p>
    <w:p w14:paraId="193513E0" w14:textId="77777777" w:rsidR="00C16C95" w:rsidRDefault="00C16C95" w:rsidP="00D518A7">
      <w:pPr>
        <w:pStyle w:val="historynote0"/>
        <w:shd w:val="clear" w:color="auto" w:fill="FFFFFF"/>
        <w:ind w:hanging="360"/>
        <w:rPr>
          <w:rFonts w:ascii="Open Sans" w:hAnsi="Open Sans" w:cs="Arial"/>
          <w:sz w:val="21"/>
          <w:szCs w:val="21"/>
        </w:rPr>
      </w:pPr>
    </w:p>
    <w:p w14:paraId="035C129E" w14:textId="77777777" w:rsidR="00C16C95" w:rsidRDefault="00C16C95" w:rsidP="00D518A7">
      <w:pPr>
        <w:pStyle w:val="historynote0"/>
        <w:shd w:val="clear" w:color="auto" w:fill="FFFFFF"/>
        <w:ind w:hanging="360"/>
        <w:rPr>
          <w:rFonts w:ascii="Open Sans" w:hAnsi="Open Sans" w:cs="Arial"/>
          <w:sz w:val="21"/>
          <w:szCs w:val="21"/>
        </w:rPr>
      </w:pPr>
    </w:p>
    <w:p w14:paraId="669E578A" w14:textId="77777777" w:rsidR="00C16C95" w:rsidRDefault="00C16C95" w:rsidP="00D518A7">
      <w:pPr>
        <w:pStyle w:val="historynote0"/>
        <w:shd w:val="clear" w:color="auto" w:fill="FFFFFF"/>
        <w:ind w:hanging="360"/>
        <w:rPr>
          <w:rFonts w:ascii="Open Sans" w:hAnsi="Open Sans" w:cs="Arial"/>
          <w:sz w:val="21"/>
          <w:szCs w:val="21"/>
        </w:rPr>
      </w:pPr>
    </w:p>
    <w:p w14:paraId="53FCE4D9" w14:textId="77777777" w:rsidR="00C16C95" w:rsidRDefault="00C16C95" w:rsidP="00D518A7">
      <w:pPr>
        <w:pStyle w:val="historynote0"/>
        <w:shd w:val="clear" w:color="auto" w:fill="FFFFFF"/>
        <w:ind w:hanging="360"/>
        <w:rPr>
          <w:rFonts w:ascii="Open Sans" w:hAnsi="Open Sans" w:cs="Arial"/>
          <w:sz w:val="21"/>
          <w:szCs w:val="21"/>
        </w:rPr>
      </w:pPr>
    </w:p>
    <w:p w14:paraId="616EE2E1" w14:textId="77777777" w:rsidR="00C16C95" w:rsidRDefault="00C16C95" w:rsidP="00D518A7">
      <w:pPr>
        <w:pStyle w:val="historynote0"/>
        <w:shd w:val="clear" w:color="auto" w:fill="FFFFFF"/>
        <w:ind w:hanging="360"/>
        <w:rPr>
          <w:rFonts w:ascii="Open Sans" w:hAnsi="Open Sans" w:cs="Arial"/>
          <w:sz w:val="21"/>
          <w:szCs w:val="21"/>
        </w:rPr>
      </w:pPr>
    </w:p>
    <w:p w14:paraId="6262BD12" w14:textId="72BBA051" w:rsidR="00C16C95" w:rsidRDefault="00985499" w:rsidP="00A92AC6">
      <w:pPr>
        <w:pStyle w:val="Heading1"/>
        <w:jc w:val="center"/>
      </w:pPr>
      <w:bookmarkStart w:id="40" w:name="_Toc157760298"/>
      <w:r>
        <w:lastRenderedPageBreak/>
        <w:t>CONNECTICUT</w:t>
      </w:r>
      <w:bookmarkEnd w:id="40"/>
    </w:p>
    <w:p w14:paraId="5282C687" w14:textId="36232F89" w:rsidR="00F34EBC" w:rsidRPr="008F466F" w:rsidRDefault="00F34EBC" w:rsidP="00846019">
      <w:pPr>
        <w:pStyle w:val="ListParagraph"/>
        <w:numPr>
          <w:ilvl w:val="0"/>
          <w:numId w:val="9"/>
        </w:numPr>
      </w:pPr>
      <w:r w:rsidRPr="00F34EBC">
        <w:rPr>
          <w:smallCaps/>
        </w:rPr>
        <w:t>In Connecticut</w:t>
      </w:r>
      <w:r w:rsidRPr="008F466F">
        <w:t>, applicants must be informed in writing at the time of application that they will be required to submit to a pre-employment drug test.</w:t>
      </w:r>
      <w:r w:rsidR="00FE443E">
        <w:t xml:space="preserve"> </w:t>
      </w:r>
      <w:r w:rsidRPr="008F466F">
        <w:t xml:space="preserve">Additionally, in Connecticut, “applicant” </w:t>
      </w:r>
      <w:r w:rsidRPr="00F34EBC">
        <w:rPr>
          <w:u w:val="single"/>
        </w:rPr>
        <w:t>does not include</w:t>
      </w:r>
      <w:r w:rsidRPr="008F466F">
        <w:t xml:space="preserve"> an individual who was formerly employed by the employer, including in a managerial position, who is being rehired by the former employer within 12 months of the individual’s termination. </w:t>
      </w:r>
    </w:p>
    <w:p w14:paraId="7E071443" w14:textId="77777777" w:rsidR="00F34EBC" w:rsidRDefault="00F34EBC" w:rsidP="00846019">
      <w:pPr>
        <w:pStyle w:val="ListParagraph"/>
        <w:numPr>
          <w:ilvl w:val="0"/>
          <w:numId w:val="9"/>
        </w:numPr>
      </w:pPr>
      <w:r>
        <w:t>A</w:t>
      </w:r>
      <w:r w:rsidRPr="008F466F">
        <w:t>pplicants must be provided with a copy of a positive test result.</w:t>
      </w:r>
    </w:p>
    <w:p w14:paraId="0445FFD6" w14:textId="0758BFD4" w:rsidR="00CD1D21" w:rsidRPr="00F34EBC" w:rsidRDefault="00CD1D21" w:rsidP="00846019">
      <w:pPr>
        <w:pStyle w:val="ListParagraph"/>
        <w:numPr>
          <w:ilvl w:val="0"/>
          <w:numId w:val="9"/>
        </w:numPr>
        <w:rPr>
          <w:b/>
          <w:bCs/>
          <w:smallCaps/>
        </w:rPr>
      </w:pPr>
      <w:r w:rsidRPr="00F34EBC">
        <w:rPr>
          <w:smallCaps/>
        </w:rPr>
        <w:t>In Connecticut,</w:t>
      </w:r>
      <w:r w:rsidRPr="00F34EBC">
        <w:rPr>
          <w:b/>
          <w:bCs/>
          <w:smallCaps/>
        </w:rPr>
        <w:t xml:space="preserve"> </w:t>
      </w:r>
      <w:r w:rsidRPr="008F466F">
        <w:t>employees who test positive must be given the opportunity to submit a written statement explaining the test result.</w:t>
      </w:r>
      <w:r w:rsidR="00FE443E">
        <w:t xml:space="preserve"> </w:t>
      </w:r>
      <w:r w:rsidRPr="008F466F">
        <w:t>Employees have the right to inspect and obtain a copy of any drug test result.</w:t>
      </w:r>
      <w:r w:rsidR="00EB35EC">
        <w:t xml:space="preserve"> </w:t>
      </w:r>
      <w:r w:rsidRPr="008F466F">
        <w:t>All drug test results must be maintained separately from other personnel files.</w:t>
      </w:r>
    </w:p>
    <w:p w14:paraId="0C746AEB" w14:textId="77777777" w:rsidR="00CD1D21" w:rsidRPr="0061492E" w:rsidRDefault="00CD1D21" w:rsidP="00846019">
      <w:pPr>
        <w:pStyle w:val="ListParagraph"/>
        <w:numPr>
          <w:ilvl w:val="0"/>
          <w:numId w:val="9"/>
        </w:numPr>
      </w:pPr>
      <w:r w:rsidRPr="00CD1D21">
        <w:rPr>
          <w:smallCaps/>
        </w:rPr>
        <w:t>In Connecticut</w:t>
      </w:r>
      <w:r w:rsidRPr="0061492E">
        <w:t xml:space="preserve"> post-voluntary rehabilitation return-to-duty and follow-up drug and alcohol testing by employers is permitted, if the test is conducted as part of an employee assistance program sponsored or authorized by the employer and the employee is voluntarily participating in the program.</w:t>
      </w:r>
    </w:p>
    <w:p w14:paraId="6C293793" w14:textId="5E04F60B" w:rsidR="00CD1D21" w:rsidRPr="008F466F" w:rsidRDefault="00CD1D21" w:rsidP="00846019">
      <w:pPr>
        <w:pStyle w:val="ListParagraph"/>
        <w:numPr>
          <w:ilvl w:val="0"/>
          <w:numId w:val="9"/>
        </w:numPr>
      </w:pPr>
      <w:r w:rsidRPr="008F466F">
        <w:t>Urine specimen collections under direct observation are prohibited.</w:t>
      </w:r>
    </w:p>
    <w:p w14:paraId="1664702D" w14:textId="77777777" w:rsidR="00F34EBC" w:rsidRPr="00F34EBC" w:rsidRDefault="00F34EBC" w:rsidP="00F34EBC">
      <w:pPr>
        <w:pStyle w:val="Heading2"/>
      </w:pPr>
      <w:bookmarkStart w:id="41" w:name="_Toc157760299"/>
      <w:r w:rsidRPr="00F34EBC">
        <w:t>Reasonable Suspicion Tests:</w:t>
      </w:r>
      <w:bookmarkEnd w:id="41"/>
      <w:r w:rsidRPr="00F34EBC">
        <w:t xml:space="preserve"> </w:t>
      </w:r>
    </w:p>
    <w:p w14:paraId="70A14BC4" w14:textId="760AC640" w:rsidR="00F34EBC" w:rsidRPr="0061492E" w:rsidRDefault="00F34EBC" w:rsidP="00846019">
      <w:pPr>
        <w:pStyle w:val="ListParagraph"/>
        <w:numPr>
          <w:ilvl w:val="0"/>
          <w:numId w:val="9"/>
        </w:numPr>
      </w:pPr>
      <w:r w:rsidRPr="00F34EBC">
        <w:rPr>
          <w:b/>
          <w:bCs/>
          <w:smallCaps/>
        </w:rPr>
        <w:t xml:space="preserve"> </w:t>
      </w:r>
      <w:r w:rsidRPr="0061492E">
        <w:t xml:space="preserve">An employee can be required to submit to a drug test whenever the Company has reasonable suspicion “that the employee is under the influence of drugs or alcohol which adversely affects or could adversely affect the employee’s job performance.” </w:t>
      </w:r>
    </w:p>
    <w:p w14:paraId="542948B5" w14:textId="27DBBA83" w:rsidR="00F34EBC" w:rsidRPr="00F34EBC" w:rsidRDefault="00F34EBC" w:rsidP="00F34EBC">
      <w:pPr>
        <w:pStyle w:val="Heading2"/>
      </w:pPr>
      <w:bookmarkStart w:id="42" w:name="_Toc157760300"/>
      <w:r w:rsidRPr="00F34EBC">
        <w:t>Post-Accident Testing:</w:t>
      </w:r>
      <w:bookmarkEnd w:id="42"/>
      <w:r w:rsidR="00FE443E">
        <w:t xml:space="preserve"> </w:t>
      </w:r>
    </w:p>
    <w:p w14:paraId="76E4A11A" w14:textId="626191F5" w:rsidR="00F34EBC" w:rsidRPr="0061492E" w:rsidRDefault="00F34EBC" w:rsidP="00846019">
      <w:pPr>
        <w:pStyle w:val="ListParagraph"/>
        <w:numPr>
          <w:ilvl w:val="0"/>
          <w:numId w:val="9"/>
        </w:numPr>
      </w:pPr>
      <w:r w:rsidRPr="00F34EBC">
        <w:rPr>
          <w:b/>
          <w:bCs/>
        </w:rPr>
        <w:t>Prohibited, unless there is reasonable suspicion as defined above.</w:t>
      </w:r>
    </w:p>
    <w:p w14:paraId="337F1440" w14:textId="77777777" w:rsidR="00F34EBC" w:rsidRPr="00F34EBC" w:rsidRDefault="00F34EBC" w:rsidP="00F34EBC">
      <w:pPr>
        <w:pStyle w:val="Heading2"/>
      </w:pPr>
      <w:bookmarkStart w:id="43" w:name="_Toc157760301"/>
      <w:r w:rsidRPr="00F34EBC">
        <w:t>Random Testing:</w:t>
      </w:r>
      <w:bookmarkEnd w:id="43"/>
      <w:r w:rsidRPr="00F34EBC">
        <w:t xml:space="preserve"> </w:t>
      </w:r>
    </w:p>
    <w:p w14:paraId="4DE67CFB" w14:textId="2C065300" w:rsidR="00F34EBC" w:rsidRDefault="00F34EBC" w:rsidP="00846019">
      <w:pPr>
        <w:pStyle w:val="ListParagraph"/>
        <w:numPr>
          <w:ilvl w:val="0"/>
          <w:numId w:val="9"/>
        </w:numPr>
      </w:pPr>
      <w:r w:rsidRPr="00F34EBC">
        <w:rPr>
          <w:b/>
          <w:bCs/>
          <w:smallCaps/>
        </w:rPr>
        <w:t>P</w:t>
      </w:r>
      <w:r w:rsidRPr="00F34EBC">
        <w:rPr>
          <w:b/>
        </w:rPr>
        <w:t>rohibited, absent Department of Labor approval.</w:t>
      </w:r>
      <w:r w:rsidR="00CD1D21">
        <w:t xml:space="preserve"> </w:t>
      </w:r>
    </w:p>
    <w:p w14:paraId="3DB82151" w14:textId="5E4F7A06" w:rsidR="005E79B7" w:rsidRPr="005E79B7" w:rsidRDefault="005E79B7" w:rsidP="005E79B7">
      <w:pPr>
        <w:pStyle w:val="Heading2"/>
      </w:pPr>
      <w:bookmarkStart w:id="44" w:name="_Toc157760302"/>
      <w:r w:rsidRPr="005E79B7">
        <w:t>Marijuana</w:t>
      </w:r>
      <w:bookmarkEnd w:id="44"/>
    </w:p>
    <w:p w14:paraId="6EB5C7E7" w14:textId="100BFD45" w:rsidR="00CD1D21" w:rsidRPr="00CD1D21" w:rsidRDefault="00F34EBC" w:rsidP="005E79B7">
      <w:pPr>
        <w:pStyle w:val="Heading3"/>
      </w:pPr>
      <w:bookmarkStart w:id="45" w:name="_Toc157760303"/>
      <w:r w:rsidRPr="00F34EBC">
        <w:t>Medical Marijuana:</w:t>
      </w:r>
      <w:bookmarkEnd w:id="45"/>
      <w:r w:rsidR="00FE443E">
        <w:t xml:space="preserve"> </w:t>
      </w:r>
    </w:p>
    <w:p w14:paraId="1E558B7E" w14:textId="12F59B44" w:rsidR="00F34EBC" w:rsidRPr="00F34EBC" w:rsidRDefault="00F34EBC" w:rsidP="00846019">
      <w:pPr>
        <w:pStyle w:val="ListParagraph"/>
        <w:numPr>
          <w:ilvl w:val="0"/>
          <w:numId w:val="9"/>
        </w:numPr>
        <w:rPr>
          <w:b/>
        </w:rPr>
      </w:pPr>
      <w:r w:rsidRPr="00CD31CD">
        <w:t xml:space="preserve">Due to recent case law in </w:t>
      </w:r>
      <w:r>
        <w:t>Connecticut</w:t>
      </w:r>
      <w:r w:rsidRPr="00CD31CD">
        <w:t>, the Company should not take disciplinary action against a medical marijuana user who tests positive for marijuana</w:t>
      </w:r>
      <w:r>
        <w:t>, and should instead engage in the interactive process and direct threat analysis (see sample letter for this purpose at the end of the addenda).</w:t>
      </w:r>
      <w:r w:rsidR="00FE443E">
        <w:t xml:space="preserve"> </w:t>
      </w:r>
      <w:r>
        <w:t>W</w:t>
      </w:r>
      <w:r w:rsidRPr="00CD31CD">
        <w:t xml:space="preserve">e recommend that the Company consult with counsel when addressing medical marijuana issues in </w:t>
      </w:r>
      <w:r>
        <w:t>Connecticut</w:t>
      </w:r>
      <w:r w:rsidRPr="00CD31CD">
        <w:t>.</w:t>
      </w:r>
    </w:p>
    <w:p w14:paraId="61CABB76" w14:textId="77777777" w:rsidR="00CD1D21" w:rsidRPr="00CD1D21" w:rsidRDefault="00F34EBC" w:rsidP="005E79B7">
      <w:pPr>
        <w:pStyle w:val="Heading3"/>
      </w:pPr>
      <w:bookmarkStart w:id="46" w:name="_Toc157760304"/>
      <w:r w:rsidRPr="00F34EBC">
        <w:t>Recreational Marijuana</w:t>
      </w:r>
      <w:r w:rsidRPr="00F34EBC">
        <w:rPr>
          <w:bCs/>
        </w:rPr>
        <w:t>:</w:t>
      </w:r>
      <w:bookmarkEnd w:id="46"/>
      <w:r w:rsidRPr="00F34EBC">
        <w:rPr>
          <w:bCs/>
        </w:rPr>
        <w:t xml:space="preserve"> </w:t>
      </w:r>
    </w:p>
    <w:p w14:paraId="52D5203D" w14:textId="37846F37" w:rsidR="00F34EBC" w:rsidRPr="008362C4" w:rsidRDefault="00F34EBC" w:rsidP="00846019">
      <w:pPr>
        <w:pStyle w:val="ListParagraph"/>
        <w:numPr>
          <w:ilvl w:val="0"/>
          <w:numId w:val="9"/>
        </w:numPr>
        <w:rPr>
          <w:b/>
        </w:rPr>
      </w:pPr>
      <w:r w:rsidRPr="00F34EBC">
        <w:rPr>
          <w:bCs/>
        </w:rPr>
        <w:t xml:space="preserve"> Marijuana is legal in Connecticut as of July 1, 2021. On July 1, 2022, new provisions applicable to employers took effect. There are exceptions in the law for certain types of jobs and employers.</w:t>
      </w:r>
      <w:r w:rsidR="00FE443E">
        <w:rPr>
          <w:bCs/>
        </w:rPr>
        <w:t xml:space="preserve"> </w:t>
      </w:r>
      <w:r w:rsidRPr="00F34EBC">
        <w:rPr>
          <w:bCs/>
        </w:rPr>
        <w:t xml:space="preserve">In addition, employers still may test for marijuana as long as they have a written drug testing policy. As of July 1, 2022, there are many exempted employers and exempted positions. Exempted employers </w:t>
      </w:r>
      <w:r w:rsidRPr="00F34EBC">
        <w:rPr>
          <w:bCs/>
        </w:rPr>
        <w:lastRenderedPageBreak/>
        <w:t>include mining, utilities, construction, manufacturing, transportation or delivery, educational services, health care or social services, justice, public order, safety activities or national security and international affairs.</w:t>
      </w:r>
      <w:r w:rsidR="00B72EEC">
        <w:rPr>
          <w:bCs/>
        </w:rPr>
        <w:t xml:space="preserve"> </w:t>
      </w:r>
      <w:r w:rsidRPr="00F34EBC">
        <w:rPr>
          <w:bCs/>
        </w:rPr>
        <w:t>Exempt positions include firefighters, EMTs, police, law enforcement, CDL drivers, positions requiring certification in construction safety and health approved by OSHA, positions requiring a DOD security clearance; positions where the statute conflicts with an employment contract or collective bargaining agreement, positions funded by a federal grant, positions requiring supervision of children, medical patients or vulnerable persons, positions with the potential to adversely impact the health or safety of employees or the public; positions at a nonprofit organization the primary purpose of which is to discourage drug use; or positions at any exempt employer.</w:t>
      </w:r>
    </w:p>
    <w:p w14:paraId="56014D1B" w14:textId="77777777" w:rsidR="008362C4" w:rsidRDefault="008362C4" w:rsidP="008362C4">
      <w:pPr>
        <w:rPr>
          <w:b/>
        </w:rPr>
      </w:pPr>
    </w:p>
    <w:p w14:paraId="4FFE1439" w14:textId="77777777" w:rsidR="008362C4" w:rsidRDefault="008362C4" w:rsidP="008362C4">
      <w:pPr>
        <w:rPr>
          <w:b/>
        </w:rPr>
      </w:pPr>
    </w:p>
    <w:p w14:paraId="3551BFE2" w14:textId="77777777" w:rsidR="008362C4" w:rsidRDefault="008362C4" w:rsidP="008362C4">
      <w:pPr>
        <w:rPr>
          <w:b/>
        </w:rPr>
      </w:pPr>
    </w:p>
    <w:p w14:paraId="704DF330" w14:textId="77777777" w:rsidR="008362C4" w:rsidRDefault="008362C4" w:rsidP="008362C4">
      <w:pPr>
        <w:rPr>
          <w:b/>
        </w:rPr>
      </w:pPr>
    </w:p>
    <w:p w14:paraId="4B157710" w14:textId="77777777" w:rsidR="008362C4" w:rsidRDefault="008362C4" w:rsidP="008362C4">
      <w:pPr>
        <w:rPr>
          <w:b/>
        </w:rPr>
      </w:pPr>
    </w:p>
    <w:p w14:paraId="24CEEBD1" w14:textId="77777777" w:rsidR="008362C4" w:rsidRDefault="008362C4" w:rsidP="008362C4">
      <w:pPr>
        <w:rPr>
          <w:b/>
        </w:rPr>
      </w:pPr>
    </w:p>
    <w:p w14:paraId="26439CC2" w14:textId="77777777" w:rsidR="008362C4" w:rsidRDefault="008362C4" w:rsidP="008362C4">
      <w:pPr>
        <w:rPr>
          <w:b/>
        </w:rPr>
      </w:pPr>
    </w:p>
    <w:p w14:paraId="02B239DE" w14:textId="77777777" w:rsidR="008362C4" w:rsidRDefault="008362C4" w:rsidP="008362C4">
      <w:pPr>
        <w:rPr>
          <w:b/>
        </w:rPr>
      </w:pPr>
    </w:p>
    <w:p w14:paraId="032E98DD" w14:textId="77777777" w:rsidR="008362C4" w:rsidRDefault="008362C4" w:rsidP="008362C4">
      <w:pPr>
        <w:rPr>
          <w:b/>
        </w:rPr>
      </w:pPr>
    </w:p>
    <w:p w14:paraId="7F79F526" w14:textId="77777777" w:rsidR="008362C4" w:rsidRDefault="008362C4" w:rsidP="008362C4">
      <w:pPr>
        <w:rPr>
          <w:b/>
        </w:rPr>
      </w:pPr>
    </w:p>
    <w:p w14:paraId="1585E499" w14:textId="77777777" w:rsidR="008362C4" w:rsidRDefault="008362C4" w:rsidP="008362C4">
      <w:pPr>
        <w:rPr>
          <w:b/>
        </w:rPr>
      </w:pPr>
    </w:p>
    <w:p w14:paraId="07F1B09B" w14:textId="77777777" w:rsidR="008362C4" w:rsidRDefault="008362C4" w:rsidP="008362C4">
      <w:pPr>
        <w:rPr>
          <w:b/>
        </w:rPr>
      </w:pPr>
    </w:p>
    <w:p w14:paraId="0B943790" w14:textId="77777777" w:rsidR="008362C4" w:rsidRDefault="008362C4" w:rsidP="008362C4">
      <w:pPr>
        <w:rPr>
          <w:b/>
        </w:rPr>
      </w:pPr>
    </w:p>
    <w:p w14:paraId="1894F67B" w14:textId="77777777" w:rsidR="008362C4" w:rsidRDefault="008362C4" w:rsidP="008362C4">
      <w:pPr>
        <w:rPr>
          <w:b/>
        </w:rPr>
      </w:pPr>
    </w:p>
    <w:p w14:paraId="1C05DCDA" w14:textId="77777777" w:rsidR="008362C4" w:rsidRDefault="008362C4" w:rsidP="008362C4">
      <w:pPr>
        <w:rPr>
          <w:b/>
        </w:rPr>
      </w:pPr>
    </w:p>
    <w:p w14:paraId="67FE106A" w14:textId="77777777" w:rsidR="008362C4" w:rsidRDefault="008362C4" w:rsidP="008362C4">
      <w:pPr>
        <w:rPr>
          <w:b/>
        </w:rPr>
      </w:pPr>
    </w:p>
    <w:p w14:paraId="55E235C9" w14:textId="77777777" w:rsidR="008362C4" w:rsidRDefault="008362C4" w:rsidP="008362C4">
      <w:pPr>
        <w:rPr>
          <w:b/>
        </w:rPr>
      </w:pPr>
    </w:p>
    <w:p w14:paraId="73B12340" w14:textId="77777777" w:rsidR="008362C4" w:rsidRPr="008362C4" w:rsidRDefault="008362C4" w:rsidP="008362C4">
      <w:pPr>
        <w:rPr>
          <w:b/>
        </w:rPr>
      </w:pPr>
    </w:p>
    <w:p w14:paraId="32B80257" w14:textId="248EA2E0" w:rsidR="00853F61" w:rsidRDefault="00853F61" w:rsidP="005E79B7">
      <w:pPr>
        <w:pStyle w:val="Heading1"/>
        <w:jc w:val="center"/>
      </w:pPr>
      <w:bookmarkStart w:id="47" w:name="_Toc157760305"/>
      <w:r>
        <w:lastRenderedPageBreak/>
        <w:t>DELAWARE</w:t>
      </w:r>
      <w:bookmarkEnd w:id="47"/>
    </w:p>
    <w:p w14:paraId="45038828" w14:textId="12369E0B" w:rsidR="005E79B7" w:rsidRPr="005E79B7" w:rsidRDefault="005E79B7" w:rsidP="005E79B7">
      <w:pPr>
        <w:pStyle w:val="Heading2"/>
      </w:pPr>
      <w:bookmarkStart w:id="48" w:name="_Toc157760306"/>
      <w:r w:rsidRPr="005E79B7">
        <w:t>Marijuana</w:t>
      </w:r>
      <w:bookmarkEnd w:id="48"/>
    </w:p>
    <w:p w14:paraId="00DD115B" w14:textId="3F1CE3C2" w:rsidR="00C10DF4" w:rsidRPr="00C10DF4" w:rsidRDefault="00C10DF4" w:rsidP="005E79B7">
      <w:pPr>
        <w:pStyle w:val="Heading3"/>
      </w:pPr>
      <w:bookmarkStart w:id="49" w:name="_Toc157760307"/>
      <w:r w:rsidRPr="00C10DF4">
        <w:t>Medical Marijuana:</w:t>
      </w:r>
      <w:bookmarkEnd w:id="49"/>
      <w:r w:rsidR="00FE443E">
        <w:t xml:space="preserve"> </w:t>
      </w:r>
    </w:p>
    <w:p w14:paraId="05EAAA99" w14:textId="6F3C7C22" w:rsidR="00C10DF4" w:rsidRPr="00C10DF4" w:rsidRDefault="00C10DF4" w:rsidP="00846019">
      <w:pPr>
        <w:pStyle w:val="ListParagraph"/>
        <w:numPr>
          <w:ilvl w:val="0"/>
          <w:numId w:val="9"/>
        </w:numPr>
        <w:rPr>
          <w:b/>
        </w:rPr>
      </w:pPr>
      <w:r w:rsidRPr="00CD31CD">
        <w:t xml:space="preserve">Due to recent case law in </w:t>
      </w:r>
      <w:r>
        <w:t>Delaware</w:t>
      </w:r>
      <w:r w:rsidRPr="00CD31CD">
        <w:t>, the Company should not take disciplinary action against a medical marijuana user who tests positive for marijuana</w:t>
      </w:r>
      <w:r>
        <w:t>, and should instead engage in the interactive process and direct threat analysis (see sample letter for this purpose at the end of the addenda).</w:t>
      </w:r>
      <w:r w:rsidR="00FE443E">
        <w:t xml:space="preserve"> </w:t>
      </w:r>
      <w:r>
        <w:t>W</w:t>
      </w:r>
      <w:r w:rsidRPr="00CD31CD">
        <w:t xml:space="preserve">e recommend that the Company consult with counsel when addressing medical marijuana issues in </w:t>
      </w:r>
      <w:r>
        <w:t>Delaware</w:t>
      </w:r>
      <w:r w:rsidRPr="00CD31CD">
        <w:t>.</w:t>
      </w:r>
    </w:p>
    <w:p w14:paraId="38B63DCE" w14:textId="1E549B1E" w:rsidR="00C10DF4" w:rsidRDefault="00C10DF4" w:rsidP="005E79B7">
      <w:pPr>
        <w:pStyle w:val="Heading3"/>
      </w:pPr>
      <w:bookmarkStart w:id="50" w:name="_Toc157760308"/>
      <w:r w:rsidRPr="00C10DF4">
        <w:t>Recreational Marijuana:</w:t>
      </w:r>
      <w:bookmarkEnd w:id="50"/>
      <w:r w:rsidR="00FE443E">
        <w:t xml:space="preserve"> </w:t>
      </w:r>
    </w:p>
    <w:p w14:paraId="169F5F64" w14:textId="6AC8445A" w:rsidR="00C10DF4" w:rsidRDefault="00C10DF4" w:rsidP="00846019">
      <w:pPr>
        <w:pStyle w:val="ListParagraph"/>
        <w:numPr>
          <w:ilvl w:val="0"/>
          <w:numId w:val="9"/>
        </w:numPr>
        <w:rPr>
          <w:bCs/>
        </w:rPr>
      </w:pPr>
      <w:r w:rsidRPr="00C10DF4">
        <w:rPr>
          <w:bCs/>
        </w:rPr>
        <w:t>Delaware legalized recreational marijuana on April 23, 2023.</w:t>
      </w:r>
      <w:r w:rsidR="00FE443E">
        <w:rPr>
          <w:bCs/>
        </w:rPr>
        <w:t xml:space="preserve"> </w:t>
      </w:r>
      <w:r w:rsidRPr="00C10DF4">
        <w:rPr>
          <w:bCs/>
        </w:rPr>
        <w:t>The law does not contain employment protections for users.</w:t>
      </w:r>
    </w:p>
    <w:p w14:paraId="55690E2D" w14:textId="77777777" w:rsidR="008362C4" w:rsidRDefault="008362C4" w:rsidP="008362C4">
      <w:pPr>
        <w:rPr>
          <w:bCs/>
        </w:rPr>
      </w:pPr>
    </w:p>
    <w:p w14:paraId="11E4DA4C" w14:textId="77777777" w:rsidR="008362C4" w:rsidRDefault="008362C4" w:rsidP="008362C4">
      <w:pPr>
        <w:rPr>
          <w:bCs/>
        </w:rPr>
      </w:pPr>
    </w:p>
    <w:p w14:paraId="2B604A8D" w14:textId="77777777" w:rsidR="008362C4" w:rsidRDefault="008362C4" w:rsidP="008362C4">
      <w:pPr>
        <w:rPr>
          <w:bCs/>
        </w:rPr>
      </w:pPr>
    </w:p>
    <w:p w14:paraId="76EE23D3" w14:textId="77777777" w:rsidR="008362C4" w:rsidRDefault="008362C4" w:rsidP="008362C4">
      <w:pPr>
        <w:rPr>
          <w:bCs/>
        </w:rPr>
      </w:pPr>
    </w:p>
    <w:p w14:paraId="73F55DC9" w14:textId="77777777" w:rsidR="008362C4" w:rsidRDefault="008362C4" w:rsidP="008362C4">
      <w:pPr>
        <w:rPr>
          <w:bCs/>
        </w:rPr>
      </w:pPr>
    </w:p>
    <w:p w14:paraId="24BA76BF" w14:textId="77777777" w:rsidR="008362C4" w:rsidRDefault="008362C4" w:rsidP="008362C4">
      <w:pPr>
        <w:rPr>
          <w:bCs/>
        </w:rPr>
      </w:pPr>
    </w:p>
    <w:p w14:paraId="532B78D8" w14:textId="77777777" w:rsidR="008362C4" w:rsidRDefault="008362C4" w:rsidP="008362C4">
      <w:pPr>
        <w:rPr>
          <w:bCs/>
        </w:rPr>
      </w:pPr>
    </w:p>
    <w:p w14:paraId="620F38A4" w14:textId="77777777" w:rsidR="008362C4" w:rsidRDefault="008362C4" w:rsidP="008362C4">
      <w:pPr>
        <w:rPr>
          <w:bCs/>
        </w:rPr>
      </w:pPr>
    </w:p>
    <w:p w14:paraId="19374CEA" w14:textId="77777777" w:rsidR="008362C4" w:rsidRDefault="008362C4" w:rsidP="008362C4">
      <w:pPr>
        <w:rPr>
          <w:bCs/>
        </w:rPr>
      </w:pPr>
    </w:p>
    <w:p w14:paraId="0E3CA361" w14:textId="77777777" w:rsidR="008362C4" w:rsidRDefault="008362C4" w:rsidP="008362C4">
      <w:pPr>
        <w:rPr>
          <w:bCs/>
        </w:rPr>
      </w:pPr>
    </w:p>
    <w:p w14:paraId="2BF12B47" w14:textId="77777777" w:rsidR="008362C4" w:rsidRDefault="008362C4" w:rsidP="008362C4">
      <w:pPr>
        <w:rPr>
          <w:bCs/>
        </w:rPr>
      </w:pPr>
    </w:p>
    <w:p w14:paraId="4781D8B8" w14:textId="77777777" w:rsidR="008362C4" w:rsidRDefault="008362C4" w:rsidP="008362C4">
      <w:pPr>
        <w:rPr>
          <w:bCs/>
        </w:rPr>
      </w:pPr>
    </w:p>
    <w:p w14:paraId="5C995ADC" w14:textId="77777777" w:rsidR="008362C4" w:rsidRDefault="008362C4" w:rsidP="008362C4">
      <w:pPr>
        <w:rPr>
          <w:bCs/>
        </w:rPr>
      </w:pPr>
    </w:p>
    <w:p w14:paraId="673C6481" w14:textId="77777777" w:rsidR="008362C4" w:rsidRDefault="008362C4" w:rsidP="008362C4">
      <w:pPr>
        <w:rPr>
          <w:bCs/>
        </w:rPr>
      </w:pPr>
    </w:p>
    <w:p w14:paraId="174DC56E" w14:textId="77777777" w:rsidR="008362C4" w:rsidRDefault="008362C4" w:rsidP="008362C4">
      <w:pPr>
        <w:rPr>
          <w:bCs/>
        </w:rPr>
      </w:pPr>
    </w:p>
    <w:p w14:paraId="68D16E32" w14:textId="77777777" w:rsidR="008362C4" w:rsidRPr="008362C4" w:rsidRDefault="008362C4" w:rsidP="008362C4">
      <w:pPr>
        <w:rPr>
          <w:bCs/>
        </w:rPr>
      </w:pPr>
    </w:p>
    <w:p w14:paraId="6055D55F" w14:textId="7B056EEC" w:rsidR="00671A2A" w:rsidRDefault="00671A2A" w:rsidP="005E79B7">
      <w:pPr>
        <w:pStyle w:val="Heading1"/>
        <w:jc w:val="center"/>
      </w:pPr>
      <w:bookmarkStart w:id="51" w:name="_Toc157760309"/>
      <w:r>
        <w:lastRenderedPageBreak/>
        <w:t>DISTRICT OF COLUMBIA</w:t>
      </w:r>
      <w:bookmarkEnd w:id="51"/>
    </w:p>
    <w:p w14:paraId="7393DD1D" w14:textId="0AB24F6A" w:rsidR="00BB2CAA" w:rsidRDefault="00BB2CAA" w:rsidP="00846019">
      <w:pPr>
        <w:pStyle w:val="ListParagraph"/>
        <w:numPr>
          <w:ilvl w:val="0"/>
          <w:numId w:val="9"/>
        </w:numPr>
      </w:pPr>
      <w:r>
        <w:t>E</w:t>
      </w:r>
      <w:r w:rsidRPr="00FB56B0">
        <w:t>mployers will have to notify employees about their statutory rights, whether the employer has designated the employee’s position as safety sensitive, and the protocols for any testing for alcohol or drugs that the employer performs. The notice is due:</w:t>
      </w:r>
    </w:p>
    <w:p w14:paraId="0A968DE3" w14:textId="77777777" w:rsidR="00BB2CAA" w:rsidRDefault="00BB2CAA" w:rsidP="00846019">
      <w:pPr>
        <w:pStyle w:val="ListParagraph"/>
        <w:numPr>
          <w:ilvl w:val="1"/>
          <w:numId w:val="9"/>
        </w:numPr>
      </w:pPr>
      <w:r w:rsidRPr="00FB56B0">
        <w:t>Within 60 days from the law’s effective date and annually thereafter to all incumbent employees;</w:t>
      </w:r>
    </w:p>
    <w:p w14:paraId="4CCDE3C1" w14:textId="77777777" w:rsidR="00BB2CAA" w:rsidRDefault="00BB2CAA" w:rsidP="00846019">
      <w:pPr>
        <w:pStyle w:val="ListParagraph"/>
        <w:numPr>
          <w:ilvl w:val="1"/>
          <w:numId w:val="9"/>
        </w:numPr>
      </w:pPr>
      <w:r w:rsidRPr="00FB56B0">
        <w:t>When the employer hires a new employee; and</w:t>
      </w:r>
    </w:p>
    <w:p w14:paraId="606DE916" w14:textId="4C28B4FA" w:rsidR="00BB2CAA" w:rsidRPr="00BB2CAA" w:rsidRDefault="00BB2CAA" w:rsidP="00846019">
      <w:pPr>
        <w:pStyle w:val="ListParagraph"/>
        <w:numPr>
          <w:ilvl w:val="1"/>
          <w:numId w:val="9"/>
        </w:numPr>
      </w:pPr>
      <w:r w:rsidRPr="00746D32">
        <w:t>Within 45 days after the DC Office of Human Rights publishes a template for the required initial notice.</w:t>
      </w:r>
    </w:p>
    <w:p w14:paraId="51A9E88F" w14:textId="77777777" w:rsidR="00104CD7" w:rsidRDefault="00104CD7" w:rsidP="00104CD7">
      <w:pPr>
        <w:pStyle w:val="Heading2"/>
      </w:pPr>
      <w:bookmarkStart w:id="52" w:name="_Toc157760310"/>
      <w:r w:rsidRPr="00217968">
        <w:t>Marijuana:</w:t>
      </w:r>
      <w:bookmarkEnd w:id="52"/>
      <w:r w:rsidRPr="00217968">
        <w:t xml:space="preserve"> </w:t>
      </w:r>
    </w:p>
    <w:p w14:paraId="506CD80A" w14:textId="5E60C719" w:rsidR="00104CD7" w:rsidRDefault="00104CD7" w:rsidP="00846019">
      <w:pPr>
        <w:pStyle w:val="ListParagraph"/>
        <w:numPr>
          <w:ilvl w:val="0"/>
          <w:numId w:val="9"/>
        </w:numPr>
      </w:pPr>
      <w:r w:rsidRPr="00217968">
        <w:t>The District of Columbia has both a medical marijuana and a recreational marijuana law.</w:t>
      </w:r>
      <w:r w:rsidR="00FE443E">
        <w:t xml:space="preserve"> </w:t>
      </w:r>
      <w:r w:rsidRPr="00217968">
        <w:t>While these laws do not provide employment protections to marijuana users</w:t>
      </w:r>
      <w:r>
        <w:t xml:space="preserve"> at the present time</w:t>
      </w:r>
      <w:r w:rsidRPr="00217968">
        <w:t xml:space="preserve">, we recommend </w:t>
      </w:r>
      <w:r>
        <w:t xml:space="preserve">engaging in the interactive process and consulting with </w:t>
      </w:r>
      <w:r w:rsidRPr="00217968">
        <w:t>counsel when addressing marijuana issues in D.C.</w:t>
      </w:r>
      <w:r w:rsidRPr="001D6665">
        <w:t xml:space="preserve"> There is new legislation pending in D.C. that will provide significant protections for users of marijuana (both recreational and medical).</w:t>
      </w:r>
      <w:r w:rsidR="00FE443E">
        <w:t xml:space="preserve"> </w:t>
      </w:r>
      <w:r w:rsidRPr="001D6665">
        <w:t>This legislation will take effect when its fiscal effect is included in an approved budget.</w:t>
      </w:r>
      <w:r w:rsidR="00EB35EC">
        <w:t xml:space="preserve"> </w:t>
      </w:r>
      <w:r w:rsidRPr="001D6665">
        <w:t>Employers will be prohibited from discriminating against anyone who uses marijuana for any reason while off-duty, and employers will be required to accommodate medical marijuana users as they would accommodate other prescription drug use.</w:t>
      </w:r>
      <w:r w:rsidR="00FE443E">
        <w:t xml:space="preserve"> </w:t>
      </w:r>
      <w:r w:rsidRPr="001D6665">
        <w:t>There will be some exceptions to this law.</w:t>
      </w:r>
      <w:r w:rsidR="00FE443E">
        <w:t xml:space="preserve"> </w:t>
      </w:r>
      <w:r w:rsidRPr="001D6665">
        <w:t>Employers will be permitted to take adverse employment actions if:</w:t>
      </w:r>
    </w:p>
    <w:p w14:paraId="7AA8C5DB" w14:textId="77777777" w:rsidR="00104CD7" w:rsidRDefault="00104CD7" w:rsidP="00846019">
      <w:pPr>
        <w:pStyle w:val="ListParagraph"/>
        <w:numPr>
          <w:ilvl w:val="1"/>
          <w:numId w:val="9"/>
        </w:numPr>
      </w:pPr>
      <w:r w:rsidRPr="00A13A67">
        <w:t>The individual is in a position designated as safety sensitive – one in which it is reasonably foreseeable that an employee impaired from using drugs or alcohol would likely cause actual, immediate, and serious bodily injury or death;</w:t>
      </w:r>
    </w:p>
    <w:p w14:paraId="37BB54AD" w14:textId="77777777" w:rsidR="00104CD7" w:rsidRDefault="00104CD7" w:rsidP="00846019">
      <w:pPr>
        <w:pStyle w:val="ListParagraph"/>
        <w:numPr>
          <w:ilvl w:val="1"/>
          <w:numId w:val="9"/>
        </w:numPr>
      </w:pPr>
      <w:r w:rsidRPr="00A13A67">
        <w:t>Federal law or a federal contract or funding agreement mandates the adverse action;</w:t>
      </w:r>
    </w:p>
    <w:p w14:paraId="28AC3CE7" w14:textId="77777777" w:rsidR="00104CD7" w:rsidRDefault="00104CD7" w:rsidP="00846019">
      <w:pPr>
        <w:pStyle w:val="ListParagraph"/>
        <w:numPr>
          <w:ilvl w:val="1"/>
          <w:numId w:val="9"/>
        </w:numPr>
      </w:pPr>
      <w:r w:rsidRPr="00A13A67">
        <w:t>The employee used, consumed, possessed, stored, delivered, transferred, displayed, transported, sold, purchased, or grew marijuana at the employee’s workplace, or during his/her worktime; or</w:t>
      </w:r>
    </w:p>
    <w:p w14:paraId="72A92B67" w14:textId="07F2B145" w:rsidR="00104CD7" w:rsidRDefault="00104CD7" w:rsidP="00846019">
      <w:pPr>
        <w:pStyle w:val="ListParagraph"/>
        <w:numPr>
          <w:ilvl w:val="1"/>
          <w:numId w:val="9"/>
        </w:numPr>
      </w:pPr>
      <w:r w:rsidRPr="00A13A67">
        <w:t xml:space="preserve">Using marijuana has “impaired” the employee, meaning that the employee “manifests specific articulable symptoms while working, or during the employee’s hours of work, that substantially decrease or lessen the employee’s </w:t>
      </w:r>
      <w:r w:rsidR="004A4B70" w:rsidRPr="00A13A67">
        <w:t>performance,</w:t>
      </w:r>
      <w:r w:rsidRPr="00A13A67">
        <w:t xml:space="preserve"> or those symptoms interfere with the employer’s obligation to provide a safe and healthy workplace as required by District of federal occupational safety and health law.</w:t>
      </w:r>
    </w:p>
    <w:p w14:paraId="2496B91B" w14:textId="650FA85A" w:rsidR="00FD4019" w:rsidRDefault="00FD4019" w:rsidP="00C00931">
      <w:pPr>
        <w:pStyle w:val="Heading1"/>
        <w:jc w:val="center"/>
      </w:pPr>
      <w:bookmarkStart w:id="53" w:name="_Toc157760311"/>
      <w:r>
        <w:lastRenderedPageBreak/>
        <w:t>FLORIDA</w:t>
      </w:r>
      <w:bookmarkEnd w:id="53"/>
    </w:p>
    <w:p w14:paraId="4274A37A" w14:textId="27E01166" w:rsidR="00C00931" w:rsidRDefault="00C00931" w:rsidP="00A75665">
      <w:pPr>
        <w:pStyle w:val="Heading2"/>
      </w:pPr>
      <w:bookmarkStart w:id="54" w:name="_Toc157760312"/>
      <w:r>
        <w:t>Marijuana</w:t>
      </w:r>
      <w:bookmarkEnd w:id="54"/>
    </w:p>
    <w:p w14:paraId="01992991" w14:textId="59558FA5" w:rsidR="00A75665" w:rsidRDefault="00A75665" w:rsidP="00C00931">
      <w:pPr>
        <w:pStyle w:val="Heading3"/>
      </w:pPr>
      <w:bookmarkStart w:id="55" w:name="_Toc157760313"/>
      <w:r>
        <w:t>Medical Marijuana:</w:t>
      </w:r>
      <w:bookmarkEnd w:id="55"/>
      <w:r>
        <w:t xml:space="preserve"> </w:t>
      </w:r>
    </w:p>
    <w:p w14:paraId="57DD8F19" w14:textId="1C47B5A3" w:rsidR="00A75665" w:rsidRDefault="00A75665" w:rsidP="00846019">
      <w:pPr>
        <w:numPr>
          <w:ilvl w:val="0"/>
          <w:numId w:val="5"/>
        </w:numPr>
        <w:suppressAutoHyphens w:val="0"/>
        <w:spacing w:before="60" w:after="240" w:line="240" w:lineRule="auto"/>
      </w:pPr>
      <w:r>
        <w:t xml:space="preserve"> Florida has a medical marijuana </w:t>
      </w:r>
      <w:r w:rsidR="004A4B70">
        <w:t>law,</w:t>
      </w:r>
      <w:r>
        <w:t xml:space="preserve"> but it allows employers to have policies prohibiting the use of marijuana and protects employers from wrongful discharge or discrimination claims relating to the use of medical marijuana.</w:t>
      </w:r>
    </w:p>
    <w:p w14:paraId="69C79CED" w14:textId="102C04D4" w:rsidR="00A75665" w:rsidRDefault="00A75665" w:rsidP="00846019">
      <w:pPr>
        <w:numPr>
          <w:ilvl w:val="0"/>
          <w:numId w:val="5"/>
        </w:numPr>
        <w:suppressAutoHyphens w:val="0"/>
        <w:spacing w:before="60" w:after="240" w:line="240" w:lineRule="auto"/>
      </w:pPr>
      <w:r w:rsidRPr="002C10B9">
        <w:t>Florida also has a CBD law that permits CBD use for individuals who have certain medical conditions.</w:t>
      </w:r>
      <w:r w:rsidR="00FE443E">
        <w:t xml:space="preserve"> </w:t>
      </w:r>
      <w:r w:rsidRPr="002C10B9">
        <w:t>The CBD must contain no more than .8% THC.</w:t>
      </w:r>
    </w:p>
    <w:p w14:paraId="25DBDC2D" w14:textId="77777777" w:rsidR="008362C4" w:rsidRDefault="008362C4" w:rsidP="008362C4">
      <w:pPr>
        <w:suppressAutoHyphens w:val="0"/>
        <w:spacing w:before="60" w:after="240" w:line="240" w:lineRule="auto"/>
      </w:pPr>
    </w:p>
    <w:p w14:paraId="7A00860C" w14:textId="77777777" w:rsidR="008362C4" w:rsidRDefault="008362C4" w:rsidP="008362C4">
      <w:pPr>
        <w:suppressAutoHyphens w:val="0"/>
        <w:spacing w:before="60" w:after="240" w:line="240" w:lineRule="auto"/>
      </w:pPr>
    </w:p>
    <w:p w14:paraId="610167BF" w14:textId="77777777" w:rsidR="008362C4" w:rsidRDefault="008362C4" w:rsidP="008362C4">
      <w:pPr>
        <w:suppressAutoHyphens w:val="0"/>
        <w:spacing w:before="60" w:after="240" w:line="240" w:lineRule="auto"/>
      </w:pPr>
    </w:p>
    <w:p w14:paraId="56327DC2" w14:textId="77777777" w:rsidR="008362C4" w:rsidRDefault="008362C4" w:rsidP="008362C4">
      <w:pPr>
        <w:suppressAutoHyphens w:val="0"/>
        <w:spacing w:before="60" w:after="240" w:line="240" w:lineRule="auto"/>
      </w:pPr>
    </w:p>
    <w:p w14:paraId="5A0E3B90" w14:textId="77777777" w:rsidR="008362C4" w:rsidRDefault="008362C4" w:rsidP="008362C4">
      <w:pPr>
        <w:suppressAutoHyphens w:val="0"/>
        <w:spacing w:before="60" w:after="240" w:line="240" w:lineRule="auto"/>
      </w:pPr>
    </w:p>
    <w:p w14:paraId="787C1811" w14:textId="77777777" w:rsidR="008362C4" w:rsidRDefault="008362C4" w:rsidP="008362C4">
      <w:pPr>
        <w:suppressAutoHyphens w:val="0"/>
        <w:spacing w:before="60" w:after="240" w:line="240" w:lineRule="auto"/>
      </w:pPr>
    </w:p>
    <w:p w14:paraId="1FEC81E3" w14:textId="77777777" w:rsidR="008362C4" w:rsidRDefault="008362C4" w:rsidP="008362C4">
      <w:pPr>
        <w:suppressAutoHyphens w:val="0"/>
        <w:spacing w:before="60" w:after="240" w:line="240" w:lineRule="auto"/>
      </w:pPr>
    </w:p>
    <w:p w14:paraId="12390B13" w14:textId="77777777" w:rsidR="008362C4" w:rsidRDefault="008362C4" w:rsidP="008362C4">
      <w:pPr>
        <w:suppressAutoHyphens w:val="0"/>
        <w:spacing w:before="60" w:after="240" w:line="240" w:lineRule="auto"/>
      </w:pPr>
    </w:p>
    <w:p w14:paraId="17882CD9" w14:textId="77777777" w:rsidR="008362C4" w:rsidRDefault="008362C4" w:rsidP="008362C4">
      <w:pPr>
        <w:suppressAutoHyphens w:val="0"/>
        <w:spacing w:before="60" w:after="240" w:line="240" w:lineRule="auto"/>
      </w:pPr>
    </w:p>
    <w:p w14:paraId="0E7F6A7C" w14:textId="77777777" w:rsidR="008362C4" w:rsidRDefault="008362C4" w:rsidP="008362C4">
      <w:pPr>
        <w:suppressAutoHyphens w:val="0"/>
        <w:spacing w:before="60" w:after="240" w:line="240" w:lineRule="auto"/>
      </w:pPr>
    </w:p>
    <w:p w14:paraId="59AE706E" w14:textId="77777777" w:rsidR="008362C4" w:rsidRDefault="008362C4" w:rsidP="008362C4">
      <w:pPr>
        <w:suppressAutoHyphens w:val="0"/>
        <w:spacing w:before="60" w:after="240" w:line="240" w:lineRule="auto"/>
      </w:pPr>
    </w:p>
    <w:p w14:paraId="5671310E" w14:textId="77777777" w:rsidR="008362C4" w:rsidRDefault="008362C4" w:rsidP="008362C4">
      <w:pPr>
        <w:suppressAutoHyphens w:val="0"/>
        <w:spacing w:before="60" w:after="240" w:line="240" w:lineRule="auto"/>
      </w:pPr>
    </w:p>
    <w:p w14:paraId="25ECF9B6" w14:textId="77777777" w:rsidR="008362C4" w:rsidRDefault="008362C4" w:rsidP="008362C4">
      <w:pPr>
        <w:suppressAutoHyphens w:val="0"/>
        <w:spacing w:before="60" w:after="240" w:line="240" w:lineRule="auto"/>
      </w:pPr>
    </w:p>
    <w:p w14:paraId="02AD0C5C" w14:textId="77777777" w:rsidR="008362C4" w:rsidRDefault="008362C4" w:rsidP="008362C4">
      <w:pPr>
        <w:suppressAutoHyphens w:val="0"/>
        <w:spacing w:before="60" w:after="240" w:line="240" w:lineRule="auto"/>
      </w:pPr>
    </w:p>
    <w:p w14:paraId="036B87B1" w14:textId="77777777" w:rsidR="008362C4" w:rsidRDefault="008362C4" w:rsidP="008362C4">
      <w:pPr>
        <w:suppressAutoHyphens w:val="0"/>
        <w:spacing w:before="60" w:after="240" w:line="240" w:lineRule="auto"/>
      </w:pPr>
    </w:p>
    <w:p w14:paraId="111949DD" w14:textId="302A43EE" w:rsidR="00A75665" w:rsidRDefault="00A75665" w:rsidP="00C00931">
      <w:pPr>
        <w:pStyle w:val="Heading1"/>
        <w:jc w:val="center"/>
      </w:pPr>
      <w:bookmarkStart w:id="56" w:name="_Toc157760314"/>
      <w:r>
        <w:lastRenderedPageBreak/>
        <w:t>GEORGIA</w:t>
      </w:r>
      <w:bookmarkEnd w:id="56"/>
    </w:p>
    <w:p w14:paraId="475D50AE" w14:textId="501CDEB7" w:rsidR="00C00931" w:rsidRPr="00C00931" w:rsidRDefault="00C00931" w:rsidP="00C00931">
      <w:pPr>
        <w:pStyle w:val="Heading2"/>
      </w:pPr>
      <w:bookmarkStart w:id="57" w:name="_Toc157760315"/>
      <w:r>
        <w:t>Marijuana</w:t>
      </w:r>
      <w:bookmarkEnd w:id="57"/>
    </w:p>
    <w:p w14:paraId="0F359816" w14:textId="42FBFF8A" w:rsidR="00BE2884" w:rsidRDefault="00BE2884" w:rsidP="00846019">
      <w:pPr>
        <w:pStyle w:val="ListParagraph"/>
        <w:numPr>
          <w:ilvl w:val="0"/>
          <w:numId w:val="10"/>
        </w:numPr>
        <w:suppressAutoHyphens w:val="0"/>
        <w:spacing w:after="240" w:line="240" w:lineRule="auto"/>
      </w:pPr>
      <w:r w:rsidRPr="002C10B9">
        <w:t>Georgia has a CBD law that permits CBD use for individuals who have certain medical conditions.</w:t>
      </w:r>
      <w:r w:rsidR="00FE443E">
        <w:t xml:space="preserve"> </w:t>
      </w:r>
      <w:r w:rsidRPr="002C10B9">
        <w:t>The CBD must contain no more than 5% THC.</w:t>
      </w:r>
    </w:p>
    <w:p w14:paraId="50BA7974" w14:textId="77777777" w:rsidR="008362C4" w:rsidRDefault="008362C4" w:rsidP="008362C4">
      <w:pPr>
        <w:suppressAutoHyphens w:val="0"/>
        <w:spacing w:after="240" w:line="240" w:lineRule="auto"/>
      </w:pPr>
    </w:p>
    <w:p w14:paraId="582916FE" w14:textId="77777777" w:rsidR="008362C4" w:rsidRDefault="008362C4" w:rsidP="008362C4">
      <w:pPr>
        <w:suppressAutoHyphens w:val="0"/>
        <w:spacing w:after="240" w:line="240" w:lineRule="auto"/>
      </w:pPr>
    </w:p>
    <w:p w14:paraId="3BDF106D" w14:textId="77777777" w:rsidR="008362C4" w:rsidRDefault="008362C4" w:rsidP="008362C4">
      <w:pPr>
        <w:suppressAutoHyphens w:val="0"/>
        <w:spacing w:after="240" w:line="240" w:lineRule="auto"/>
      </w:pPr>
    </w:p>
    <w:p w14:paraId="1666DBF0" w14:textId="77777777" w:rsidR="008362C4" w:rsidRDefault="008362C4" w:rsidP="008362C4">
      <w:pPr>
        <w:suppressAutoHyphens w:val="0"/>
        <w:spacing w:after="240" w:line="240" w:lineRule="auto"/>
      </w:pPr>
    </w:p>
    <w:p w14:paraId="77F4F400" w14:textId="77777777" w:rsidR="008362C4" w:rsidRDefault="008362C4" w:rsidP="008362C4">
      <w:pPr>
        <w:suppressAutoHyphens w:val="0"/>
        <w:spacing w:after="240" w:line="240" w:lineRule="auto"/>
      </w:pPr>
    </w:p>
    <w:p w14:paraId="4B80D33D" w14:textId="77777777" w:rsidR="008362C4" w:rsidRDefault="008362C4" w:rsidP="008362C4">
      <w:pPr>
        <w:suppressAutoHyphens w:val="0"/>
        <w:spacing w:after="240" w:line="240" w:lineRule="auto"/>
      </w:pPr>
    </w:p>
    <w:p w14:paraId="58D2FAFA" w14:textId="77777777" w:rsidR="008362C4" w:rsidRDefault="008362C4" w:rsidP="008362C4">
      <w:pPr>
        <w:suppressAutoHyphens w:val="0"/>
        <w:spacing w:after="240" w:line="240" w:lineRule="auto"/>
      </w:pPr>
    </w:p>
    <w:p w14:paraId="422829C2" w14:textId="77777777" w:rsidR="008362C4" w:rsidRDefault="008362C4" w:rsidP="008362C4">
      <w:pPr>
        <w:suppressAutoHyphens w:val="0"/>
        <w:spacing w:after="240" w:line="240" w:lineRule="auto"/>
      </w:pPr>
    </w:p>
    <w:p w14:paraId="43C5DE02" w14:textId="77777777" w:rsidR="008362C4" w:rsidRDefault="008362C4" w:rsidP="008362C4">
      <w:pPr>
        <w:suppressAutoHyphens w:val="0"/>
        <w:spacing w:after="240" w:line="240" w:lineRule="auto"/>
      </w:pPr>
    </w:p>
    <w:p w14:paraId="2D6959D2" w14:textId="77777777" w:rsidR="008362C4" w:rsidRDefault="008362C4" w:rsidP="008362C4">
      <w:pPr>
        <w:suppressAutoHyphens w:val="0"/>
        <w:spacing w:after="240" w:line="240" w:lineRule="auto"/>
      </w:pPr>
    </w:p>
    <w:p w14:paraId="5D992254" w14:textId="77777777" w:rsidR="008362C4" w:rsidRDefault="008362C4" w:rsidP="008362C4">
      <w:pPr>
        <w:suppressAutoHyphens w:val="0"/>
        <w:spacing w:after="240" w:line="240" w:lineRule="auto"/>
      </w:pPr>
    </w:p>
    <w:p w14:paraId="73BBB2CD" w14:textId="77777777" w:rsidR="008362C4" w:rsidRDefault="008362C4" w:rsidP="008362C4">
      <w:pPr>
        <w:suppressAutoHyphens w:val="0"/>
        <w:spacing w:after="240" w:line="240" w:lineRule="auto"/>
      </w:pPr>
    </w:p>
    <w:p w14:paraId="3E25C7CA" w14:textId="77777777" w:rsidR="008362C4" w:rsidRDefault="008362C4" w:rsidP="008362C4">
      <w:pPr>
        <w:suppressAutoHyphens w:val="0"/>
        <w:spacing w:after="240" w:line="240" w:lineRule="auto"/>
      </w:pPr>
    </w:p>
    <w:p w14:paraId="212947D2" w14:textId="77777777" w:rsidR="008362C4" w:rsidRDefault="008362C4" w:rsidP="008362C4">
      <w:pPr>
        <w:suppressAutoHyphens w:val="0"/>
        <w:spacing w:after="240" w:line="240" w:lineRule="auto"/>
      </w:pPr>
    </w:p>
    <w:p w14:paraId="5513066A" w14:textId="77777777" w:rsidR="008362C4" w:rsidRDefault="008362C4" w:rsidP="008362C4">
      <w:pPr>
        <w:suppressAutoHyphens w:val="0"/>
        <w:spacing w:after="240" w:line="240" w:lineRule="auto"/>
      </w:pPr>
    </w:p>
    <w:p w14:paraId="05515C2B" w14:textId="77777777" w:rsidR="008362C4" w:rsidRDefault="008362C4" w:rsidP="008362C4">
      <w:pPr>
        <w:suppressAutoHyphens w:val="0"/>
        <w:spacing w:after="240" w:line="240" w:lineRule="auto"/>
      </w:pPr>
    </w:p>
    <w:p w14:paraId="2C2800B7" w14:textId="77777777" w:rsidR="008362C4" w:rsidRDefault="008362C4" w:rsidP="008362C4">
      <w:pPr>
        <w:suppressAutoHyphens w:val="0"/>
        <w:spacing w:after="240" w:line="240" w:lineRule="auto"/>
      </w:pPr>
    </w:p>
    <w:p w14:paraId="4835542E" w14:textId="77777777" w:rsidR="008362C4" w:rsidRDefault="008362C4" w:rsidP="008362C4">
      <w:pPr>
        <w:suppressAutoHyphens w:val="0"/>
        <w:spacing w:after="240" w:line="240" w:lineRule="auto"/>
      </w:pPr>
    </w:p>
    <w:p w14:paraId="1B1A0496" w14:textId="77777777" w:rsidR="008362C4" w:rsidRPr="002C10B9" w:rsidRDefault="008362C4" w:rsidP="008362C4">
      <w:pPr>
        <w:suppressAutoHyphens w:val="0"/>
        <w:spacing w:after="240" w:line="240" w:lineRule="auto"/>
      </w:pPr>
    </w:p>
    <w:p w14:paraId="3C45ABD3" w14:textId="6CE73BF8" w:rsidR="00A75665" w:rsidRPr="00A75665" w:rsidRDefault="007A0183" w:rsidP="00C00931">
      <w:pPr>
        <w:pStyle w:val="Heading1"/>
        <w:jc w:val="center"/>
      </w:pPr>
      <w:bookmarkStart w:id="58" w:name="_Toc157760316"/>
      <w:r>
        <w:lastRenderedPageBreak/>
        <w:t>HAWAII</w:t>
      </w:r>
      <w:bookmarkEnd w:id="58"/>
    </w:p>
    <w:p w14:paraId="35E12512" w14:textId="77777777" w:rsidR="00386B75" w:rsidRPr="00D12802" w:rsidRDefault="00386B75" w:rsidP="00846019">
      <w:pPr>
        <w:pStyle w:val="ListParagraph"/>
        <w:numPr>
          <w:ilvl w:val="0"/>
          <w:numId w:val="10"/>
        </w:numPr>
      </w:pPr>
      <w:r w:rsidRPr="00386B75">
        <w:rPr>
          <w:smallCaps/>
        </w:rPr>
        <w:t>In Hawaii</w:t>
      </w:r>
      <w:r w:rsidRPr="00D92409">
        <w:t xml:space="preserve">, </w:t>
      </w:r>
      <w:r>
        <w:t>“employee” means any individual currently employed or formerly employed and currently being rehired by the same employer with 12 months of terminating his employment, and includes any individual in a managerial position.</w:t>
      </w:r>
    </w:p>
    <w:p w14:paraId="195802C7" w14:textId="6F4410E0" w:rsidR="00386B75" w:rsidRPr="00386B75" w:rsidRDefault="00386B75" w:rsidP="00846019">
      <w:pPr>
        <w:pStyle w:val="ListParagraph"/>
        <w:numPr>
          <w:ilvl w:val="0"/>
          <w:numId w:val="10"/>
        </w:numPr>
        <w:rPr>
          <w:rFonts w:cstheme="minorHAnsi"/>
          <w:b/>
          <w:bCs/>
          <w:smallCaps/>
        </w:rPr>
      </w:pPr>
      <w:r w:rsidRPr="00386B75">
        <w:rPr>
          <w:rFonts w:cstheme="minorHAnsi"/>
          <w:smallCaps/>
        </w:rPr>
        <w:t>In Hawaii,</w:t>
      </w:r>
      <w:r w:rsidRPr="00386B75">
        <w:rPr>
          <w:rFonts w:cstheme="minorHAnsi"/>
          <w:b/>
          <w:bCs/>
          <w:smallCaps/>
        </w:rPr>
        <w:t xml:space="preserve"> </w:t>
      </w:r>
      <w:r w:rsidRPr="00386B75">
        <w:rPr>
          <w:rFonts w:cstheme="minorHAnsi"/>
        </w:rPr>
        <w:t>all in-state testing must be performed at laboratories approved by the Hawaii Department of Health or certified by DHHS and approved by the Hawaii Director of Health. Out-of-state testing of Hawaii specimens must be conducted at laboratories certified by DHHS and approved by the Hawaii Director of Health.</w:t>
      </w:r>
    </w:p>
    <w:p w14:paraId="606F3A99" w14:textId="533DD300" w:rsidR="00386B75" w:rsidRPr="00386B75" w:rsidRDefault="00386B75" w:rsidP="00846019">
      <w:pPr>
        <w:pStyle w:val="ListParagraph"/>
        <w:numPr>
          <w:ilvl w:val="0"/>
          <w:numId w:val="10"/>
        </w:numPr>
        <w:rPr>
          <w:rFonts w:cstheme="minorHAnsi"/>
          <w:b/>
          <w:bCs/>
        </w:rPr>
      </w:pPr>
      <w:r w:rsidRPr="00386B75">
        <w:rPr>
          <w:rFonts w:cstheme="minorHAnsi"/>
          <w:smallCaps/>
        </w:rPr>
        <w:t>In Hawaii</w:t>
      </w:r>
      <w:r w:rsidRPr="00386B75">
        <w:rPr>
          <w:rFonts w:cstheme="minorHAnsi"/>
        </w:rPr>
        <w:t>, prior to any testing, applicants and employees must be provided with a written statement of the specific substances to be tested for and a statement that over-the-counter medications or prescribed drugs may result in a positive test result.</w:t>
      </w:r>
      <w:r w:rsidR="00FE443E">
        <w:rPr>
          <w:rFonts w:cstheme="minorHAnsi"/>
        </w:rPr>
        <w:t xml:space="preserve"> </w:t>
      </w:r>
    </w:p>
    <w:p w14:paraId="2627E32A" w14:textId="77777777" w:rsidR="00386B75" w:rsidRPr="00386B75" w:rsidRDefault="00386B75" w:rsidP="00846019">
      <w:pPr>
        <w:pStyle w:val="ListParagraph"/>
        <w:numPr>
          <w:ilvl w:val="0"/>
          <w:numId w:val="10"/>
        </w:numPr>
        <w:rPr>
          <w:rFonts w:cstheme="minorHAnsi"/>
          <w:b/>
          <w:bCs/>
        </w:rPr>
      </w:pPr>
      <w:r w:rsidRPr="00386B75">
        <w:rPr>
          <w:rFonts w:cstheme="minorHAnsi"/>
        </w:rPr>
        <w:t xml:space="preserve">Because mandatory state law does not permit breath testing in </w:t>
      </w:r>
      <w:r w:rsidRPr="00386B75">
        <w:rPr>
          <w:rFonts w:cstheme="minorHAnsi"/>
          <w:smallCaps/>
        </w:rPr>
        <w:t>Hawaii,</w:t>
      </w:r>
      <w:r w:rsidRPr="00386B75">
        <w:rPr>
          <w:rFonts w:cstheme="minorHAnsi"/>
          <w:b/>
          <w:bCs/>
          <w:smallCaps/>
        </w:rPr>
        <w:t xml:space="preserve"> </w:t>
      </w:r>
      <w:r w:rsidRPr="00386B75">
        <w:rPr>
          <w:rFonts w:cstheme="minorHAnsi"/>
        </w:rPr>
        <w:t>blood testing for alcohol should be used.</w:t>
      </w:r>
    </w:p>
    <w:p w14:paraId="63428518" w14:textId="77777777" w:rsidR="00386B75" w:rsidRPr="00386B75" w:rsidRDefault="00386B75" w:rsidP="00846019">
      <w:pPr>
        <w:pStyle w:val="ListParagraph"/>
        <w:numPr>
          <w:ilvl w:val="0"/>
          <w:numId w:val="10"/>
        </w:numPr>
        <w:rPr>
          <w:rFonts w:cstheme="minorHAnsi"/>
        </w:rPr>
      </w:pPr>
      <w:r w:rsidRPr="00386B75">
        <w:rPr>
          <w:rFonts w:cstheme="minorHAnsi"/>
        </w:rPr>
        <w:t>Direct observation of urine collections is permitted only after suspected adulteration or substitution.</w:t>
      </w:r>
    </w:p>
    <w:p w14:paraId="36EE7789" w14:textId="46569325" w:rsidR="00386B75" w:rsidRDefault="00386B75" w:rsidP="00386B75">
      <w:pPr>
        <w:pStyle w:val="Heading2"/>
      </w:pPr>
      <w:bookmarkStart w:id="59" w:name="_Toc157760317"/>
      <w:r w:rsidRPr="00386B75">
        <w:t>Medical Marijuana</w:t>
      </w:r>
      <w:r>
        <w:t>:</w:t>
      </w:r>
      <w:bookmarkEnd w:id="59"/>
      <w:r w:rsidR="00FE443E">
        <w:t xml:space="preserve"> </w:t>
      </w:r>
    </w:p>
    <w:p w14:paraId="09F8C476" w14:textId="7E5B8B48" w:rsidR="00386B75" w:rsidRPr="008362C4" w:rsidRDefault="00386B75" w:rsidP="00846019">
      <w:pPr>
        <w:pStyle w:val="ListParagraph"/>
        <w:numPr>
          <w:ilvl w:val="0"/>
          <w:numId w:val="10"/>
        </w:numPr>
      </w:pPr>
      <w:r>
        <w:t>Hawaii has a medical marijuana law which does not address employment issues.</w:t>
      </w:r>
      <w:r w:rsidR="00FE443E">
        <w:t xml:space="preserve"> </w:t>
      </w:r>
      <w:r w:rsidRPr="00386B75">
        <w:rPr>
          <w:rFonts w:cstheme="minorHAnsi"/>
        </w:rPr>
        <w:t>Due to the recent trend in the case law, we still urge caution when addressing positive drug (marijuana) test results of medical marijuana users, and recommend engaging in the interactive process and direct threat analysis.</w:t>
      </w:r>
    </w:p>
    <w:p w14:paraId="094B36D1" w14:textId="77777777" w:rsidR="008362C4" w:rsidRDefault="008362C4" w:rsidP="008362C4"/>
    <w:p w14:paraId="10AD0753" w14:textId="77777777" w:rsidR="008362C4" w:rsidRDefault="008362C4" w:rsidP="008362C4"/>
    <w:p w14:paraId="221B0D95" w14:textId="77777777" w:rsidR="008362C4" w:rsidRDefault="008362C4" w:rsidP="008362C4"/>
    <w:p w14:paraId="3972C93A" w14:textId="77777777" w:rsidR="008362C4" w:rsidRDefault="008362C4" w:rsidP="008362C4"/>
    <w:p w14:paraId="1E3B495F" w14:textId="77777777" w:rsidR="008362C4" w:rsidRDefault="008362C4" w:rsidP="008362C4"/>
    <w:p w14:paraId="6622642F" w14:textId="77777777" w:rsidR="008362C4" w:rsidRDefault="008362C4" w:rsidP="008362C4"/>
    <w:p w14:paraId="02F47A91" w14:textId="77777777" w:rsidR="008362C4" w:rsidRDefault="008362C4" w:rsidP="008362C4"/>
    <w:p w14:paraId="0FFF0C95" w14:textId="77777777" w:rsidR="008362C4" w:rsidRDefault="008362C4" w:rsidP="008362C4"/>
    <w:p w14:paraId="314A3FD0" w14:textId="77777777" w:rsidR="008362C4" w:rsidRDefault="008362C4" w:rsidP="008362C4"/>
    <w:p w14:paraId="0E4E5E24" w14:textId="77777777" w:rsidR="008362C4" w:rsidRPr="00665346" w:rsidRDefault="008362C4" w:rsidP="008362C4"/>
    <w:p w14:paraId="0E141F01" w14:textId="00068631" w:rsidR="00665346" w:rsidRDefault="00665346" w:rsidP="00C00931">
      <w:pPr>
        <w:pStyle w:val="Heading1"/>
        <w:jc w:val="center"/>
      </w:pPr>
      <w:bookmarkStart w:id="60" w:name="_Toc157760318"/>
      <w:r>
        <w:lastRenderedPageBreak/>
        <w:t>IDAHO</w:t>
      </w:r>
      <w:bookmarkEnd w:id="60"/>
    </w:p>
    <w:p w14:paraId="215E4F67" w14:textId="6ABD6E3C" w:rsidR="003A3B98" w:rsidRPr="003A3B98" w:rsidRDefault="003A3B98" w:rsidP="003A3B98">
      <w:pPr>
        <w:pStyle w:val="Heading2"/>
      </w:pPr>
      <w:bookmarkStart w:id="61" w:name="_Toc157760319"/>
      <w:r>
        <w:t>Marijuana</w:t>
      </w:r>
      <w:bookmarkEnd w:id="61"/>
    </w:p>
    <w:p w14:paraId="4BE22770" w14:textId="77777777" w:rsidR="00C913AF" w:rsidRDefault="00C913AF" w:rsidP="00846019">
      <w:pPr>
        <w:pStyle w:val="ListParagraph"/>
        <w:numPr>
          <w:ilvl w:val="0"/>
          <w:numId w:val="10"/>
        </w:numPr>
        <w:suppressAutoHyphens w:val="0"/>
        <w:spacing w:after="240" w:line="240" w:lineRule="auto"/>
        <w:rPr>
          <w:rFonts w:cstheme="minorHAnsi"/>
        </w:rPr>
      </w:pPr>
      <w:r w:rsidRPr="00A46E3A">
        <w:rPr>
          <w:rFonts w:cstheme="minorHAnsi"/>
        </w:rPr>
        <w:t>Idaho has a CBD law that legalizes CBD products only if they contain zero THC</w:t>
      </w:r>
      <w:r>
        <w:rPr>
          <w:rFonts w:cstheme="minorHAnsi"/>
        </w:rPr>
        <w:t>.</w:t>
      </w:r>
    </w:p>
    <w:p w14:paraId="30945E6F" w14:textId="77777777" w:rsidR="008362C4" w:rsidRDefault="008362C4" w:rsidP="008362C4">
      <w:pPr>
        <w:suppressAutoHyphens w:val="0"/>
        <w:spacing w:after="240" w:line="240" w:lineRule="auto"/>
        <w:rPr>
          <w:rFonts w:cstheme="minorHAnsi"/>
        </w:rPr>
      </w:pPr>
    </w:p>
    <w:p w14:paraId="1469A522" w14:textId="77777777" w:rsidR="008362C4" w:rsidRDefault="008362C4" w:rsidP="008362C4">
      <w:pPr>
        <w:suppressAutoHyphens w:val="0"/>
        <w:spacing w:after="240" w:line="240" w:lineRule="auto"/>
        <w:rPr>
          <w:rFonts w:cstheme="minorHAnsi"/>
        </w:rPr>
      </w:pPr>
    </w:p>
    <w:p w14:paraId="45D6F463" w14:textId="77777777" w:rsidR="008362C4" w:rsidRDefault="008362C4" w:rsidP="008362C4">
      <w:pPr>
        <w:suppressAutoHyphens w:val="0"/>
        <w:spacing w:after="240" w:line="240" w:lineRule="auto"/>
        <w:rPr>
          <w:rFonts w:cstheme="minorHAnsi"/>
        </w:rPr>
      </w:pPr>
    </w:p>
    <w:p w14:paraId="746841A6" w14:textId="77777777" w:rsidR="008362C4" w:rsidRDefault="008362C4" w:rsidP="008362C4">
      <w:pPr>
        <w:suppressAutoHyphens w:val="0"/>
        <w:spacing w:after="240" w:line="240" w:lineRule="auto"/>
        <w:rPr>
          <w:rFonts w:cstheme="minorHAnsi"/>
        </w:rPr>
      </w:pPr>
    </w:p>
    <w:p w14:paraId="04BE9BB3" w14:textId="77777777" w:rsidR="008362C4" w:rsidRDefault="008362C4" w:rsidP="008362C4">
      <w:pPr>
        <w:suppressAutoHyphens w:val="0"/>
        <w:spacing w:after="240" w:line="240" w:lineRule="auto"/>
        <w:rPr>
          <w:rFonts w:cstheme="minorHAnsi"/>
        </w:rPr>
      </w:pPr>
    </w:p>
    <w:p w14:paraId="318647C3" w14:textId="77777777" w:rsidR="008362C4" w:rsidRDefault="008362C4" w:rsidP="008362C4">
      <w:pPr>
        <w:suppressAutoHyphens w:val="0"/>
        <w:spacing w:after="240" w:line="240" w:lineRule="auto"/>
        <w:rPr>
          <w:rFonts w:cstheme="minorHAnsi"/>
        </w:rPr>
      </w:pPr>
    </w:p>
    <w:p w14:paraId="3ECB6F29" w14:textId="77777777" w:rsidR="008362C4" w:rsidRDefault="008362C4" w:rsidP="008362C4">
      <w:pPr>
        <w:suppressAutoHyphens w:val="0"/>
        <w:spacing w:after="240" w:line="240" w:lineRule="auto"/>
        <w:rPr>
          <w:rFonts w:cstheme="minorHAnsi"/>
        </w:rPr>
      </w:pPr>
    </w:p>
    <w:p w14:paraId="4E32A970" w14:textId="77777777" w:rsidR="008362C4" w:rsidRDefault="008362C4" w:rsidP="008362C4">
      <w:pPr>
        <w:suppressAutoHyphens w:val="0"/>
        <w:spacing w:after="240" w:line="240" w:lineRule="auto"/>
        <w:rPr>
          <w:rFonts w:cstheme="minorHAnsi"/>
        </w:rPr>
      </w:pPr>
    </w:p>
    <w:p w14:paraId="48ED5C75" w14:textId="77777777" w:rsidR="008362C4" w:rsidRDefault="008362C4" w:rsidP="008362C4">
      <w:pPr>
        <w:suppressAutoHyphens w:val="0"/>
        <w:spacing w:after="240" w:line="240" w:lineRule="auto"/>
        <w:rPr>
          <w:rFonts w:cstheme="minorHAnsi"/>
        </w:rPr>
      </w:pPr>
    </w:p>
    <w:p w14:paraId="2E34C698" w14:textId="77777777" w:rsidR="008362C4" w:rsidRDefault="008362C4" w:rsidP="008362C4">
      <w:pPr>
        <w:suppressAutoHyphens w:val="0"/>
        <w:spacing w:after="240" w:line="240" w:lineRule="auto"/>
        <w:rPr>
          <w:rFonts w:cstheme="minorHAnsi"/>
        </w:rPr>
      </w:pPr>
    </w:p>
    <w:p w14:paraId="7ED1D9E7" w14:textId="77777777" w:rsidR="008362C4" w:rsidRDefault="008362C4" w:rsidP="008362C4">
      <w:pPr>
        <w:suppressAutoHyphens w:val="0"/>
        <w:spacing w:after="240" w:line="240" w:lineRule="auto"/>
        <w:rPr>
          <w:rFonts w:cstheme="minorHAnsi"/>
        </w:rPr>
      </w:pPr>
    </w:p>
    <w:p w14:paraId="0B1BF80B" w14:textId="77777777" w:rsidR="008362C4" w:rsidRDefault="008362C4" w:rsidP="008362C4">
      <w:pPr>
        <w:suppressAutoHyphens w:val="0"/>
        <w:spacing w:after="240" w:line="240" w:lineRule="auto"/>
        <w:rPr>
          <w:rFonts w:cstheme="minorHAnsi"/>
        </w:rPr>
      </w:pPr>
    </w:p>
    <w:p w14:paraId="775CA1C2" w14:textId="77777777" w:rsidR="008362C4" w:rsidRDefault="008362C4" w:rsidP="008362C4">
      <w:pPr>
        <w:suppressAutoHyphens w:val="0"/>
        <w:spacing w:after="240" w:line="240" w:lineRule="auto"/>
        <w:rPr>
          <w:rFonts w:cstheme="minorHAnsi"/>
        </w:rPr>
      </w:pPr>
    </w:p>
    <w:p w14:paraId="0F694F3D" w14:textId="77777777" w:rsidR="008362C4" w:rsidRDefault="008362C4" w:rsidP="008362C4">
      <w:pPr>
        <w:suppressAutoHyphens w:val="0"/>
        <w:spacing w:after="240" w:line="240" w:lineRule="auto"/>
        <w:rPr>
          <w:rFonts w:cstheme="minorHAnsi"/>
        </w:rPr>
      </w:pPr>
    </w:p>
    <w:p w14:paraId="274898FC" w14:textId="77777777" w:rsidR="008362C4" w:rsidRDefault="008362C4" w:rsidP="008362C4">
      <w:pPr>
        <w:suppressAutoHyphens w:val="0"/>
        <w:spacing w:after="240" w:line="240" w:lineRule="auto"/>
        <w:rPr>
          <w:rFonts w:cstheme="minorHAnsi"/>
        </w:rPr>
      </w:pPr>
    </w:p>
    <w:p w14:paraId="10E52072" w14:textId="77777777" w:rsidR="008362C4" w:rsidRDefault="008362C4" w:rsidP="008362C4">
      <w:pPr>
        <w:suppressAutoHyphens w:val="0"/>
        <w:spacing w:after="240" w:line="240" w:lineRule="auto"/>
        <w:rPr>
          <w:rFonts w:cstheme="minorHAnsi"/>
        </w:rPr>
      </w:pPr>
    </w:p>
    <w:p w14:paraId="5106D975" w14:textId="77777777" w:rsidR="008362C4" w:rsidRDefault="008362C4" w:rsidP="008362C4">
      <w:pPr>
        <w:suppressAutoHyphens w:val="0"/>
        <w:spacing w:after="240" w:line="240" w:lineRule="auto"/>
        <w:rPr>
          <w:rFonts w:cstheme="minorHAnsi"/>
        </w:rPr>
      </w:pPr>
    </w:p>
    <w:p w14:paraId="49EAF292" w14:textId="77777777" w:rsidR="008362C4" w:rsidRPr="008362C4" w:rsidRDefault="008362C4" w:rsidP="008362C4">
      <w:pPr>
        <w:suppressAutoHyphens w:val="0"/>
        <w:spacing w:after="240" w:line="240" w:lineRule="auto"/>
        <w:rPr>
          <w:rFonts w:cstheme="minorHAnsi"/>
        </w:rPr>
      </w:pPr>
    </w:p>
    <w:p w14:paraId="56109372" w14:textId="40C38D9E" w:rsidR="00C913AF" w:rsidRDefault="0021413D" w:rsidP="003A3B98">
      <w:pPr>
        <w:pStyle w:val="Heading1"/>
        <w:jc w:val="center"/>
      </w:pPr>
      <w:bookmarkStart w:id="62" w:name="_Toc157760320"/>
      <w:r>
        <w:lastRenderedPageBreak/>
        <w:t>ILLINOIS</w:t>
      </w:r>
      <w:bookmarkEnd w:id="62"/>
    </w:p>
    <w:p w14:paraId="0FD95346" w14:textId="774B30C3" w:rsidR="003A3B98" w:rsidRDefault="003A3B98" w:rsidP="003A3B98">
      <w:pPr>
        <w:pStyle w:val="Heading2"/>
      </w:pPr>
      <w:bookmarkStart w:id="63" w:name="_Toc157760321"/>
      <w:r>
        <w:t>Marijuana</w:t>
      </w:r>
      <w:bookmarkEnd w:id="63"/>
    </w:p>
    <w:p w14:paraId="78AE369E" w14:textId="7A20D5C5" w:rsidR="003A3B98" w:rsidRPr="003A3B98" w:rsidRDefault="003A3B98" w:rsidP="003A3B98">
      <w:pPr>
        <w:pStyle w:val="Heading3"/>
      </w:pPr>
      <w:bookmarkStart w:id="64" w:name="_Toc157760322"/>
      <w:r>
        <w:t>Recreational Marijuana</w:t>
      </w:r>
      <w:bookmarkEnd w:id="64"/>
    </w:p>
    <w:p w14:paraId="2062AE9E" w14:textId="3F0FB3E9" w:rsidR="0031067D" w:rsidRDefault="0031067D" w:rsidP="00846019">
      <w:pPr>
        <w:pStyle w:val="FootnoteText"/>
        <w:numPr>
          <w:ilvl w:val="0"/>
          <w:numId w:val="8"/>
        </w:numPr>
        <w:rPr>
          <w:rFonts w:asciiTheme="minorHAnsi" w:hAnsiTheme="minorHAnsi" w:cstheme="minorHAnsi"/>
          <w:sz w:val="22"/>
          <w:szCs w:val="22"/>
        </w:rPr>
      </w:pPr>
      <w:r>
        <w:rPr>
          <w:rFonts w:asciiTheme="minorHAnsi" w:hAnsiTheme="minorHAnsi" w:cstheme="minorHAnsi"/>
          <w:sz w:val="22"/>
          <w:szCs w:val="22"/>
        </w:rPr>
        <w:t>Under the Illinois recreational marijuana law, marijuana is a “lawful product.”</w:t>
      </w:r>
      <w:r w:rsidR="00FE443E">
        <w:rPr>
          <w:rFonts w:asciiTheme="minorHAnsi" w:hAnsiTheme="minorHAnsi" w:cstheme="minorHAnsi"/>
          <w:sz w:val="22"/>
          <w:szCs w:val="22"/>
        </w:rPr>
        <w:t xml:space="preserve"> </w:t>
      </w:r>
      <w:r>
        <w:rPr>
          <w:rFonts w:asciiTheme="minorHAnsi" w:hAnsiTheme="minorHAnsi" w:cstheme="minorHAnsi"/>
          <w:sz w:val="22"/>
          <w:szCs w:val="22"/>
        </w:rPr>
        <w:t>Employers may not test for marijuana unless there is reasonable suspicion that an employee is under the influence, or, after an accident. We do not recommend pre-employment marijuana testing, random marijuana testing and other types of “suspicions-less” testing.</w:t>
      </w:r>
      <w:r w:rsidR="00FE443E">
        <w:rPr>
          <w:rFonts w:asciiTheme="minorHAnsi" w:hAnsiTheme="minorHAnsi" w:cstheme="minorHAnsi"/>
          <w:sz w:val="22"/>
          <w:szCs w:val="22"/>
        </w:rPr>
        <w:t xml:space="preserve"> </w:t>
      </w:r>
    </w:p>
    <w:p w14:paraId="04D1A56A" w14:textId="77777777" w:rsidR="0031067D" w:rsidRDefault="0031067D" w:rsidP="00846019">
      <w:pPr>
        <w:pStyle w:val="FootnoteText"/>
        <w:numPr>
          <w:ilvl w:val="0"/>
          <w:numId w:val="8"/>
        </w:numPr>
        <w:rPr>
          <w:rFonts w:asciiTheme="minorHAnsi" w:hAnsiTheme="minorHAnsi" w:cstheme="minorHAnsi"/>
          <w:sz w:val="22"/>
          <w:szCs w:val="22"/>
        </w:rPr>
      </w:pPr>
      <w:r>
        <w:rPr>
          <w:rFonts w:asciiTheme="minorHAnsi" w:hAnsiTheme="minorHAnsi" w:cstheme="minorHAnsi"/>
          <w:sz w:val="22"/>
          <w:szCs w:val="22"/>
        </w:rPr>
        <w:t>Employers still may prohibit the use and possession of marijuana at work and during work time, and may prohibit employees from being under the influence of marijuana at work.</w:t>
      </w:r>
    </w:p>
    <w:p w14:paraId="79C387F4" w14:textId="5C7CB660" w:rsidR="0031067D" w:rsidRPr="000029BE" w:rsidRDefault="0031067D" w:rsidP="00846019">
      <w:pPr>
        <w:pStyle w:val="FootnoteText"/>
        <w:numPr>
          <w:ilvl w:val="0"/>
          <w:numId w:val="8"/>
        </w:numPr>
        <w:rPr>
          <w:rFonts w:asciiTheme="minorHAnsi" w:hAnsiTheme="minorHAnsi" w:cstheme="minorHAnsi"/>
          <w:b/>
          <w:sz w:val="22"/>
          <w:szCs w:val="22"/>
        </w:rPr>
      </w:pPr>
      <w:r>
        <w:rPr>
          <w:rFonts w:asciiTheme="minorHAnsi" w:hAnsiTheme="minorHAnsi" w:cstheme="minorHAnsi"/>
          <w:sz w:val="22"/>
          <w:szCs w:val="22"/>
        </w:rPr>
        <w:t>E</w:t>
      </w:r>
      <w:r w:rsidRPr="004477ED">
        <w:rPr>
          <w:rFonts w:asciiTheme="minorHAnsi" w:hAnsiTheme="minorHAnsi" w:cstheme="minorHAnsi"/>
          <w:sz w:val="22"/>
          <w:szCs w:val="22"/>
        </w:rPr>
        <w:t xml:space="preserve">mployers </w:t>
      </w:r>
      <w:r w:rsidRPr="00B67AC0">
        <w:rPr>
          <w:rFonts w:asciiTheme="minorHAnsi" w:hAnsiTheme="minorHAnsi" w:cstheme="minorHAnsi"/>
          <w:sz w:val="22"/>
          <w:szCs w:val="22"/>
        </w:rPr>
        <w:t>still may test for marijuana when the employee was impaired at work or during work time,</w:t>
      </w:r>
      <w:r w:rsidRPr="004477ED">
        <w:rPr>
          <w:rFonts w:asciiTheme="minorHAnsi" w:hAnsiTheme="minorHAnsi" w:cstheme="minorHAnsi"/>
          <w:sz w:val="22"/>
          <w:szCs w:val="22"/>
        </w:rPr>
        <w:t xml:space="preserve"> or if the employee was involved in a workplace accident. An employer may consider an employee to be impaired or under the influence of cannabis if the employer has a good faith belief that an employee manifests specific, articulable symptoms while working that decrease or lessen the employee’s performance of the duties or tasks of the employee’s job position, including symptoms of the employee’s speech, physical dexterity, agility, coordination, demeanor, irrational or unusual behavior, or negligence or carelessness in operating equipment or machinery; disregard for the safety of the employee or other, or involvement in any accident that results in serious damage to equipment or property; disruption of a production or manufacturing process; or carelessness that results in any injury to the employee or others.</w:t>
      </w:r>
    </w:p>
    <w:p w14:paraId="5D43A189" w14:textId="39A1CA81" w:rsidR="0031067D" w:rsidRPr="004477ED" w:rsidRDefault="0031067D" w:rsidP="00846019">
      <w:pPr>
        <w:pStyle w:val="FootnoteText"/>
        <w:numPr>
          <w:ilvl w:val="0"/>
          <w:numId w:val="8"/>
        </w:numPr>
        <w:rPr>
          <w:rFonts w:asciiTheme="minorHAnsi" w:hAnsiTheme="minorHAnsi" w:cstheme="minorHAnsi"/>
          <w:b/>
          <w:sz w:val="22"/>
          <w:szCs w:val="22"/>
        </w:rPr>
      </w:pPr>
      <w:r w:rsidRPr="004477ED">
        <w:rPr>
          <w:rFonts w:asciiTheme="minorHAnsi" w:hAnsiTheme="minorHAnsi" w:cstheme="minorHAnsi"/>
          <w:b/>
          <w:sz w:val="22"/>
          <w:szCs w:val="22"/>
        </w:rPr>
        <w:t>If an employer elects to discipline any employee on the basis that the employee is under the influence or impaired by cannabis, the employer must afford the employee a reasonable opportunity to contest the basis of the determination.</w:t>
      </w:r>
      <w:r w:rsidR="00FE443E">
        <w:rPr>
          <w:rFonts w:asciiTheme="minorHAnsi" w:hAnsiTheme="minorHAnsi" w:cstheme="minorHAnsi"/>
          <w:b/>
          <w:sz w:val="22"/>
          <w:szCs w:val="22"/>
        </w:rPr>
        <w:t xml:space="preserve"> </w:t>
      </w:r>
      <w:r>
        <w:rPr>
          <w:rFonts w:asciiTheme="minorHAnsi" w:hAnsiTheme="minorHAnsi" w:cstheme="minorHAnsi"/>
          <w:b/>
          <w:sz w:val="22"/>
          <w:szCs w:val="22"/>
        </w:rPr>
        <w:t>See sample form below.</w:t>
      </w:r>
    </w:p>
    <w:p w14:paraId="3E0CC8CA" w14:textId="77777777" w:rsidR="0031067D" w:rsidRDefault="0031067D" w:rsidP="003A3B98">
      <w:pPr>
        <w:pStyle w:val="Heading3"/>
      </w:pPr>
      <w:bookmarkStart w:id="65" w:name="_Toc157760323"/>
      <w:r w:rsidRPr="00475483">
        <w:t>Medical Marijuana</w:t>
      </w:r>
      <w:r>
        <w:t>:</w:t>
      </w:r>
      <w:bookmarkEnd w:id="65"/>
      <w:r>
        <w:t xml:space="preserve"> </w:t>
      </w:r>
    </w:p>
    <w:p w14:paraId="0698F564" w14:textId="249F7D86" w:rsidR="0031067D" w:rsidRDefault="0031067D" w:rsidP="00846019">
      <w:pPr>
        <w:pStyle w:val="ListParagraph"/>
        <w:numPr>
          <w:ilvl w:val="0"/>
          <w:numId w:val="8"/>
        </w:numPr>
        <w:suppressAutoHyphens w:val="0"/>
        <w:spacing w:after="240" w:line="240" w:lineRule="auto"/>
        <w:jc w:val="both"/>
      </w:pPr>
      <w:r>
        <w:t>Illinois also has a medical marijuana law that prohibits discrimination against medical marijuana users.</w:t>
      </w:r>
      <w:r w:rsidR="00FE443E">
        <w:t xml:space="preserve"> </w:t>
      </w:r>
      <w:r>
        <w:t>We recommend engaging in the interactive process and direct threat analysis before taking an adverse employment action against a medical marijuana users in Illinois.</w:t>
      </w:r>
    </w:p>
    <w:p w14:paraId="4DC4B8C3" w14:textId="77777777" w:rsidR="00FD6C77" w:rsidRDefault="00FD6C77" w:rsidP="00FD6C77">
      <w:pPr>
        <w:suppressAutoHyphens w:val="0"/>
        <w:spacing w:after="240" w:line="240" w:lineRule="auto"/>
      </w:pPr>
    </w:p>
    <w:p w14:paraId="3BDFA8D8" w14:textId="77777777" w:rsidR="00FD6C77" w:rsidRDefault="00FD6C77" w:rsidP="00FD6C77">
      <w:pPr>
        <w:suppressAutoHyphens w:val="0"/>
        <w:spacing w:after="240" w:line="240" w:lineRule="auto"/>
      </w:pPr>
    </w:p>
    <w:p w14:paraId="2987733C" w14:textId="77777777" w:rsidR="00FD6C77" w:rsidRDefault="00FD6C77" w:rsidP="00FD6C77">
      <w:pPr>
        <w:suppressAutoHyphens w:val="0"/>
        <w:spacing w:after="240" w:line="240" w:lineRule="auto"/>
      </w:pPr>
    </w:p>
    <w:p w14:paraId="184FE41D" w14:textId="77777777" w:rsidR="00FD6C77" w:rsidRDefault="00FD6C77" w:rsidP="00FD6C77">
      <w:pPr>
        <w:suppressAutoHyphens w:val="0"/>
        <w:spacing w:after="240" w:line="240" w:lineRule="auto"/>
      </w:pPr>
    </w:p>
    <w:p w14:paraId="280E8E01" w14:textId="77777777" w:rsidR="00FD6C77" w:rsidRDefault="00FD6C77" w:rsidP="00FD6C77">
      <w:pPr>
        <w:suppressAutoHyphens w:val="0"/>
        <w:spacing w:after="240" w:line="240" w:lineRule="auto"/>
      </w:pPr>
    </w:p>
    <w:p w14:paraId="7BCA1758" w14:textId="77777777" w:rsidR="00FD6C77" w:rsidRDefault="00FD6C77" w:rsidP="00FD6C77">
      <w:pPr>
        <w:suppressAutoHyphens w:val="0"/>
        <w:spacing w:after="240" w:line="240" w:lineRule="auto"/>
      </w:pPr>
    </w:p>
    <w:p w14:paraId="0D41C848" w14:textId="77777777" w:rsidR="00FD6C77" w:rsidRDefault="00FD6C77" w:rsidP="00FD6C77">
      <w:pPr>
        <w:suppressAutoHyphens w:val="0"/>
        <w:spacing w:after="240" w:line="240" w:lineRule="auto"/>
      </w:pPr>
    </w:p>
    <w:p w14:paraId="6F394CB0" w14:textId="77777777" w:rsidR="00FD6C77" w:rsidRPr="00F505A1" w:rsidRDefault="00FD6C77" w:rsidP="00FD6C77">
      <w:pPr>
        <w:pStyle w:val="Heading2"/>
        <w:jc w:val="center"/>
      </w:pPr>
      <w:bookmarkStart w:id="66" w:name="_Toc157760324"/>
      <w:r w:rsidRPr="00F505A1">
        <w:lastRenderedPageBreak/>
        <w:t>Sample Post-Test Notice for Employees Who Test Positive for Marijuana in Illinois On A Reasonable Suspicion Or Post-Accident Test</w:t>
      </w:r>
      <w:bookmarkEnd w:id="66"/>
    </w:p>
    <w:p w14:paraId="043FF5ED" w14:textId="77777777" w:rsidR="00FD6C77" w:rsidRDefault="00FD6C77" w:rsidP="00FD6C77">
      <w:pPr>
        <w:pStyle w:val="JL-SingleSp1"/>
        <w:spacing w:after="0"/>
        <w:ind w:firstLine="0"/>
        <w:jc w:val="center"/>
        <w:rPr>
          <w:szCs w:val="24"/>
        </w:rPr>
      </w:pPr>
    </w:p>
    <w:p w14:paraId="24CA2D7C" w14:textId="77777777" w:rsidR="00FD6C77" w:rsidRPr="00FD6C77" w:rsidRDefault="00FD6C77" w:rsidP="00FD6C77">
      <w:pPr>
        <w:pStyle w:val="JL-SingleSp1"/>
        <w:spacing w:after="0"/>
        <w:ind w:firstLine="0"/>
        <w:jc w:val="center"/>
        <w:rPr>
          <w:rFonts w:asciiTheme="minorHAnsi" w:hAnsiTheme="minorHAnsi" w:cstheme="minorHAnsi"/>
          <w:sz w:val="22"/>
          <w:szCs w:val="22"/>
        </w:rPr>
      </w:pPr>
      <w:r w:rsidRPr="00FD6C77">
        <w:rPr>
          <w:rFonts w:asciiTheme="minorHAnsi" w:hAnsiTheme="minorHAnsi" w:cstheme="minorHAnsi"/>
          <w:sz w:val="22"/>
          <w:szCs w:val="22"/>
        </w:rPr>
        <w:tab/>
      </w:r>
      <w:r w:rsidRPr="00FD6C77">
        <w:rPr>
          <w:rFonts w:asciiTheme="minorHAnsi" w:hAnsiTheme="minorHAnsi" w:cstheme="minorHAnsi"/>
          <w:sz w:val="22"/>
          <w:szCs w:val="22"/>
        </w:rPr>
        <w:tab/>
        <w:t>Date</w:t>
      </w:r>
    </w:p>
    <w:p w14:paraId="7B3FC436" w14:textId="77777777" w:rsidR="00FD6C77" w:rsidRPr="00FD6C77" w:rsidRDefault="00FD6C77" w:rsidP="00FD6C77">
      <w:pPr>
        <w:spacing w:after="0"/>
        <w:rPr>
          <w:rFonts w:cstheme="minorHAnsi"/>
          <w:b/>
        </w:rPr>
      </w:pPr>
      <w:r w:rsidRPr="00FD6C77">
        <w:rPr>
          <w:rFonts w:cstheme="minorHAnsi"/>
          <w:b/>
        </w:rPr>
        <w:t>VIA CERTIFIED MAIL OR EMAIL</w:t>
      </w:r>
    </w:p>
    <w:p w14:paraId="58574779" w14:textId="77777777" w:rsidR="00FD6C77" w:rsidRPr="00FD6C77" w:rsidRDefault="00FD6C77" w:rsidP="00FD6C77">
      <w:pPr>
        <w:spacing w:after="0"/>
        <w:rPr>
          <w:rFonts w:cstheme="minorHAnsi"/>
          <w:b/>
          <w:u w:val="single"/>
        </w:rPr>
      </w:pPr>
      <w:r w:rsidRPr="00FD6C77">
        <w:rPr>
          <w:rFonts w:cstheme="minorHAnsi"/>
          <w:b/>
          <w:u w:val="single"/>
        </w:rPr>
        <w:t>PERSONAL AND CONFIDENTIAL</w:t>
      </w:r>
    </w:p>
    <w:p w14:paraId="275DD08A" w14:textId="77777777" w:rsidR="00FD6C77" w:rsidRPr="00FD6C77" w:rsidRDefault="00FD6C77" w:rsidP="00FD6C77">
      <w:pPr>
        <w:pStyle w:val="JL-SingleSp1"/>
        <w:spacing w:after="0"/>
        <w:ind w:firstLine="0"/>
        <w:rPr>
          <w:rFonts w:asciiTheme="minorHAnsi" w:hAnsiTheme="minorHAnsi" w:cstheme="minorHAnsi"/>
          <w:sz w:val="22"/>
          <w:szCs w:val="22"/>
        </w:rPr>
      </w:pPr>
      <w:r w:rsidRPr="00FD6C77">
        <w:rPr>
          <w:rFonts w:asciiTheme="minorHAnsi" w:hAnsiTheme="minorHAnsi" w:cstheme="minorHAnsi"/>
          <w:sz w:val="22"/>
          <w:szCs w:val="22"/>
        </w:rPr>
        <w:t>______________________</w:t>
      </w:r>
    </w:p>
    <w:p w14:paraId="551600F8" w14:textId="77777777" w:rsidR="00FD6C77" w:rsidRPr="00FD6C77" w:rsidRDefault="00FD6C77" w:rsidP="00FD6C77">
      <w:pPr>
        <w:pStyle w:val="JL-SingleSp1"/>
        <w:spacing w:after="0"/>
        <w:ind w:firstLine="0"/>
        <w:rPr>
          <w:rFonts w:asciiTheme="minorHAnsi" w:hAnsiTheme="minorHAnsi" w:cstheme="minorHAnsi"/>
          <w:sz w:val="22"/>
          <w:szCs w:val="22"/>
        </w:rPr>
      </w:pPr>
      <w:r w:rsidRPr="00FD6C77">
        <w:rPr>
          <w:rFonts w:asciiTheme="minorHAnsi" w:hAnsiTheme="minorHAnsi" w:cstheme="minorHAnsi"/>
          <w:sz w:val="22"/>
          <w:szCs w:val="22"/>
        </w:rPr>
        <w:t>______________________</w:t>
      </w:r>
    </w:p>
    <w:p w14:paraId="483004D5" w14:textId="77777777" w:rsidR="00FD6C77" w:rsidRPr="00FD6C77" w:rsidRDefault="00FD6C77" w:rsidP="00FD6C77">
      <w:pPr>
        <w:pStyle w:val="JL-SingleSp1"/>
        <w:spacing w:after="0"/>
        <w:ind w:firstLine="0"/>
        <w:rPr>
          <w:rFonts w:asciiTheme="minorHAnsi" w:hAnsiTheme="minorHAnsi" w:cstheme="minorHAnsi"/>
          <w:sz w:val="22"/>
          <w:szCs w:val="22"/>
        </w:rPr>
      </w:pPr>
      <w:r w:rsidRPr="00FD6C77">
        <w:rPr>
          <w:rFonts w:asciiTheme="minorHAnsi" w:hAnsiTheme="minorHAnsi" w:cstheme="minorHAnsi"/>
          <w:sz w:val="22"/>
          <w:szCs w:val="22"/>
        </w:rPr>
        <w:t>______________________</w:t>
      </w:r>
    </w:p>
    <w:p w14:paraId="753637F1" w14:textId="77777777" w:rsidR="00FD6C77" w:rsidRPr="00FD6C77" w:rsidRDefault="00FD6C77" w:rsidP="00FD6C77">
      <w:pPr>
        <w:pStyle w:val="JL-SingleSp1"/>
        <w:spacing w:after="0"/>
        <w:ind w:firstLine="0"/>
        <w:rPr>
          <w:rFonts w:asciiTheme="minorHAnsi" w:hAnsiTheme="minorHAnsi" w:cstheme="minorHAnsi"/>
          <w:sz w:val="22"/>
          <w:szCs w:val="22"/>
        </w:rPr>
      </w:pPr>
    </w:p>
    <w:p w14:paraId="3C0D0D37" w14:textId="77777777" w:rsidR="00FD6C77" w:rsidRPr="00FD6C77" w:rsidRDefault="00FD6C77" w:rsidP="00FD6C77">
      <w:pPr>
        <w:pStyle w:val="JL-SingleSp1"/>
        <w:spacing w:after="0"/>
        <w:ind w:firstLine="0"/>
        <w:rPr>
          <w:rFonts w:asciiTheme="minorHAnsi" w:hAnsiTheme="minorHAnsi" w:cstheme="minorHAnsi"/>
          <w:sz w:val="22"/>
          <w:szCs w:val="22"/>
        </w:rPr>
      </w:pPr>
    </w:p>
    <w:p w14:paraId="5BC0C9C6" w14:textId="1758BB44" w:rsidR="00FD6C77" w:rsidRPr="00FD6C77" w:rsidRDefault="00FD6C77" w:rsidP="00FD6C77">
      <w:pPr>
        <w:pStyle w:val="JL-SingleSp1"/>
        <w:ind w:left="2160" w:hanging="720"/>
        <w:rPr>
          <w:rFonts w:asciiTheme="minorHAnsi" w:hAnsiTheme="minorHAnsi" w:cstheme="minorHAnsi"/>
          <w:b/>
          <w:sz w:val="22"/>
          <w:szCs w:val="22"/>
          <w:u w:val="single"/>
        </w:rPr>
      </w:pPr>
      <w:r w:rsidRPr="00FD6C77">
        <w:rPr>
          <w:rFonts w:asciiTheme="minorHAnsi" w:hAnsiTheme="minorHAnsi" w:cstheme="minorHAnsi"/>
          <w:b/>
          <w:sz w:val="22"/>
          <w:szCs w:val="22"/>
        </w:rPr>
        <w:t>RE:</w:t>
      </w:r>
      <w:r w:rsidR="00FE443E">
        <w:rPr>
          <w:rFonts w:asciiTheme="minorHAnsi" w:hAnsiTheme="minorHAnsi" w:cstheme="minorHAnsi"/>
          <w:b/>
          <w:sz w:val="22"/>
          <w:szCs w:val="22"/>
        </w:rPr>
        <w:t xml:space="preserve"> </w:t>
      </w:r>
      <w:r w:rsidRPr="00FD6C77">
        <w:rPr>
          <w:rFonts w:asciiTheme="minorHAnsi" w:hAnsiTheme="minorHAnsi" w:cstheme="minorHAnsi"/>
          <w:b/>
          <w:sz w:val="22"/>
          <w:szCs w:val="22"/>
        </w:rPr>
        <w:tab/>
      </w:r>
      <w:r w:rsidRPr="00FD6C77">
        <w:rPr>
          <w:rFonts w:asciiTheme="minorHAnsi" w:hAnsiTheme="minorHAnsi" w:cstheme="minorHAnsi"/>
          <w:b/>
          <w:sz w:val="22"/>
          <w:szCs w:val="22"/>
          <w:u w:val="single"/>
        </w:rPr>
        <w:t>Notice of Positive Marijuana Drug Test Result on a Reasonable Suspicion or Post-Accident Drug Test</w:t>
      </w:r>
    </w:p>
    <w:p w14:paraId="0E09A61F" w14:textId="77777777" w:rsidR="00FD6C77" w:rsidRPr="00FD6C77" w:rsidRDefault="00FD6C77" w:rsidP="00FD6C77">
      <w:pPr>
        <w:pStyle w:val="JL-SingleSp1"/>
        <w:ind w:firstLine="0"/>
        <w:rPr>
          <w:rFonts w:asciiTheme="minorHAnsi" w:hAnsiTheme="minorHAnsi" w:cstheme="minorHAnsi"/>
          <w:b/>
          <w:sz w:val="22"/>
          <w:szCs w:val="22"/>
        </w:rPr>
      </w:pPr>
      <w:r w:rsidRPr="00FD6C77">
        <w:rPr>
          <w:rFonts w:asciiTheme="minorHAnsi" w:hAnsiTheme="minorHAnsi" w:cstheme="minorHAnsi"/>
          <w:sz w:val="22"/>
          <w:szCs w:val="22"/>
        </w:rPr>
        <w:t>Dear _____________:</w:t>
      </w:r>
      <w:r w:rsidRPr="00FD6C77">
        <w:rPr>
          <w:rFonts w:asciiTheme="minorHAnsi" w:hAnsiTheme="minorHAnsi" w:cstheme="minorHAnsi"/>
          <w:b/>
          <w:sz w:val="22"/>
          <w:szCs w:val="22"/>
        </w:rPr>
        <w:t xml:space="preserve"> </w:t>
      </w:r>
    </w:p>
    <w:p w14:paraId="2336AA09" w14:textId="77777777" w:rsidR="00FD6C77" w:rsidRPr="00FD6C77" w:rsidRDefault="00FD6C77" w:rsidP="00FD6C77">
      <w:pPr>
        <w:pStyle w:val="JL-SingleSp"/>
        <w:rPr>
          <w:rFonts w:asciiTheme="minorHAnsi" w:hAnsiTheme="minorHAnsi" w:cstheme="minorHAnsi"/>
          <w:sz w:val="22"/>
          <w:szCs w:val="22"/>
        </w:rPr>
      </w:pPr>
      <w:r w:rsidRPr="00FD6C77">
        <w:rPr>
          <w:rFonts w:asciiTheme="minorHAnsi" w:hAnsiTheme="minorHAnsi" w:cstheme="minorHAnsi"/>
          <w:sz w:val="22"/>
          <w:szCs w:val="22"/>
        </w:rPr>
        <w:t xml:space="preserve">On _________ [date], you were considered to be impaired or under the influence of a prohibited substance after management personnel acquired a good faith belief that you: </w:t>
      </w:r>
      <w:r w:rsidRPr="00FD6C77">
        <w:rPr>
          <w:rFonts w:asciiTheme="minorHAnsi" w:hAnsiTheme="minorHAnsi" w:cstheme="minorHAnsi"/>
          <w:sz w:val="22"/>
          <w:szCs w:val="22"/>
          <w:highlight w:val="yellow"/>
        </w:rPr>
        <w:t>(insert all that apply from the following two bullets)</w:t>
      </w:r>
      <w:r w:rsidRPr="00FD6C77">
        <w:rPr>
          <w:rFonts w:asciiTheme="minorHAnsi" w:hAnsiTheme="minorHAnsi" w:cstheme="minorHAnsi"/>
          <w:sz w:val="22"/>
          <w:szCs w:val="22"/>
        </w:rPr>
        <w:t xml:space="preserve"> </w:t>
      </w:r>
    </w:p>
    <w:p w14:paraId="0325ECA5" w14:textId="77777777" w:rsidR="00FD6C77" w:rsidRPr="00FD6C77" w:rsidRDefault="00FD6C77" w:rsidP="00846019">
      <w:pPr>
        <w:pStyle w:val="ListParagraph"/>
        <w:numPr>
          <w:ilvl w:val="0"/>
          <w:numId w:val="11"/>
        </w:numPr>
        <w:suppressAutoHyphens w:val="0"/>
        <w:spacing w:before="0" w:after="200" w:line="240" w:lineRule="auto"/>
        <w:contextualSpacing/>
        <w:jc w:val="both"/>
        <w:rPr>
          <w:rFonts w:cstheme="minorHAnsi"/>
        </w:rPr>
      </w:pPr>
      <w:r w:rsidRPr="00FD6C77">
        <w:rPr>
          <w:rFonts w:cstheme="minorHAnsi"/>
        </w:rPr>
        <w:t>manifested symptoms of your speech, physical dexterity, agility, coordination, demeanor, appearance/odor and/or irrational or unusual behavior that decreased or lessened your performance of the duties or tasks of your job position.</w:t>
      </w:r>
    </w:p>
    <w:p w14:paraId="60F43375" w14:textId="77777777" w:rsidR="00FD6C77" w:rsidRPr="00FD6C77" w:rsidRDefault="00FD6C77" w:rsidP="00846019">
      <w:pPr>
        <w:pStyle w:val="ListParagraph"/>
        <w:numPr>
          <w:ilvl w:val="0"/>
          <w:numId w:val="11"/>
        </w:numPr>
        <w:suppressAutoHyphens w:val="0"/>
        <w:spacing w:before="0" w:after="200" w:line="240" w:lineRule="auto"/>
        <w:contextualSpacing/>
        <w:jc w:val="both"/>
        <w:rPr>
          <w:rFonts w:cstheme="minorHAnsi"/>
        </w:rPr>
      </w:pPr>
      <w:r w:rsidRPr="00FD6C77">
        <w:rPr>
          <w:rFonts w:cstheme="minorHAnsi"/>
        </w:rPr>
        <w:t xml:space="preserve">Exhibited negligence or carelessness in operating equipment or machinery; disregard for the safety of yourself or others, or involvement in an accident that resulted in damage to equipment or property; or carelessness that resulted in an injury to yourself or others. </w:t>
      </w:r>
    </w:p>
    <w:p w14:paraId="1366EE38" w14:textId="3621246C" w:rsidR="00FD6C77" w:rsidRPr="00FD6C77" w:rsidRDefault="00FD6C77" w:rsidP="00FD6C77">
      <w:pPr>
        <w:rPr>
          <w:rFonts w:cstheme="minorHAnsi"/>
        </w:rPr>
      </w:pPr>
      <w:r w:rsidRPr="00FD6C77">
        <w:rPr>
          <w:rFonts w:cstheme="minorHAnsi"/>
        </w:rPr>
        <w:t>Based on this good faith belief of impairment, you were subjected to a drug test that resulted in a positive test result for marijuana (THC).</w:t>
      </w:r>
      <w:r w:rsidR="00FE443E">
        <w:rPr>
          <w:rFonts w:cstheme="minorHAnsi"/>
        </w:rPr>
        <w:t xml:space="preserve"> </w:t>
      </w:r>
    </w:p>
    <w:p w14:paraId="6ECD953C" w14:textId="1903C2A3" w:rsidR="00FD6C77" w:rsidRPr="00FD6C77" w:rsidRDefault="00FD6C77" w:rsidP="00FD6C77">
      <w:pPr>
        <w:rPr>
          <w:rFonts w:cstheme="minorHAnsi"/>
        </w:rPr>
      </w:pPr>
      <w:r w:rsidRPr="00FD6C77">
        <w:rPr>
          <w:rFonts w:cstheme="minorHAnsi"/>
        </w:rPr>
        <w:t>This positive test result is a violation of the Company’s Substance Abuse Policy and you are now subject to disciplinary action.</w:t>
      </w:r>
      <w:r w:rsidR="00FE443E">
        <w:rPr>
          <w:rFonts w:cstheme="minorHAnsi"/>
        </w:rPr>
        <w:t xml:space="preserve"> </w:t>
      </w:r>
      <w:r w:rsidRPr="00FD6C77">
        <w:rPr>
          <w:rFonts w:cstheme="minorHAnsi"/>
        </w:rPr>
        <w:t>Before finalizing this action, the Company is providing you with a reasonable opportunity to contest the basis of this determination.</w:t>
      </w:r>
    </w:p>
    <w:p w14:paraId="5FE31628" w14:textId="56BC4636" w:rsidR="00FD6C77" w:rsidRPr="00FD6C77" w:rsidRDefault="00FD6C77" w:rsidP="00FD6C77">
      <w:pPr>
        <w:rPr>
          <w:rFonts w:cstheme="minorHAnsi"/>
        </w:rPr>
      </w:pPr>
      <w:r w:rsidRPr="00FD6C77">
        <w:rPr>
          <w:rFonts w:cstheme="minorHAnsi"/>
        </w:rPr>
        <w:t>If you wish to contest this determination, please use the attached form to write down information that you believe the Company should consider prior to taking disciplinary action.</w:t>
      </w:r>
      <w:r w:rsidR="00FE443E">
        <w:rPr>
          <w:rFonts w:cstheme="minorHAnsi"/>
        </w:rPr>
        <w:t xml:space="preserve"> </w:t>
      </w:r>
      <w:r w:rsidRPr="00FD6C77">
        <w:rPr>
          <w:rFonts w:cstheme="minorHAnsi"/>
        </w:rPr>
        <w:t xml:space="preserve">You should use the envelope provided and it must be postmarked by ______________________ (within 7 business days) for the Company to consider this information, or you may e-mail it to this e-mail </w:t>
      </w:r>
      <w:r w:rsidR="004A4B70" w:rsidRPr="00FD6C77">
        <w:rPr>
          <w:rFonts w:cstheme="minorHAnsi"/>
        </w:rPr>
        <w:t>address: _</w:t>
      </w:r>
      <w:r w:rsidRPr="00FD6C77">
        <w:rPr>
          <w:rFonts w:cstheme="minorHAnsi"/>
        </w:rPr>
        <w:t>________________.</w:t>
      </w:r>
      <w:r w:rsidR="00FE443E">
        <w:rPr>
          <w:rFonts w:cstheme="minorHAnsi"/>
        </w:rPr>
        <w:t xml:space="preserve"> </w:t>
      </w:r>
      <w:r w:rsidRPr="00FD6C77">
        <w:rPr>
          <w:rFonts w:cstheme="minorHAnsi"/>
        </w:rPr>
        <w:t>If it is not received by the Company within this time period, we will assume that you have elected not to contest the Company’s determination and we will immediately proceed with disciplinary action.</w:t>
      </w:r>
      <w:r w:rsidR="00FE443E">
        <w:rPr>
          <w:rFonts w:cstheme="minorHAnsi"/>
        </w:rPr>
        <w:t xml:space="preserve"> </w:t>
      </w:r>
      <w:r w:rsidRPr="00FD6C77">
        <w:rPr>
          <w:rFonts w:cstheme="minorHAnsi"/>
        </w:rPr>
        <w:t>If you do contest the Company’s determination within the specified timeframe, the Company will evaluate this information and then communicate a decision to you within a reasonable timeframe.</w:t>
      </w:r>
    </w:p>
    <w:p w14:paraId="6809A7BF" w14:textId="77777777" w:rsidR="007133CA" w:rsidRDefault="007133CA" w:rsidP="00FD6C77">
      <w:pPr>
        <w:ind w:left="3600" w:firstLine="720"/>
        <w:rPr>
          <w:rFonts w:cstheme="minorHAnsi"/>
        </w:rPr>
      </w:pPr>
    </w:p>
    <w:p w14:paraId="25D5E402" w14:textId="0870BCDA" w:rsidR="00FD6C77" w:rsidRPr="00FD6C77" w:rsidRDefault="00FD6C77" w:rsidP="00FD6C77">
      <w:pPr>
        <w:ind w:left="3600" w:firstLine="720"/>
        <w:rPr>
          <w:rFonts w:cstheme="minorHAnsi"/>
        </w:rPr>
      </w:pPr>
      <w:r w:rsidRPr="00FD6C77">
        <w:rPr>
          <w:rFonts w:cstheme="minorHAnsi"/>
        </w:rPr>
        <w:lastRenderedPageBreak/>
        <w:t>Sincerely,</w:t>
      </w:r>
    </w:p>
    <w:p w14:paraId="1998F4A6" w14:textId="77777777" w:rsidR="00FD6C77" w:rsidRPr="00FD6C77" w:rsidRDefault="00FD6C77" w:rsidP="00FD6C77">
      <w:pPr>
        <w:rPr>
          <w:rFonts w:cstheme="minorHAnsi"/>
        </w:rPr>
      </w:pPr>
      <w:r w:rsidRPr="00FD6C77">
        <w:rPr>
          <w:rFonts w:cstheme="minorHAnsi"/>
        </w:rPr>
        <w:tab/>
      </w:r>
      <w:r w:rsidRPr="00FD6C77">
        <w:rPr>
          <w:rFonts w:cstheme="minorHAnsi"/>
        </w:rPr>
        <w:tab/>
      </w:r>
      <w:r w:rsidRPr="00FD6C77">
        <w:rPr>
          <w:rFonts w:cstheme="minorHAnsi"/>
        </w:rPr>
        <w:tab/>
      </w:r>
      <w:r w:rsidRPr="00FD6C77">
        <w:rPr>
          <w:rFonts w:cstheme="minorHAnsi"/>
        </w:rPr>
        <w:tab/>
      </w:r>
      <w:r w:rsidRPr="00FD6C77">
        <w:rPr>
          <w:rFonts w:cstheme="minorHAnsi"/>
        </w:rPr>
        <w:tab/>
      </w:r>
      <w:r w:rsidRPr="00FD6C77">
        <w:rPr>
          <w:rFonts w:cstheme="minorHAnsi"/>
        </w:rPr>
        <w:tab/>
        <w:t>[Name]</w:t>
      </w:r>
    </w:p>
    <w:p w14:paraId="1BEE4891" w14:textId="77777777" w:rsidR="00FD6C77" w:rsidRDefault="00FD6C77" w:rsidP="00FD6C77">
      <w:pPr>
        <w:ind w:left="3600" w:firstLine="720"/>
        <w:rPr>
          <w:rFonts w:cstheme="minorHAnsi"/>
        </w:rPr>
      </w:pPr>
      <w:r w:rsidRPr="00FD6C77">
        <w:rPr>
          <w:rFonts w:cstheme="minorHAnsi"/>
        </w:rPr>
        <w:t>Human Resources Manager</w:t>
      </w:r>
    </w:p>
    <w:p w14:paraId="07E02472" w14:textId="77777777" w:rsidR="00A24086" w:rsidRDefault="00A24086" w:rsidP="00FD6C77">
      <w:pPr>
        <w:ind w:left="3600" w:firstLine="720"/>
        <w:rPr>
          <w:rFonts w:cstheme="minorHAnsi"/>
        </w:rPr>
      </w:pPr>
    </w:p>
    <w:p w14:paraId="68D60AC1" w14:textId="77777777" w:rsidR="00A24086" w:rsidRDefault="00A24086" w:rsidP="00FD6C77">
      <w:pPr>
        <w:ind w:left="3600" w:firstLine="720"/>
        <w:rPr>
          <w:rFonts w:cstheme="minorHAnsi"/>
        </w:rPr>
      </w:pPr>
    </w:p>
    <w:p w14:paraId="79A9BAB0" w14:textId="77777777" w:rsidR="00A24086" w:rsidRDefault="00A24086" w:rsidP="00FD6C77">
      <w:pPr>
        <w:ind w:left="3600" w:firstLine="720"/>
        <w:rPr>
          <w:rFonts w:cstheme="minorHAnsi"/>
        </w:rPr>
      </w:pPr>
    </w:p>
    <w:p w14:paraId="0E066830" w14:textId="77777777" w:rsidR="007133CA" w:rsidRDefault="007133CA" w:rsidP="00FD6C77">
      <w:pPr>
        <w:ind w:left="3600" w:firstLine="720"/>
        <w:rPr>
          <w:rFonts w:cstheme="minorHAnsi"/>
        </w:rPr>
      </w:pPr>
    </w:p>
    <w:p w14:paraId="6CF914E3" w14:textId="719F6D80" w:rsidR="007133CA" w:rsidRPr="00F505A1" w:rsidRDefault="007133CA" w:rsidP="007133CA">
      <w:r w:rsidRPr="00F505A1">
        <w:t>Employee Full Name</w:t>
      </w:r>
      <w:r w:rsidR="00EB35EC">
        <w:t xml:space="preserve"> </w:t>
      </w:r>
      <w:r w:rsidRPr="00F505A1">
        <w:t>________________________________________</w:t>
      </w:r>
    </w:p>
    <w:p w14:paraId="2AA32D05" w14:textId="77777777" w:rsidR="007133CA" w:rsidRPr="00F505A1" w:rsidRDefault="007133CA" w:rsidP="007133CA"/>
    <w:p w14:paraId="7333B8CD" w14:textId="77777777" w:rsidR="003A3B98" w:rsidRDefault="003A3B98" w:rsidP="007133CA"/>
    <w:p w14:paraId="5FCF458F" w14:textId="77777777" w:rsidR="003A3B98" w:rsidRDefault="003A3B98" w:rsidP="007133CA"/>
    <w:p w14:paraId="49F096DF" w14:textId="77777777" w:rsidR="003A3B98" w:rsidRDefault="003A3B98" w:rsidP="007133CA"/>
    <w:p w14:paraId="6F255D76" w14:textId="77777777" w:rsidR="003A3B98" w:rsidRDefault="003A3B98" w:rsidP="007133CA"/>
    <w:p w14:paraId="3D1D5FAB" w14:textId="77777777" w:rsidR="003A3B98" w:rsidRDefault="003A3B98" w:rsidP="007133CA"/>
    <w:p w14:paraId="3879F061" w14:textId="77777777" w:rsidR="003A3B98" w:rsidRDefault="003A3B98" w:rsidP="007133CA"/>
    <w:p w14:paraId="70FBAAF2" w14:textId="77777777" w:rsidR="003A3B98" w:rsidRDefault="003A3B98" w:rsidP="007133CA"/>
    <w:p w14:paraId="22E4AD56" w14:textId="77777777" w:rsidR="003A3B98" w:rsidRDefault="003A3B98" w:rsidP="007133CA"/>
    <w:p w14:paraId="0ECE4E10" w14:textId="77777777" w:rsidR="003A3B98" w:rsidRDefault="003A3B98" w:rsidP="007133CA"/>
    <w:p w14:paraId="4DA4C985" w14:textId="77777777" w:rsidR="003A3B98" w:rsidRDefault="003A3B98" w:rsidP="007133CA"/>
    <w:p w14:paraId="6CD66225" w14:textId="77777777" w:rsidR="003A3B98" w:rsidRDefault="003A3B98" w:rsidP="007133CA"/>
    <w:p w14:paraId="07961AB2" w14:textId="77777777" w:rsidR="003A3B98" w:rsidRDefault="003A3B98" w:rsidP="007133CA"/>
    <w:p w14:paraId="7D367A8A" w14:textId="77777777" w:rsidR="003A3B98" w:rsidRDefault="003A3B98" w:rsidP="007133CA"/>
    <w:p w14:paraId="030A801D" w14:textId="77777777" w:rsidR="003A3B98" w:rsidRDefault="003A3B98" w:rsidP="007133CA"/>
    <w:p w14:paraId="1E1DE5BD" w14:textId="77777777" w:rsidR="003A3B98" w:rsidRDefault="003A3B98" w:rsidP="007133CA"/>
    <w:p w14:paraId="23304256" w14:textId="77777777" w:rsidR="003A3B98" w:rsidRDefault="003A3B98" w:rsidP="007133CA"/>
    <w:p w14:paraId="4207957A" w14:textId="77777777" w:rsidR="003A3B98" w:rsidRDefault="003A3B98" w:rsidP="007133CA"/>
    <w:p w14:paraId="3193FFDC" w14:textId="77777777" w:rsidR="003A3B98" w:rsidRDefault="003A3B98" w:rsidP="007133CA"/>
    <w:p w14:paraId="3700C8E5" w14:textId="77777777" w:rsidR="003A3B98" w:rsidRDefault="003A3B98" w:rsidP="007133CA"/>
    <w:p w14:paraId="5102E9AA" w14:textId="15CB657A" w:rsidR="007133CA" w:rsidRDefault="007133CA" w:rsidP="007133CA">
      <w:r w:rsidRPr="00F505A1">
        <w:lastRenderedPageBreak/>
        <w:t>I am contesting the Company’s determination that I violated the Substance Abuse Policy by providing the following information:</w:t>
      </w:r>
    </w:p>
    <w:p w14:paraId="43545024" w14:textId="77777777" w:rsidR="00A24086" w:rsidRDefault="00A24086" w:rsidP="007133CA"/>
    <w:p w14:paraId="70B7D104" w14:textId="77777777" w:rsidR="00A24086" w:rsidRDefault="00A24086" w:rsidP="007133CA"/>
    <w:p w14:paraId="17F6D228" w14:textId="77777777" w:rsidR="00A24086" w:rsidRDefault="00A24086" w:rsidP="007133CA"/>
    <w:p w14:paraId="54BFF834" w14:textId="77777777" w:rsidR="00A24086" w:rsidRPr="00F505A1" w:rsidRDefault="00A24086" w:rsidP="00A24086">
      <w:r w:rsidRPr="00F505A1">
        <w:t>Signature __________________________________________</w:t>
      </w:r>
    </w:p>
    <w:p w14:paraId="63A1D60E" w14:textId="77777777" w:rsidR="00A24086" w:rsidRPr="00F505A1" w:rsidRDefault="00A24086" w:rsidP="00A24086"/>
    <w:p w14:paraId="529DB7E4" w14:textId="77777777" w:rsidR="00A24086" w:rsidRPr="00F505A1" w:rsidRDefault="00A24086" w:rsidP="00A24086">
      <w:r w:rsidRPr="00F505A1">
        <w:t>Date _____________________</w:t>
      </w:r>
    </w:p>
    <w:p w14:paraId="07A499BF" w14:textId="77777777" w:rsidR="00A24086" w:rsidRPr="00F505A1" w:rsidRDefault="00A24086" w:rsidP="00A24086">
      <w:pPr>
        <w:rPr>
          <w:b/>
        </w:rPr>
      </w:pPr>
    </w:p>
    <w:p w14:paraId="50AAE7C9" w14:textId="77777777" w:rsidR="00A24086" w:rsidRDefault="00A24086" w:rsidP="00A24086">
      <w:pPr>
        <w:rPr>
          <w:b/>
        </w:rPr>
      </w:pPr>
      <w:r w:rsidRPr="00F505A1">
        <w:rPr>
          <w:b/>
        </w:rPr>
        <w:t>Please use the supplied self-addressed and stamped envelope and send back to the Company (postmarked by) no later than _____________________, or e-mail to this e-mail address by same date:_________________________________.</w:t>
      </w:r>
    </w:p>
    <w:p w14:paraId="2F1DC63D" w14:textId="77777777" w:rsidR="003A3B98" w:rsidRDefault="003A3B98" w:rsidP="00A24086">
      <w:pPr>
        <w:rPr>
          <w:b/>
        </w:rPr>
      </w:pPr>
    </w:p>
    <w:p w14:paraId="6586B920" w14:textId="77777777" w:rsidR="003A3B98" w:rsidRDefault="003A3B98" w:rsidP="00A24086">
      <w:pPr>
        <w:rPr>
          <w:b/>
        </w:rPr>
      </w:pPr>
    </w:p>
    <w:p w14:paraId="27A7E05A" w14:textId="77777777" w:rsidR="003A3B98" w:rsidRDefault="003A3B98" w:rsidP="00A24086">
      <w:pPr>
        <w:rPr>
          <w:b/>
        </w:rPr>
      </w:pPr>
    </w:p>
    <w:p w14:paraId="428A9ECA" w14:textId="77777777" w:rsidR="003A3B98" w:rsidRDefault="003A3B98" w:rsidP="00A24086">
      <w:pPr>
        <w:rPr>
          <w:b/>
        </w:rPr>
      </w:pPr>
    </w:p>
    <w:p w14:paraId="2CF0CC64" w14:textId="77777777" w:rsidR="003A3B98" w:rsidRDefault="003A3B98" w:rsidP="00A24086">
      <w:pPr>
        <w:rPr>
          <w:b/>
        </w:rPr>
      </w:pPr>
    </w:p>
    <w:p w14:paraId="7B733B21" w14:textId="77777777" w:rsidR="003A3B98" w:rsidRDefault="003A3B98" w:rsidP="00A24086">
      <w:pPr>
        <w:rPr>
          <w:b/>
        </w:rPr>
      </w:pPr>
    </w:p>
    <w:p w14:paraId="024DBF2F" w14:textId="77777777" w:rsidR="003A3B98" w:rsidRDefault="003A3B98" w:rsidP="00A24086">
      <w:pPr>
        <w:rPr>
          <w:b/>
        </w:rPr>
      </w:pPr>
    </w:p>
    <w:p w14:paraId="554704FE" w14:textId="77777777" w:rsidR="003A3B98" w:rsidRDefault="003A3B98" w:rsidP="00A24086">
      <w:pPr>
        <w:rPr>
          <w:b/>
        </w:rPr>
      </w:pPr>
    </w:p>
    <w:p w14:paraId="705CA63F" w14:textId="77777777" w:rsidR="003A3B98" w:rsidRDefault="003A3B98" w:rsidP="00A24086">
      <w:pPr>
        <w:rPr>
          <w:b/>
        </w:rPr>
      </w:pPr>
    </w:p>
    <w:p w14:paraId="0EE0F99E" w14:textId="77777777" w:rsidR="003A3B98" w:rsidRDefault="003A3B98" w:rsidP="00A24086">
      <w:pPr>
        <w:rPr>
          <w:b/>
        </w:rPr>
      </w:pPr>
    </w:p>
    <w:p w14:paraId="3F842282" w14:textId="77777777" w:rsidR="003A3B98" w:rsidRDefault="003A3B98" w:rsidP="00A24086">
      <w:pPr>
        <w:rPr>
          <w:b/>
        </w:rPr>
      </w:pPr>
    </w:p>
    <w:p w14:paraId="47678C39" w14:textId="77777777" w:rsidR="003A3B98" w:rsidRDefault="003A3B98" w:rsidP="00A24086">
      <w:pPr>
        <w:rPr>
          <w:b/>
        </w:rPr>
      </w:pPr>
    </w:p>
    <w:p w14:paraId="4E5307F8" w14:textId="77777777" w:rsidR="003A3B98" w:rsidRDefault="003A3B98" w:rsidP="00A24086">
      <w:pPr>
        <w:rPr>
          <w:b/>
        </w:rPr>
      </w:pPr>
    </w:p>
    <w:p w14:paraId="272876A6" w14:textId="77777777" w:rsidR="003A3B98" w:rsidRDefault="003A3B98" w:rsidP="00A24086">
      <w:pPr>
        <w:rPr>
          <w:b/>
        </w:rPr>
      </w:pPr>
    </w:p>
    <w:p w14:paraId="2434930C" w14:textId="77777777" w:rsidR="003A3B98" w:rsidRDefault="003A3B98" w:rsidP="00A24086">
      <w:pPr>
        <w:rPr>
          <w:b/>
        </w:rPr>
      </w:pPr>
    </w:p>
    <w:p w14:paraId="7649B187" w14:textId="77777777" w:rsidR="003A3B98" w:rsidRPr="00F505A1" w:rsidRDefault="003A3B98" w:rsidP="00A24086">
      <w:pPr>
        <w:rPr>
          <w:b/>
        </w:rPr>
      </w:pPr>
    </w:p>
    <w:p w14:paraId="4E278A5F" w14:textId="4D9684BB" w:rsidR="007875B0" w:rsidRDefault="007875B0" w:rsidP="003A3B98">
      <w:pPr>
        <w:pStyle w:val="Heading1"/>
        <w:jc w:val="center"/>
      </w:pPr>
      <w:bookmarkStart w:id="67" w:name="_Toc157760325"/>
      <w:r>
        <w:lastRenderedPageBreak/>
        <w:t>INDIANA</w:t>
      </w:r>
      <w:bookmarkEnd w:id="67"/>
    </w:p>
    <w:p w14:paraId="57A35ABB" w14:textId="3E652DA5" w:rsidR="003A3B98" w:rsidRPr="003A3B98" w:rsidRDefault="003A3B98" w:rsidP="003A3B98">
      <w:pPr>
        <w:pStyle w:val="Heading2"/>
      </w:pPr>
      <w:bookmarkStart w:id="68" w:name="_Toc157760326"/>
      <w:r>
        <w:t>Marijuana</w:t>
      </w:r>
      <w:bookmarkEnd w:id="68"/>
    </w:p>
    <w:p w14:paraId="775E9CC3" w14:textId="4DC89CA9" w:rsidR="00C84B88" w:rsidRDefault="00C84B88" w:rsidP="00846019">
      <w:pPr>
        <w:pStyle w:val="ListParagraph"/>
        <w:numPr>
          <w:ilvl w:val="0"/>
          <w:numId w:val="12"/>
        </w:numPr>
      </w:pPr>
      <w:r w:rsidRPr="00D02E0B">
        <w:t>Indiana has a CBD law that does not specify who may use it.</w:t>
      </w:r>
      <w:r w:rsidR="00FE443E">
        <w:t xml:space="preserve"> </w:t>
      </w:r>
      <w:r w:rsidRPr="00D02E0B">
        <w:t>The CBD must not contain more than .3% THC.</w:t>
      </w:r>
    </w:p>
    <w:p w14:paraId="5BA1FB86" w14:textId="77777777" w:rsidR="008362C4" w:rsidRDefault="008362C4" w:rsidP="008362C4"/>
    <w:p w14:paraId="20AD3E14" w14:textId="77777777" w:rsidR="008362C4" w:rsidRDefault="008362C4" w:rsidP="008362C4"/>
    <w:p w14:paraId="56D1823C" w14:textId="77777777" w:rsidR="008362C4" w:rsidRDefault="008362C4" w:rsidP="008362C4"/>
    <w:p w14:paraId="21079F06" w14:textId="77777777" w:rsidR="008362C4" w:rsidRDefault="008362C4" w:rsidP="008362C4"/>
    <w:p w14:paraId="6FA0A205" w14:textId="77777777" w:rsidR="008362C4" w:rsidRDefault="008362C4" w:rsidP="008362C4"/>
    <w:p w14:paraId="7C6C25BB" w14:textId="77777777" w:rsidR="008362C4" w:rsidRDefault="008362C4" w:rsidP="008362C4"/>
    <w:p w14:paraId="662267D6" w14:textId="77777777" w:rsidR="008362C4" w:rsidRDefault="008362C4" w:rsidP="008362C4"/>
    <w:p w14:paraId="5655FE0C" w14:textId="77777777" w:rsidR="008362C4" w:rsidRDefault="008362C4" w:rsidP="008362C4"/>
    <w:p w14:paraId="52EC598D" w14:textId="77777777" w:rsidR="008362C4" w:rsidRDefault="008362C4" w:rsidP="008362C4"/>
    <w:p w14:paraId="5007764F" w14:textId="77777777" w:rsidR="008362C4" w:rsidRDefault="008362C4" w:rsidP="008362C4"/>
    <w:p w14:paraId="4165D622" w14:textId="77777777" w:rsidR="008362C4" w:rsidRDefault="008362C4" w:rsidP="008362C4"/>
    <w:p w14:paraId="6EF480A0" w14:textId="77777777" w:rsidR="008362C4" w:rsidRDefault="008362C4" w:rsidP="008362C4"/>
    <w:p w14:paraId="49F4A30A" w14:textId="77777777" w:rsidR="008362C4" w:rsidRDefault="008362C4" w:rsidP="008362C4"/>
    <w:p w14:paraId="54DD6DDF" w14:textId="77777777" w:rsidR="008362C4" w:rsidRDefault="008362C4" w:rsidP="008362C4"/>
    <w:p w14:paraId="66308165" w14:textId="77777777" w:rsidR="008362C4" w:rsidRDefault="008362C4" w:rsidP="008362C4"/>
    <w:p w14:paraId="27449C20" w14:textId="77777777" w:rsidR="008362C4" w:rsidRDefault="008362C4" w:rsidP="008362C4"/>
    <w:p w14:paraId="767A98AE" w14:textId="77777777" w:rsidR="008362C4" w:rsidRDefault="008362C4" w:rsidP="008362C4"/>
    <w:p w14:paraId="4B48886D" w14:textId="77777777" w:rsidR="008362C4" w:rsidRDefault="008362C4" w:rsidP="008362C4"/>
    <w:p w14:paraId="16D9532C" w14:textId="77777777" w:rsidR="008362C4" w:rsidRDefault="008362C4" w:rsidP="008362C4"/>
    <w:p w14:paraId="09AB7BDA" w14:textId="77777777" w:rsidR="008362C4" w:rsidRDefault="008362C4" w:rsidP="008362C4"/>
    <w:p w14:paraId="26D196F1" w14:textId="77777777" w:rsidR="008362C4" w:rsidRDefault="008362C4" w:rsidP="008362C4"/>
    <w:p w14:paraId="36126925" w14:textId="77777777" w:rsidR="008362C4" w:rsidRDefault="008362C4" w:rsidP="008362C4"/>
    <w:p w14:paraId="30452558" w14:textId="7066FF6B" w:rsidR="00C84B88" w:rsidRDefault="00C84B88" w:rsidP="003A3B98">
      <w:pPr>
        <w:pStyle w:val="Heading1"/>
        <w:jc w:val="center"/>
      </w:pPr>
      <w:bookmarkStart w:id="69" w:name="_Toc157760327"/>
      <w:r>
        <w:lastRenderedPageBreak/>
        <w:t>IOWA</w:t>
      </w:r>
      <w:bookmarkEnd w:id="69"/>
    </w:p>
    <w:p w14:paraId="1E534448" w14:textId="4E249A58" w:rsidR="00D1368B" w:rsidRPr="000208C2" w:rsidRDefault="00D1368B" w:rsidP="00846019">
      <w:pPr>
        <w:pStyle w:val="ListParagraph"/>
        <w:numPr>
          <w:ilvl w:val="0"/>
          <w:numId w:val="13"/>
        </w:numPr>
        <w:suppressAutoHyphens w:val="0"/>
        <w:spacing w:before="0" w:after="240" w:line="240" w:lineRule="auto"/>
        <w:jc w:val="both"/>
        <w:rPr>
          <w:rFonts w:cstheme="minorHAnsi"/>
          <w:smallCaps/>
        </w:rPr>
      </w:pPr>
      <w:bookmarkStart w:id="70" w:name="_Hlk18659722"/>
      <w:r w:rsidRPr="000208C2">
        <w:rPr>
          <w:rFonts w:cstheme="minorHAnsi"/>
        </w:rPr>
        <w:t>The Company’s drug testing procedures comply with Iowa Code Ann. §730.5. All testing must be performed at laboratories certified by DHHS or approved under rules adopted by the Iowa Department of Public Health.</w:t>
      </w:r>
      <w:bookmarkEnd w:id="70"/>
    </w:p>
    <w:p w14:paraId="7B6F37B3" w14:textId="3281D94B" w:rsidR="00D1368B" w:rsidRPr="000208C2" w:rsidRDefault="00D1368B" w:rsidP="00846019">
      <w:pPr>
        <w:pStyle w:val="ListParagraph"/>
        <w:numPr>
          <w:ilvl w:val="0"/>
          <w:numId w:val="13"/>
        </w:numPr>
        <w:suppressAutoHyphens w:val="0"/>
        <w:spacing w:before="0" w:after="240" w:line="240" w:lineRule="auto"/>
        <w:jc w:val="both"/>
        <w:rPr>
          <w:rFonts w:cstheme="minorHAnsi"/>
        </w:rPr>
      </w:pPr>
      <w:r w:rsidRPr="000208C2">
        <w:rPr>
          <w:rFonts w:cstheme="minorHAnsi"/>
          <w:smallCaps/>
        </w:rPr>
        <w:t>In Iowa</w:t>
      </w:r>
      <w:r w:rsidRPr="000208C2">
        <w:rPr>
          <w:rFonts w:cstheme="minorHAnsi"/>
        </w:rPr>
        <w:t>, the employer’s drug and alcohol testing policy must be made available for applicants to review.</w:t>
      </w:r>
      <w:r w:rsidR="00FE443E">
        <w:rPr>
          <w:rFonts w:cstheme="minorHAnsi"/>
        </w:rPr>
        <w:t xml:space="preserve"> </w:t>
      </w:r>
      <w:r w:rsidRPr="000208C2">
        <w:rPr>
          <w:rFonts w:cstheme="minorHAnsi"/>
        </w:rPr>
        <w:t>If the applicant to be tested is a minor, a copy of the policy must be provided to the minor's parent by certified mail, return receipt requested.</w:t>
      </w:r>
    </w:p>
    <w:p w14:paraId="74B8BB0C" w14:textId="77777777" w:rsidR="00D1368B" w:rsidRPr="000208C2" w:rsidRDefault="00D1368B" w:rsidP="00846019">
      <w:pPr>
        <w:pStyle w:val="NormalWeb"/>
        <w:numPr>
          <w:ilvl w:val="0"/>
          <w:numId w:val="13"/>
        </w:numPr>
        <w:spacing w:before="120" w:beforeAutospacing="0" w:after="240" w:afterAutospacing="0"/>
        <w:jc w:val="both"/>
        <w:rPr>
          <w:rFonts w:asciiTheme="minorHAnsi" w:hAnsiTheme="minorHAnsi" w:cstheme="minorHAnsi"/>
          <w:sz w:val="22"/>
          <w:szCs w:val="22"/>
        </w:rPr>
      </w:pPr>
      <w:r w:rsidRPr="000208C2">
        <w:rPr>
          <w:rFonts w:asciiTheme="minorHAnsi" w:hAnsiTheme="minorHAnsi" w:cstheme="minorHAnsi"/>
          <w:sz w:val="22"/>
          <w:szCs w:val="22"/>
        </w:rPr>
        <w:t>In Iowa, written notification of a verified positive drug test result also will be provided to a parent of a minor applicant by certified mail, return receipt requested.</w:t>
      </w:r>
    </w:p>
    <w:p w14:paraId="6DECA049" w14:textId="1EBB0DC4" w:rsidR="00D1368B" w:rsidRPr="000208C2" w:rsidRDefault="00D1368B" w:rsidP="00846019">
      <w:pPr>
        <w:pStyle w:val="NormalWeb"/>
        <w:numPr>
          <w:ilvl w:val="0"/>
          <w:numId w:val="13"/>
        </w:numPr>
        <w:spacing w:before="120" w:beforeAutospacing="0" w:after="240" w:afterAutospacing="0"/>
        <w:jc w:val="both"/>
        <w:rPr>
          <w:rFonts w:asciiTheme="minorHAnsi" w:hAnsiTheme="minorHAnsi" w:cstheme="minorHAnsi"/>
          <w:sz w:val="22"/>
          <w:szCs w:val="22"/>
        </w:rPr>
      </w:pPr>
      <w:r w:rsidRPr="000208C2">
        <w:rPr>
          <w:rFonts w:asciiTheme="minorHAnsi" w:hAnsiTheme="minorHAnsi" w:cstheme="minorHAnsi"/>
          <w:sz w:val="22"/>
          <w:szCs w:val="22"/>
        </w:rPr>
        <w:t>Applicants and employees may provide any information which may be considered relevant to the test, including identification of prescription or nonprescription drugs currently or recently used, or other relevant medical information.</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In addition, prior to testing, applicants and employees should be provided with a form notifying them that they have the right to provide information bearing on their drug test result.</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(See sample form we have provided).</w:t>
      </w:r>
    </w:p>
    <w:p w14:paraId="29CE0423" w14:textId="0873C3B6" w:rsidR="00D1368B" w:rsidRPr="000208C2" w:rsidRDefault="00D1368B" w:rsidP="00846019">
      <w:pPr>
        <w:pStyle w:val="FootnoteText"/>
        <w:numPr>
          <w:ilvl w:val="0"/>
          <w:numId w:val="13"/>
        </w:numPr>
        <w:rPr>
          <w:rFonts w:asciiTheme="minorHAnsi" w:hAnsiTheme="minorHAnsi" w:cstheme="minorHAnsi"/>
          <w:sz w:val="22"/>
          <w:szCs w:val="22"/>
        </w:rPr>
      </w:pPr>
      <w:r w:rsidRPr="000208C2">
        <w:rPr>
          <w:rFonts w:asciiTheme="minorHAnsi" w:hAnsiTheme="minorHAnsi" w:cstheme="minorHAnsi"/>
          <w:smallCaps/>
          <w:sz w:val="22"/>
          <w:szCs w:val="22"/>
        </w:rPr>
        <w:t xml:space="preserve">In Iowa, </w:t>
      </w:r>
      <w:r w:rsidRPr="000208C2">
        <w:rPr>
          <w:rFonts w:asciiTheme="minorHAnsi" w:hAnsiTheme="minorHAnsi" w:cstheme="minorHAnsi"/>
          <w:sz w:val="22"/>
          <w:szCs w:val="22"/>
        </w:rPr>
        <w:t>the Company is required to inform applicants in writing of a positive test result.</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The Company also must provide the name and address of the Medical Review Officer who made the report, and advise the applicant of his/her right to request review of all records relating to the drug or alcohol test result, including the laboratory records and Medical Review Officer report.</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Such a request must be made within fifteen (15) days from the date the employer provided the applicant with written notice of the test result.</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A sample Post-Test Notice for Applicants Who Test Positive for Drugs in Iowa is provided</w:t>
      </w:r>
      <w:r w:rsidRPr="000208C2">
        <w:rPr>
          <w:rFonts w:asciiTheme="minorHAnsi" w:hAnsiTheme="minorHAnsi" w:cstheme="minorHAnsi"/>
          <w:smallCaps/>
          <w:sz w:val="22"/>
          <w:szCs w:val="22"/>
        </w:rPr>
        <w:t>.</w:t>
      </w:r>
      <w:r w:rsidR="00FE443E">
        <w:rPr>
          <w:rFonts w:asciiTheme="minorHAnsi" w:hAnsiTheme="minorHAnsi" w:cstheme="minorHAnsi"/>
          <w:smallCaps/>
          <w:sz w:val="22"/>
          <w:szCs w:val="22"/>
        </w:rPr>
        <w:t xml:space="preserve"> </w:t>
      </w:r>
      <w:r w:rsidRPr="000208C2">
        <w:rPr>
          <w:rFonts w:asciiTheme="minorHAnsi" w:hAnsiTheme="minorHAnsi" w:cstheme="minorHAnsi"/>
          <w:sz w:val="22"/>
          <w:szCs w:val="22"/>
        </w:rPr>
        <w:t>In addition, written notification of a verified positive drug test result also will be provided to a parent of a minor applicant by certified mail, return receipt requested.</w:t>
      </w:r>
      <w:r w:rsidR="00FE443E">
        <w:rPr>
          <w:rFonts w:asciiTheme="minorHAnsi" w:hAnsiTheme="minorHAnsi" w:cstheme="minorHAnsi"/>
          <w:sz w:val="22"/>
          <w:szCs w:val="22"/>
        </w:rPr>
        <w:t xml:space="preserve"> </w:t>
      </w:r>
    </w:p>
    <w:p w14:paraId="5F8170AE" w14:textId="00BECEC5" w:rsidR="00D1368B" w:rsidRPr="000208C2" w:rsidRDefault="00D1368B" w:rsidP="00846019">
      <w:pPr>
        <w:pStyle w:val="FootnoteText"/>
        <w:numPr>
          <w:ilvl w:val="0"/>
          <w:numId w:val="13"/>
        </w:numPr>
        <w:rPr>
          <w:rFonts w:asciiTheme="minorHAnsi" w:hAnsiTheme="minorHAnsi" w:cstheme="minorHAnsi"/>
          <w:sz w:val="22"/>
          <w:szCs w:val="22"/>
        </w:rPr>
      </w:pPr>
      <w:r w:rsidRPr="000208C2">
        <w:rPr>
          <w:rFonts w:asciiTheme="minorHAnsi" w:hAnsiTheme="minorHAnsi" w:cstheme="minorHAnsi"/>
          <w:sz w:val="22"/>
          <w:szCs w:val="22"/>
        </w:rPr>
        <w:t>Applicants who test positive be given an opportunity to request a confirmatory "re-test" of the original specimen.</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The split-specimen methodology must be used.</w:t>
      </w:r>
    </w:p>
    <w:p w14:paraId="03CCA55F" w14:textId="23ADDFDF" w:rsidR="00D1368B" w:rsidRPr="000208C2" w:rsidRDefault="00D1368B" w:rsidP="00846019">
      <w:pPr>
        <w:pStyle w:val="FootnoteText"/>
        <w:numPr>
          <w:ilvl w:val="0"/>
          <w:numId w:val="13"/>
        </w:numPr>
        <w:rPr>
          <w:rFonts w:asciiTheme="minorHAnsi" w:hAnsiTheme="minorHAnsi" w:cstheme="minorHAnsi"/>
          <w:sz w:val="22"/>
          <w:szCs w:val="22"/>
        </w:rPr>
      </w:pPr>
      <w:r w:rsidRPr="000208C2">
        <w:rPr>
          <w:rFonts w:asciiTheme="minorHAnsi" w:hAnsiTheme="minorHAnsi" w:cstheme="minorHAnsi"/>
          <w:smallCaps/>
          <w:sz w:val="22"/>
          <w:szCs w:val="22"/>
        </w:rPr>
        <w:t xml:space="preserve">In Iowa, </w:t>
      </w:r>
      <w:r w:rsidRPr="000208C2">
        <w:rPr>
          <w:rFonts w:asciiTheme="minorHAnsi" w:hAnsiTheme="minorHAnsi" w:cstheme="minorHAnsi"/>
          <w:sz w:val="22"/>
          <w:szCs w:val="22"/>
        </w:rPr>
        <w:t xml:space="preserve">“employee” includes any person in the service of an employer, and includes the employer and any chief executive officer, president, vice president, supervisor, </w:t>
      </w:r>
      <w:r w:rsidR="004A4B70" w:rsidRPr="000208C2">
        <w:rPr>
          <w:rFonts w:asciiTheme="minorHAnsi" w:hAnsiTheme="minorHAnsi" w:cstheme="minorHAnsi"/>
          <w:sz w:val="22"/>
          <w:szCs w:val="22"/>
        </w:rPr>
        <w:t>manager,</w:t>
      </w:r>
      <w:r w:rsidRPr="000208C2">
        <w:rPr>
          <w:rFonts w:asciiTheme="minorHAnsi" w:hAnsiTheme="minorHAnsi" w:cstheme="minorHAnsi"/>
          <w:sz w:val="22"/>
          <w:szCs w:val="22"/>
        </w:rPr>
        <w:t xml:space="preserve"> and officer of the employer who is actively involved in the day-to-day operations of the business.</w:t>
      </w:r>
    </w:p>
    <w:p w14:paraId="5CF0DF0A" w14:textId="656A5787" w:rsidR="00D1368B" w:rsidRPr="000208C2" w:rsidRDefault="00D1368B" w:rsidP="00846019">
      <w:pPr>
        <w:pStyle w:val="FootnoteText"/>
        <w:numPr>
          <w:ilvl w:val="0"/>
          <w:numId w:val="13"/>
        </w:numPr>
        <w:rPr>
          <w:rFonts w:asciiTheme="minorHAnsi" w:hAnsiTheme="minorHAnsi" w:cstheme="minorHAnsi"/>
          <w:sz w:val="22"/>
          <w:szCs w:val="22"/>
        </w:rPr>
      </w:pPr>
      <w:r w:rsidRPr="000208C2">
        <w:rPr>
          <w:rFonts w:asciiTheme="minorHAnsi" w:hAnsiTheme="minorHAnsi" w:cstheme="minorHAnsi"/>
          <w:smallCaps/>
          <w:sz w:val="22"/>
          <w:szCs w:val="22"/>
        </w:rPr>
        <w:t xml:space="preserve">In Iowa, </w:t>
      </w:r>
      <w:r w:rsidRPr="000208C2">
        <w:rPr>
          <w:rFonts w:asciiTheme="minorHAnsi" w:hAnsiTheme="minorHAnsi" w:cstheme="minorHAnsi"/>
          <w:sz w:val="22"/>
          <w:szCs w:val="22"/>
        </w:rPr>
        <w:t>employees must be given a copy of the policy, which must set forth the disciplinary actions to be taken for a positive test result, and must set forth options for rehabilitation and employee assistance.</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If the employee to be tested is a minor, a copy of the policy must be provided to the minor's parent by certified mail, return receipt requested.</w:t>
      </w:r>
    </w:p>
    <w:p w14:paraId="3FAC3B5D" w14:textId="6D21B902" w:rsidR="00D1368B" w:rsidRDefault="00D1368B" w:rsidP="00846019">
      <w:pPr>
        <w:pStyle w:val="FootnoteText"/>
        <w:numPr>
          <w:ilvl w:val="0"/>
          <w:numId w:val="13"/>
        </w:numPr>
        <w:rPr>
          <w:rFonts w:asciiTheme="minorHAnsi" w:hAnsiTheme="minorHAnsi" w:cstheme="minorHAnsi"/>
          <w:sz w:val="22"/>
          <w:szCs w:val="22"/>
        </w:rPr>
      </w:pPr>
      <w:r w:rsidRPr="000208C2">
        <w:rPr>
          <w:rFonts w:asciiTheme="minorHAnsi" w:hAnsiTheme="minorHAnsi" w:cstheme="minorHAnsi"/>
          <w:smallCaps/>
          <w:sz w:val="22"/>
          <w:szCs w:val="22"/>
        </w:rPr>
        <w:t xml:space="preserve">In Iowa, </w:t>
      </w:r>
      <w:r w:rsidRPr="000208C2">
        <w:rPr>
          <w:rFonts w:asciiTheme="minorHAnsi" w:hAnsiTheme="minorHAnsi" w:cstheme="minorHAnsi"/>
          <w:sz w:val="22"/>
          <w:szCs w:val="22"/>
        </w:rPr>
        <w:t>employers who conduct drug and alcohol testing must require supervisory personnel involved with drug and alcohol testing to attend a minimum of two hours of initial training and to attend, on an annual basis thereafter, a minimum of one hour of subsequent training.</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The training shall include, but is not limited to, information concerning the recognition of evidence of employee alcohol and other drug abuse, the documentation and corroboration of employee alcohol and other drug abuse, and the referral of employees who abuse alcohol or other drugs to the employee assistance program.</w:t>
      </w:r>
    </w:p>
    <w:p w14:paraId="13E24071" w14:textId="77777777" w:rsidR="003C0CC2" w:rsidRPr="000208C2" w:rsidRDefault="003C0CC2" w:rsidP="00846019">
      <w:pPr>
        <w:pStyle w:val="ListParagraph"/>
        <w:numPr>
          <w:ilvl w:val="0"/>
          <w:numId w:val="13"/>
        </w:numPr>
        <w:suppressAutoHyphens w:val="0"/>
        <w:spacing w:before="0" w:after="240" w:line="240" w:lineRule="auto"/>
        <w:jc w:val="both"/>
        <w:rPr>
          <w:rFonts w:cstheme="minorHAnsi"/>
        </w:rPr>
      </w:pPr>
      <w:r w:rsidRPr="000208C2">
        <w:rPr>
          <w:rFonts w:cstheme="minorHAnsi"/>
        </w:rPr>
        <w:lastRenderedPageBreak/>
        <w:t>Employers must provide transportation or pay reasonable transportation costs to employees if drug or alcohol testing is conducted at a location other than the employee's normal work site.</w:t>
      </w:r>
    </w:p>
    <w:p w14:paraId="69CEEDC3" w14:textId="0256F07E" w:rsidR="003C0CC2" w:rsidRPr="000208C2" w:rsidRDefault="003C0CC2" w:rsidP="00846019">
      <w:pPr>
        <w:pStyle w:val="FootnoteText"/>
        <w:numPr>
          <w:ilvl w:val="0"/>
          <w:numId w:val="13"/>
        </w:numPr>
        <w:rPr>
          <w:rFonts w:asciiTheme="minorHAnsi" w:hAnsiTheme="minorHAnsi" w:cstheme="minorHAnsi"/>
          <w:sz w:val="22"/>
          <w:szCs w:val="22"/>
        </w:rPr>
      </w:pPr>
      <w:r w:rsidRPr="000208C2">
        <w:rPr>
          <w:rFonts w:asciiTheme="minorHAnsi" w:hAnsiTheme="minorHAnsi" w:cstheme="minorHAnsi"/>
          <w:sz w:val="22"/>
          <w:szCs w:val="22"/>
        </w:rPr>
        <w:t>Drug or alcohol testing of employees must occur during, or immediately before or after, a regular work period.</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The time required for such testing by an employer shall be deemed work time for the purposes of compensation and benefits for employees.</w:t>
      </w:r>
    </w:p>
    <w:p w14:paraId="53447234" w14:textId="77777777" w:rsidR="00E26BDF" w:rsidRDefault="003C0CC2" w:rsidP="00846019">
      <w:pPr>
        <w:pStyle w:val="FootnoteText"/>
        <w:numPr>
          <w:ilvl w:val="0"/>
          <w:numId w:val="13"/>
        </w:numPr>
        <w:rPr>
          <w:rFonts w:asciiTheme="minorHAnsi" w:hAnsiTheme="minorHAnsi" w:cstheme="minorHAnsi"/>
          <w:sz w:val="22"/>
          <w:szCs w:val="22"/>
        </w:rPr>
      </w:pPr>
      <w:r w:rsidRPr="000208C2">
        <w:rPr>
          <w:rFonts w:asciiTheme="minorHAnsi" w:hAnsiTheme="minorHAnsi" w:cstheme="minorHAnsi"/>
          <w:sz w:val="22"/>
          <w:szCs w:val="22"/>
        </w:rPr>
        <w:t xml:space="preserve">Employers in </w:t>
      </w:r>
      <w:r w:rsidRPr="000208C2">
        <w:rPr>
          <w:rFonts w:asciiTheme="minorHAnsi" w:hAnsiTheme="minorHAnsi" w:cstheme="minorHAnsi"/>
          <w:smallCaps/>
          <w:sz w:val="22"/>
          <w:szCs w:val="22"/>
        </w:rPr>
        <w:t xml:space="preserve">Iowa </w:t>
      </w:r>
      <w:r w:rsidRPr="000208C2">
        <w:rPr>
          <w:rFonts w:asciiTheme="minorHAnsi" w:hAnsiTheme="minorHAnsi" w:cstheme="minorHAnsi"/>
          <w:sz w:val="22"/>
          <w:szCs w:val="22"/>
        </w:rPr>
        <w:t xml:space="preserve">may not automatically terminate employees who test positive for </w:t>
      </w:r>
      <w:r w:rsidRPr="000208C2">
        <w:rPr>
          <w:rFonts w:asciiTheme="minorHAnsi" w:hAnsiTheme="minorHAnsi" w:cstheme="minorHAnsi"/>
          <w:sz w:val="22"/>
          <w:szCs w:val="22"/>
          <w:u w:val="single"/>
        </w:rPr>
        <w:t>alcohol (only)</w:t>
      </w:r>
      <w:r w:rsidRPr="000208C2">
        <w:rPr>
          <w:rFonts w:asciiTheme="minorHAnsi" w:hAnsiTheme="minorHAnsi" w:cstheme="minorHAnsi"/>
          <w:sz w:val="22"/>
          <w:szCs w:val="22"/>
        </w:rPr>
        <w:t xml:space="preserve"> if it is the </w:t>
      </w:r>
      <w:r w:rsidRPr="000208C2">
        <w:rPr>
          <w:rFonts w:asciiTheme="minorHAnsi" w:hAnsiTheme="minorHAnsi" w:cstheme="minorHAnsi"/>
          <w:sz w:val="22"/>
          <w:szCs w:val="22"/>
          <w:u w:val="single"/>
        </w:rPr>
        <w:t>first time</w:t>
      </w:r>
      <w:r w:rsidRPr="000208C2">
        <w:rPr>
          <w:rFonts w:asciiTheme="minorHAnsi" w:hAnsiTheme="minorHAnsi" w:cstheme="minorHAnsi"/>
          <w:sz w:val="22"/>
          <w:szCs w:val="22"/>
        </w:rPr>
        <w:t xml:space="preserve"> the employee has tested positive for that employer.</w:t>
      </w:r>
      <w:r w:rsidR="00FE443E">
        <w:rPr>
          <w:rFonts w:asciiTheme="minorHAnsi" w:hAnsiTheme="minorHAnsi" w:cstheme="minorHAnsi"/>
          <w:sz w:val="22"/>
          <w:szCs w:val="22"/>
        </w:rPr>
        <w:t xml:space="preserve"> </w:t>
      </w:r>
      <w:r w:rsidRPr="000208C2">
        <w:rPr>
          <w:rFonts w:asciiTheme="minorHAnsi" w:hAnsiTheme="minorHAnsi" w:cstheme="minorHAnsi"/>
          <w:smallCaps/>
          <w:sz w:val="22"/>
          <w:szCs w:val="22"/>
        </w:rPr>
        <w:t>In Iowa,</w:t>
      </w:r>
      <w:r w:rsidRPr="000208C2">
        <w:rPr>
          <w:rFonts w:asciiTheme="minorHAnsi" w:hAnsiTheme="minorHAnsi" w:cstheme="minorHAnsi"/>
          <w:sz w:val="22"/>
          <w:szCs w:val="22"/>
        </w:rPr>
        <w:t xml:space="preserve"> if an employee tests positive for alcohol, and the employer employs more than 50 employees, and the tested employee has been employed for at least twelve of the preceding eighteen months, and the employee agrees to rehabilitation and has not violated the substance abuse policy before, the Company may not terminate the individual's employment, but instead must offer rehabilitation, and apportion the costs of rehabilitation as follows:</w:t>
      </w:r>
      <w:r w:rsidR="00FE443E">
        <w:rPr>
          <w:rFonts w:asciiTheme="minorHAnsi" w:hAnsiTheme="minorHAnsi" w:cstheme="minorHAnsi"/>
          <w:sz w:val="22"/>
          <w:szCs w:val="22"/>
        </w:rPr>
        <w:t xml:space="preserve"> </w:t>
      </w:r>
    </w:p>
    <w:p w14:paraId="7794BCDD" w14:textId="4269B38B" w:rsidR="00E26BDF" w:rsidRDefault="003C0CC2" w:rsidP="00846019">
      <w:pPr>
        <w:pStyle w:val="FootnoteText"/>
        <w:numPr>
          <w:ilvl w:val="1"/>
          <w:numId w:val="13"/>
        </w:numPr>
        <w:rPr>
          <w:rFonts w:asciiTheme="minorHAnsi" w:hAnsiTheme="minorHAnsi" w:cstheme="minorHAnsi"/>
          <w:sz w:val="22"/>
          <w:szCs w:val="22"/>
        </w:rPr>
      </w:pPr>
      <w:r w:rsidRPr="000208C2">
        <w:rPr>
          <w:rFonts w:asciiTheme="minorHAnsi" w:hAnsiTheme="minorHAnsi" w:cstheme="minorHAnsi"/>
          <w:sz w:val="22"/>
          <w:szCs w:val="22"/>
        </w:rPr>
        <w:t xml:space="preserve">if the employer has an employee benefit plan, the costs of rehabilitation shall be apportioned as provided under the employee benefit plan; </w:t>
      </w:r>
    </w:p>
    <w:p w14:paraId="47F9A567" w14:textId="2493C9D5" w:rsidR="00E26BDF" w:rsidRDefault="003C0CC2" w:rsidP="00846019">
      <w:pPr>
        <w:pStyle w:val="FootnoteText"/>
        <w:numPr>
          <w:ilvl w:val="1"/>
          <w:numId w:val="13"/>
        </w:numPr>
        <w:rPr>
          <w:rFonts w:asciiTheme="minorHAnsi" w:hAnsiTheme="minorHAnsi" w:cstheme="minorHAnsi"/>
          <w:sz w:val="22"/>
          <w:szCs w:val="22"/>
        </w:rPr>
      </w:pPr>
      <w:r w:rsidRPr="000208C2">
        <w:rPr>
          <w:rFonts w:asciiTheme="minorHAnsi" w:hAnsiTheme="minorHAnsi" w:cstheme="minorHAnsi"/>
          <w:sz w:val="22"/>
          <w:szCs w:val="22"/>
        </w:rPr>
        <w:t>if no employee benefit plan exists and the employee has coverage for any portion of the costs of rehabilitation under any health care plan of the employee, the costs of rehabilitation shall be apportioned as provided by the health care plan with any costs not covered by the plan apportioned equally between the employee and the employer.</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 xml:space="preserve">However, the employer shall not be required to pay more than $2,000 toward the costs not covered by the employee's health care plan; </w:t>
      </w:r>
    </w:p>
    <w:p w14:paraId="42845351" w14:textId="6F9A3A30" w:rsidR="003C0CC2" w:rsidRPr="000208C2" w:rsidRDefault="003C0CC2" w:rsidP="00846019">
      <w:pPr>
        <w:pStyle w:val="FootnoteText"/>
        <w:numPr>
          <w:ilvl w:val="1"/>
          <w:numId w:val="13"/>
        </w:numPr>
        <w:rPr>
          <w:rFonts w:asciiTheme="minorHAnsi" w:hAnsiTheme="minorHAnsi" w:cstheme="minorHAnsi"/>
          <w:sz w:val="22"/>
          <w:szCs w:val="22"/>
        </w:rPr>
      </w:pPr>
      <w:r w:rsidRPr="000208C2">
        <w:rPr>
          <w:rFonts w:asciiTheme="minorHAnsi" w:hAnsiTheme="minorHAnsi" w:cstheme="minorHAnsi"/>
          <w:sz w:val="22"/>
          <w:szCs w:val="22"/>
        </w:rPr>
        <w:t>if no employee benefits plan exists and the employee does not have coverage for any portion of the costs of rehabilitation under any health care plan of the employee, the costs of rehabilitation shall be apportioned equally between the employee and the employer.</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However, the employer shall not be required to pay more than $2,000 towards the cost of rehabilitation.</w:t>
      </w:r>
    </w:p>
    <w:p w14:paraId="668C4254" w14:textId="55F3F00A" w:rsidR="00EC506B" w:rsidRDefault="003C0CC2" w:rsidP="00846019">
      <w:pPr>
        <w:pStyle w:val="NormalWeb"/>
        <w:numPr>
          <w:ilvl w:val="0"/>
          <w:numId w:val="13"/>
        </w:numPr>
        <w:spacing w:before="120" w:beforeAutospacing="0" w:after="240" w:afterAutospacing="0"/>
        <w:jc w:val="both"/>
        <w:rPr>
          <w:rFonts w:asciiTheme="minorHAnsi" w:hAnsiTheme="minorHAnsi" w:cstheme="minorHAnsi"/>
          <w:sz w:val="22"/>
          <w:szCs w:val="22"/>
        </w:rPr>
      </w:pPr>
      <w:r w:rsidRPr="000208C2">
        <w:rPr>
          <w:rFonts w:asciiTheme="minorHAnsi" w:hAnsiTheme="minorHAnsi" w:cstheme="minorHAnsi"/>
          <w:smallCaps/>
          <w:sz w:val="22"/>
          <w:szCs w:val="22"/>
        </w:rPr>
        <w:t xml:space="preserve">In Iowa, </w:t>
      </w:r>
      <w:r w:rsidRPr="000208C2">
        <w:rPr>
          <w:rFonts w:asciiTheme="minorHAnsi" w:hAnsiTheme="minorHAnsi" w:cstheme="minorHAnsi"/>
          <w:sz w:val="22"/>
          <w:szCs w:val="22"/>
        </w:rPr>
        <w:t>the Company is required to mail positive drug test results to the employee by certified mail, return receipt requested.</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 xml:space="preserve">At that time, the Company must also advise the employee that: </w:t>
      </w:r>
    </w:p>
    <w:p w14:paraId="0DCE3D50" w14:textId="4D2BB297" w:rsidR="00EC506B" w:rsidRDefault="003C0CC2" w:rsidP="00846019">
      <w:pPr>
        <w:pStyle w:val="NormalWeb"/>
        <w:numPr>
          <w:ilvl w:val="1"/>
          <w:numId w:val="13"/>
        </w:numPr>
        <w:spacing w:before="120" w:beforeAutospacing="0" w:after="240" w:afterAutospacing="0"/>
        <w:jc w:val="both"/>
        <w:rPr>
          <w:rFonts w:asciiTheme="minorHAnsi" w:hAnsiTheme="minorHAnsi" w:cstheme="minorHAnsi"/>
          <w:sz w:val="22"/>
          <w:szCs w:val="22"/>
        </w:rPr>
      </w:pPr>
      <w:r w:rsidRPr="000208C2">
        <w:rPr>
          <w:rFonts w:asciiTheme="minorHAnsi" w:hAnsiTheme="minorHAnsi" w:cstheme="minorHAnsi"/>
          <w:sz w:val="22"/>
          <w:szCs w:val="22"/>
        </w:rPr>
        <w:t xml:space="preserve"> he/she has the right to request a split-specimen test at an approved laboratory of the employee's choice, at a cost that is consistent with the cost paid by the employer for the initial test;</w:t>
      </w:r>
    </w:p>
    <w:p w14:paraId="3BDF8168" w14:textId="20DF7723" w:rsidR="00EC506B" w:rsidRDefault="003C0CC2" w:rsidP="00846019">
      <w:pPr>
        <w:pStyle w:val="NormalWeb"/>
        <w:numPr>
          <w:ilvl w:val="1"/>
          <w:numId w:val="13"/>
        </w:numPr>
        <w:spacing w:before="120" w:beforeAutospacing="0" w:after="240" w:afterAutospacing="0"/>
        <w:jc w:val="both"/>
        <w:rPr>
          <w:rFonts w:asciiTheme="minorHAnsi" w:hAnsiTheme="minorHAnsi" w:cstheme="minorHAnsi"/>
          <w:sz w:val="22"/>
          <w:szCs w:val="22"/>
        </w:rPr>
      </w:pPr>
      <w:r w:rsidRPr="000208C2">
        <w:rPr>
          <w:rFonts w:asciiTheme="minorHAnsi" w:hAnsiTheme="minorHAnsi" w:cstheme="minorHAnsi"/>
          <w:sz w:val="22"/>
          <w:szCs w:val="22"/>
        </w:rPr>
        <w:t xml:space="preserve"> he/she must make that request within seven days of the date that the employer mailed the test result to him/her; </w:t>
      </w:r>
    </w:p>
    <w:p w14:paraId="6FF449B5" w14:textId="08C2E16F" w:rsidR="00EC506B" w:rsidRDefault="003C0CC2" w:rsidP="00846019">
      <w:pPr>
        <w:pStyle w:val="NormalWeb"/>
        <w:numPr>
          <w:ilvl w:val="1"/>
          <w:numId w:val="13"/>
        </w:numPr>
        <w:spacing w:before="120" w:beforeAutospacing="0" w:after="240" w:afterAutospacing="0"/>
        <w:jc w:val="both"/>
        <w:rPr>
          <w:rFonts w:asciiTheme="minorHAnsi" w:hAnsiTheme="minorHAnsi" w:cstheme="minorHAnsi"/>
          <w:sz w:val="22"/>
          <w:szCs w:val="22"/>
        </w:rPr>
      </w:pPr>
      <w:r w:rsidRPr="000208C2">
        <w:rPr>
          <w:rFonts w:asciiTheme="minorHAnsi" w:hAnsiTheme="minorHAnsi" w:cstheme="minorHAnsi"/>
          <w:sz w:val="22"/>
          <w:szCs w:val="22"/>
        </w:rPr>
        <w:t xml:space="preserve">if the split-specimen test result is negative, the employer will reimburse the employee for the cost of the test; and </w:t>
      </w:r>
    </w:p>
    <w:p w14:paraId="697D1F78" w14:textId="5F0B1BB9" w:rsidR="003C0CC2" w:rsidRPr="000208C2" w:rsidRDefault="003C0CC2" w:rsidP="00846019">
      <w:pPr>
        <w:pStyle w:val="NormalWeb"/>
        <w:numPr>
          <w:ilvl w:val="1"/>
          <w:numId w:val="13"/>
        </w:numPr>
        <w:spacing w:before="120" w:beforeAutospacing="0" w:after="240" w:afterAutospacing="0"/>
        <w:jc w:val="both"/>
        <w:rPr>
          <w:rFonts w:asciiTheme="minorHAnsi" w:hAnsiTheme="minorHAnsi" w:cstheme="minorHAnsi"/>
          <w:sz w:val="22"/>
          <w:szCs w:val="22"/>
        </w:rPr>
      </w:pPr>
      <w:r w:rsidRPr="000208C2">
        <w:rPr>
          <w:rFonts w:asciiTheme="minorHAnsi" w:hAnsiTheme="minorHAnsi" w:cstheme="minorHAnsi"/>
          <w:sz w:val="22"/>
          <w:szCs w:val="22"/>
        </w:rPr>
        <w:t>if the split-specimen test result is negative, the initial positive test result will not be considered for purposes of taking disciplinary action. A sample Post-Test Notice For Employees Who Test Positive for Drugs in Iowa is provided.</w:t>
      </w:r>
    </w:p>
    <w:p w14:paraId="002D1EA8" w14:textId="77777777" w:rsidR="003C0CC2" w:rsidRPr="000208C2" w:rsidRDefault="003C0CC2" w:rsidP="00846019">
      <w:pPr>
        <w:pStyle w:val="ListParagraph"/>
        <w:numPr>
          <w:ilvl w:val="0"/>
          <w:numId w:val="13"/>
        </w:numPr>
        <w:suppressAutoHyphens w:val="0"/>
        <w:spacing w:before="0" w:after="240" w:line="240" w:lineRule="auto"/>
        <w:jc w:val="both"/>
        <w:rPr>
          <w:rFonts w:cstheme="minorHAnsi"/>
        </w:rPr>
      </w:pPr>
      <w:r w:rsidRPr="000208C2">
        <w:rPr>
          <w:rFonts w:cstheme="minorHAnsi"/>
          <w:smallCaps/>
        </w:rPr>
        <w:t xml:space="preserve">In Iowa, </w:t>
      </w:r>
      <w:r w:rsidRPr="000208C2">
        <w:rPr>
          <w:rFonts w:cstheme="minorHAnsi"/>
        </w:rPr>
        <w:t>all testing must be performed at laboratories certified by DHHS or approved under rules adopted by the Iowa Department of Public Health.</w:t>
      </w:r>
    </w:p>
    <w:p w14:paraId="5DFDC143" w14:textId="77777777" w:rsidR="003C0CC2" w:rsidRPr="003C0CC2" w:rsidRDefault="003C0CC2" w:rsidP="00846019">
      <w:pPr>
        <w:pStyle w:val="ListParagraph"/>
        <w:numPr>
          <w:ilvl w:val="0"/>
          <w:numId w:val="13"/>
        </w:numPr>
        <w:suppressAutoHyphens w:val="0"/>
        <w:spacing w:before="0" w:after="240" w:line="240" w:lineRule="auto"/>
        <w:jc w:val="both"/>
        <w:rPr>
          <w:rFonts w:cstheme="minorHAnsi"/>
          <w:b/>
          <w:bCs/>
        </w:rPr>
      </w:pPr>
      <w:r w:rsidRPr="003C0CC2">
        <w:rPr>
          <w:rFonts w:cstheme="minorHAnsi"/>
          <w:b/>
          <w:bCs/>
          <w:smallCaps/>
        </w:rPr>
        <w:lastRenderedPageBreak/>
        <w:t>Blood testing for drugs or alcohol is not permitted.</w:t>
      </w:r>
    </w:p>
    <w:p w14:paraId="6AEC03F3" w14:textId="3628AE49" w:rsidR="003C0CC2" w:rsidRPr="000208C2" w:rsidRDefault="003C0CC2" w:rsidP="00846019">
      <w:pPr>
        <w:pStyle w:val="ListParagraph"/>
        <w:numPr>
          <w:ilvl w:val="0"/>
          <w:numId w:val="13"/>
        </w:numPr>
        <w:suppressAutoHyphens w:val="0"/>
        <w:spacing w:before="0" w:after="240" w:line="240" w:lineRule="auto"/>
        <w:jc w:val="both"/>
        <w:rPr>
          <w:rFonts w:cstheme="minorHAnsi"/>
        </w:rPr>
      </w:pPr>
      <w:r w:rsidRPr="000208C2">
        <w:rPr>
          <w:rFonts w:cstheme="minorHAnsi"/>
          <w:smallCaps/>
        </w:rPr>
        <w:t xml:space="preserve">In Iowa, </w:t>
      </w:r>
      <w:r w:rsidRPr="000208C2">
        <w:rPr>
          <w:rFonts w:cstheme="minorHAnsi"/>
        </w:rPr>
        <w:t>if an employer conducts drug and alcohol testing and maintains an EAP, the employer is required to inform employees of the benefits and services of the EAP; to post notice of the EAP in conspicuous places and explore alternative routine and reinforcing means of publicizing such services; and must provide employees with notice of the EAP and procedures regarding access to and utilization of the program.</w:t>
      </w:r>
      <w:r w:rsidR="00FE443E">
        <w:rPr>
          <w:rFonts w:cstheme="minorHAnsi"/>
        </w:rPr>
        <w:t xml:space="preserve"> </w:t>
      </w:r>
      <w:r w:rsidRPr="000208C2">
        <w:rPr>
          <w:rFonts w:cstheme="minorHAnsi"/>
        </w:rPr>
        <w:t xml:space="preserve">If an employer does </w:t>
      </w:r>
      <w:r w:rsidRPr="000208C2">
        <w:rPr>
          <w:rFonts w:cstheme="minorHAnsi"/>
          <w:u w:val="single"/>
        </w:rPr>
        <w:t>not</w:t>
      </w:r>
      <w:r w:rsidRPr="000208C2">
        <w:rPr>
          <w:rFonts w:cstheme="minorHAnsi"/>
        </w:rPr>
        <w:t xml:space="preserve"> maintain an EAP, the employer must maintain a resource file of alcohol and other drug abuse programs certified by the Iowa Department of Public Health, mental health providers, and other persons, entities, or organizations available to assist employees with personal or behavioral problems. The employer shall provide all employees information about the existence of the resource file and a summary of the information contained within the resource file. The summary should contain, but need not be limited to, all information necessary to access the services listed in the resource file.</w:t>
      </w:r>
    </w:p>
    <w:p w14:paraId="5FE9F7B1" w14:textId="2B55B956" w:rsidR="00C426B3" w:rsidRDefault="00C426B3" w:rsidP="00C426B3">
      <w:pPr>
        <w:pStyle w:val="Heading2"/>
      </w:pPr>
      <w:bookmarkStart w:id="71" w:name="_Toc157760328"/>
      <w:r>
        <w:t>Marijuana</w:t>
      </w:r>
      <w:bookmarkEnd w:id="71"/>
    </w:p>
    <w:p w14:paraId="38B50735" w14:textId="49E9D8D4" w:rsidR="003C0CC2" w:rsidRDefault="003C0CC2" w:rsidP="00846019">
      <w:pPr>
        <w:pStyle w:val="ListParagraph"/>
        <w:numPr>
          <w:ilvl w:val="0"/>
          <w:numId w:val="13"/>
        </w:numPr>
        <w:suppressAutoHyphens w:val="0"/>
        <w:spacing w:before="0" w:after="240" w:line="240" w:lineRule="auto"/>
        <w:jc w:val="both"/>
        <w:rPr>
          <w:rFonts w:cstheme="minorHAnsi"/>
        </w:rPr>
      </w:pPr>
      <w:r w:rsidRPr="000208C2">
        <w:rPr>
          <w:rFonts w:cstheme="minorHAnsi"/>
        </w:rPr>
        <w:t xml:space="preserve">Iowa has a CBD law that permits use of CBD with no more than 3% THC by individuals with certain debilitating medical conditions. The law does not require employers to permit or accommodate the use, </w:t>
      </w:r>
      <w:r w:rsidR="004A4B70" w:rsidRPr="000208C2">
        <w:rPr>
          <w:rFonts w:cstheme="minorHAnsi"/>
        </w:rPr>
        <w:t>consumption,</w:t>
      </w:r>
      <w:r w:rsidRPr="000208C2">
        <w:rPr>
          <w:rFonts w:cstheme="minorHAnsi"/>
        </w:rPr>
        <w:t xml:space="preserve"> or possession of marijuana in the workplace. Employers are also permitted to implement policies restricting marijuana use by employees, to enter into contracts with employees prohibiting the use of marijuana, and to establish a zero-tolerance drug policy in accordance with the Iowa drug testing statute or applicable federal </w:t>
      </w:r>
      <w:r w:rsidR="004A4B70" w:rsidRPr="000208C2">
        <w:rPr>
          <w:rFonts w:cstheme="minorHAnsi"/>
        </w:rPr>
        <w:t>law.</w:t>
      </w:r>
    </w:p>
    <w:p w14:paraId="2926AAA7" w14:textId="77777777" w:rsidR="00F86EDD" w:rsidRPr="00F86EDD" w:rsidRDefault="00F86EDD" w:rsidP="00F86EDD">
      <w:pPr>
        <w:pStyle w:val="Heading2"/>
      </w:pPr>
      <w:bookmarkStart w:id="72" w:name="_Toc157760329"/>
      <w:r w:rsidRPr="000208C2">
        <w:t>Reasonable Suspicion Testing:</w:t>
      </w:r>
      <w:bookmarkEnd w:id="72"/>
      <w:r w:rsidRPr="000208C2">
        <w:t xml:space="preserve"> </w:t>
      </w:r>
    </w:p>
    <w:p w14:paraId="01CE2C74" w14:textId="57A6832F" w:rsidR="007748CC" w:rsidRDefault="00F86EDD" w:rsidP="00846019">
      <w:pPr>
        <w:pStyle w:val="FootnoteText"/>
        <w:numPr>
          <w:ilvl w:val="0"/>
          <w:numId w:val="13"/>
        </w:numPr>
        <w:rPr>
          <w:rFonts w:asciiTheme="minorHAnsi" w:hAnsiTheme="minorHAnsi" w:cstheme="minorHAnsi"/>
          <w:sz w:val="22"/>
          <w:szCs w:val="22"/>
        </w:rPr>
      </w:pPr>
      <w:r w:rsidRPr="000208C2">
        <w:rPr>
          <w:rFonts w:asciiTheme="minorHAnsi" w:hAnsiTheme="minorHAnsi" w:cstheme="minorHAnsi"/>
          <w:smallCaps/>
          <w:sz w:val="22"/>
          <w:szCs w:val="22"/>
        </w:rPr>
        <w:t xml:space="preserve"> </w:t>
      </w:r>
      <w:r w:rsidRPr="000208C2">
        <w:rPr>
          <w:rFonts w:asciiTheme="minorHAnsi" w:hAnsiTheme="minorHAnsi" w:cstheme="minorHAnsi"/>
          <w:sz w:val="22"/>
          <w:szCs w:val="22"/>
        </w:rPr>
        <w:t>An employee can be required to submit to a drug or alcohol test based upon evidence that the employee is using or has used alcohol or other drugs in violation of the employer's written policy drawn from specific objective and articulable facts and reasonable inferences drawn from those facts in light of experience.</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Facts and inferences may be based upon, but not limited to, any of the following:</w:t>
      </w:r>
    </w:p>
    <w:p w14:paraId="4A9ECEDB" w14:textId="4FCA9AB2" w:rsidR="007748CC" w:rsidRDefault="00F86EDD" w:rsidP="00846019">
      <w:pPr>
        <w:pStyle w:val="FootnoteText"/>
        <w:numPr>
          <w:ilvl w:val="1"/>
          <w:numId w:val="13"/>
        </w:numPr>
        <w:rPr>
          <w:rFonts w:asciiTheme="minorHAnsi" w:hAnsiTheme="minorHAnsi" w:cstheme="minorHAnsi"/>
          <w:sz w:val="22"/>
          <w:szCs w:val="22"/>
        </w:rPr>
      </w:pPr>
      <w:r w:rsidRPr="000208C2">
        <w:rPr>
          <w:rFonts w:asciiTheme="minorHAnsi" w:hAnsiTheme="minorHAnsi" w:cstheme="minorHAnsi"/>
          <w:sz w:val="22"/>
          <w:szCs w:val="22"/>
        </w:rPr>
        <w:t xml:space="preserve">observable phenomena while at work such as direct observation of alcohol or drug use or abuse or of the physical symptoms or manifestations of being impaired due to alcohol or other drug use; </w:t>
      </w:r>
    </w:p>
    <w:p w14:paraId="243F33BD" w14:textId="02D22EE6" w:rsidR="007748CC" w:rsidRDefault="00F86EDD" w:rsidP="00846019">
      <w:pPr>
        <w:pStyle w:val="FootnoteText"/>
        <w:numPr>
          <w:ilvl w:val="1"/>
          <w:numId w:val="13"/>
        </w:numPr>
        <w:rPr>
          <w:rFonts w:asciiTheme="minorHAnsi" w:hAnsiTheme="minorHAnsi" w:cstheme="minorHAnsi"/>
          <w:sz w:val="22"/>
          <w:szCs w:val="22"/>
        </w:rPr>
      </w:pPr>
      <w:r w:rsidRPr="000208C2">
        <w:rPr>
          <w:rFonts w:asciiTheme="minorHAnsi" w:hAnsiTheme="minorHAnsi" w:cstheme="minorHAnsi"/>
          <w:sz w:val="22"/>
          <w:szCs w:val="22"/>
        </w:rPr>
        <w:t xml:space="preserve">abnormal conduct or erratic behavior while at work or a significant deterioration in work performance; </w:t>
      </w:r>
    </w:p>
    <w:p w14:paraId="3FC953D9" w14:textId="49277EB4" w:rsidR="007748CC" w:rsidRDefault="00F86EDD" w:rsidP="00846019">
      <w:pPr>
        <w:pStyle w:val="FootnoteText"/>
        <w:numPr>
          <w:ilvl w:val="1"/>
          <w:numId w:val="13"/>
        </w:numPr>
        <w:rPr>
          <w:rFonts w:asciiTheme="minorHAnsi" w:hAnsiTheme="minorHAnsi" w:cstheme="minorHAnsi"/>
          <w:sz w:val="22"/>
          <w:szCs w:val="22"/>
        </w:rPr>
      </w:pPr>
      <w:r w:rsidRPr="000208C2">
        <w:rPr>
          <w:rFonts w:asciiTheme="minorHAnsi" w:hAnsiTheme="minorHAnsi" w:cstheme="minorHAnsi"/>
          <w:sz w:val="22"/>
          <w:szCs w:val="22"/>
        </w:rPr>
        <w:t xml:space="preserve">a report of alcohol or other drug use provided by a reliable and credible source; </w:t>
      </w:r>
    </w:p>
    <w:p w14:paraId="5826093A" w14:textId="6F9DF624" w:rsidR="007748CC" w:rsidRDefault="00F86EDD" w:rsidP="00846019">
      <w:pPr>
        <w:pStyle w:val="FootnoteText"/>
        <w:numPr>
          <w:ilvl w:val="1"/>
          <w:numId w:val="13"/>
        </w:numPr>
        <w:rPr>
          <w:rFonts w:asciiTheme="minorHAnsi" w:hAnsiTheme="minorHAnsi" w:cstheme="minorHAnsi"/>
          <w:sz w:val="22"/>
          <w:szCs w:val="22"/>
        </w:rPr>
      </w:pPr>
      <w:r w:rsidRPr="000208C2">
        <w:rPr>
          <w:rFonts w:asciiTheme="minorHAnsi" w:hAnsiTheme="minorHAnsi" w:cstheme="minorHAnsi"/>
          <w:sz w:val="22"/>
          <w:szCs w:val="22"/>
        </w:rPr>
        <w:t xml:space="preserve">evidence that an individual has tampered with any drug or alcohol test during the individual's employment with the current employer; </w:t>
      </w:r>
    </w:p>
    <w:p w14:paraId="299E85AD" w14:textId="75C9079D" w:rsidR="007748CC" w:rsidRDefault="00F86EDD" w:rsidP="00846019">
      <w:pPr>
        <w:pStyle w:val="FootnoteText"/>
        <w:numPr>
          <w:ilvl w:val="1"/>
          <w:numId w:val="13"/>
        </w:numPr>
        <w:rPr>
          <w:rFonts w:asciiTheme="minorHAnsi" w:hAnsiTheme="minorHAnsi" w:cstheme="minorHAnsi"/>
          <w:sz w:val="22"/>
          <w:szCs w:val="22"/>
        </w:rPr>
      </w:pPr>
      <w:r w:rsidRPr="000208C2">
        <w:rPr>
          <w:rFonts w:asciiTheme="minorHAnsi" w:hAnsiTheme="minorHAnsi" w:cstheme="minorHAnsi"/>
          <w:sz w:val="22"/>
          <w:szCs w:val="22"/>
        </w:rPr>
        <w:t xml:space="preserve">evidence that an employee has caused an accident while at work which resulted in serious injury or property damage in an amount reasonably estimated at the time of the accident to exceed </w:t>
      </w:r>
      <w:r w:rsidR="004A4B70" w:rsidRPr="000208C2">
        <w:rPr>
          <w:rFonts w:asciiTheme="minorHAnsi" w:hAnsiTheme="minorHAnsi" w:cstheme="minorHAnsi"/>
          <w:sz w:val="22"/>
          <w:szCs w:val="22"/>
        </w:rPr>
        <w:t>$1,000</w:t>
      </w:r>
    </w:p>
    <w:p w14:paraId="23430890" w14:textId="3A2A3AA2" w:rsidR="00F86EDD" w:rsidRPr="00F86EDD" w:rsidRDefault="00F86EDD" w:rsidP="00846019">
      <w:pPr>
        <w:pStyle w:val="FootnoteText"/>
        <w:numPr>
          <w:ilvl w:val="1"/>
          <w:numId w:val="13"/>
        </w:numPr>
        <w:rPr>
          <w:rFonts w:asciiTheme="minorHAnsi" w:hAnsiTheme="minorHAnsi" w:cstheme="minorHAnsi"/>
          <w:sz w:val="22"/>
          <w:szCs w:val="22"/>
        </w:rPr>
      </w:pPr>
      <w:r w:rsidRPr="000208C2">
        <w:rPr>
          <w:rFonts w:asciiTheme="minorHAnsi" w:hAnsiTheme="minorHAnsi" w:cstheme="minorHAnsi"/>
          <w:sz w:val="22"/>
          <w:szCs w:val="22"/>
        </w:rPr>
        <w:lastRenderedPageBreak/>
        <w:t xml:space="preserve">evidence that an employee has manufactured, sold, distributed, solicited, possessed, used, or transferred drugs while working or while on the employer's premises or while operating the employer's vehicle, </w:t>
      </w:r>
      <w:r w:rsidR="004A4B70" w:rsidRPr="000208C2">
        <w:rPr>
          <w:rFonts w:asciiTheme="minorHAnsi" w:hAnsiTheme="minorHAnsi" w:cstheme="minorHAnsi"/>
          <w:sz w:val="22"/>
          <w:szCs w:val="22"/>
        </w:rPr>
        <w:t>machinery,</w:t>
      </w:r>
      <w:r>
        <w:rPr>
          <w:rFonts w:asciiTheme="minorHAnsi" w:hAnsiTheme="minorHAnsi" w:cstheme="minorHAnsi"/>
          <w:sz w:val="22"/>
          <w:szCs w:val="22"/>
        </w:rPr>
        <w:t xml:space="preserve"> </w:t>
      </w:r>
      <w:r w:rsidRPr="000208C2">
        <w:rPr>
          <w:rFonts w:asciiTheme="minorHAnsi" w:hAnsiTheme="minorHAnsi" w:cstheme="minorHAnsi"/>
          <w:sz w:val="22"/>
          <w:szCs w:val="22"/>
        </w:rPr>
        <w:t>or equipment.</w:t>
      </w:r>
      <w:r w:rsidR="00FE443E">
        <w:rPr>
          <w:rFonts w:asciiTheme="minorHAnsi" w:hAnsiTheme="minorHAnsi" w:cstheme="minorHAnsi"/>
          <w:sz w:val="22"/>
          <w:szCs w:val="22"/>
        </w:rPr>
        <w:t xml:space="preserve"> </w:t>
      </w:r>
    </w:p>
    <w:p w14:paraId="6735566D" w14:textId="77777777" w:rsidR="000208C2" w:rsidRPr="000208C2" w:rsidRDefault="00D1368B" w:rsidP="000208C2">
      <w:pPr>
        <w:pStyle w:val="Heading2"/>
      </w:pPr>
      <w:bookmarkStart w:id="73" w:name="_Toc157760330"/>
      <w:r w:rsidRPr="000208C2">
        <w:t>Post-Accident Testing:</w:t>
      </w:r>
      <w:bookmarkEnd w:id="73"/>
    </w:p>
    <w:p w14:paraId="4D6E2345" w14:textId="126FD46F" w:rsidR="00D1368B" w:rsidRPr="000208C2" w:rsidRDefault="00D1368B" w:rsidP="00846019">
      <w:pPr>
        <w:pStyle w:val="FootnoteText"/>
        <w:numPr>
          <w:ilvl w:val="0"/>
          <w:numId w:val="13"/>
        </w:numPr>
        <w:rPr>
          <w:rFonts w:asciiTheme="minorHAnsi" w:hAnsiTheme="minorHAnsi" w:cstheme="minorHAnsi"/>
          <w:sz w:val="22"/>
          <w:szCs w:val="22"/>
        </w:rPr>
      </w:pPr>
      <w:r w:rsidRPr="000208C2">
        <w:rPr>
          <w:rFonts w:asciiTheme="minorHAnsi" w:hAnsiTheme="minorHAnsi" w:cstheme="minorHAnsi"/>
          <w:sz w:val="22"/>
          <w:szCs w:val="22"/>
        </w:rPr>
        <w:t xml:space="preserve"> Permitted, in accordance with the definition of reasonable suspicion set forth above.</w:t>
      </w:r>
    </w:p>
    <w:p w14:paraId="7A6A4E59" w14:textId="6309D52E" w:rsidR="000208C2" w:rsidRPr="000208C2" w:rsidRDefault="00D1368B" w:rsidP="000208C2">
      <w:pPr>
        <w:pStyle w:val="Heading2"/>
      </w:pPr>
      <w:bookmarkStart w:id="74" w:name="_Toc157760331"/>
      <w:r w:rsidRPr="000208C2">
        <w:t>Random Testing:</w:t>
      </w:r>
      <w:bookmarkEnd w:id="74"/>
      <w:r w:rsidR="00FE443E">
        <w:t xml:space="preserve"> </w:t>
      </w:r>
    </w:p>
    <w:p w14:paraId="7C3F7FEB" w14:textId="4FC032CA" w:rsidR="00741262" w:rsidRPr="00F34EBC" w:rsidRDefault="00D1368B" w:rsidP="00846019">
      <w:pPr>
        <w:pStyle w:val="FootnoteText"/>
        <w:numPr>
          <w:ilvl w:val="0"/>
          <w:numId w:val="13"/>
        </w:numPr>
        <w:rPr>
          <w:b/>
        </w:rPr>
      </w:pPr>
      <w:r w:rsidRPr="000208C2">
        <w:rPr>
          <w:rFonts w:asciiTheme="minorHAnsi" w:hAnsiTheme="minorHAnsi" w:cstheme="minorHAnsi"/>
          <w:smallCaps/>
          <w:sz w:val="22"/>
          <w:szCs w:val="22"/>
        </w:rPr>
        <w:t>P</w:t>
      </w:r>
      <w:r w:rsidRPr="000208C2">
        <w:rPr>
          <w:rFonts w:asciiTheme="minorHAnsi" w:hAnsiTheme="minorHAnsi" w:cstheme="minorHAnsi"/>
          <w:sz w:val="22"/>
          <w:szCs w:val="22"/>
        </w:rPr>
        <w:t>ermitted, as long as employees are selected by an entity independent of the employer and using a computer-generated neutral selection procedure.</w:t>
      </w:r>
      <w:r w:rsidR="00FE443E">
        <w:rPr>
          <w:rFonts w:asciiTheme="minorHAnsi" w:hAnsiTheme="minorHAnsi" w:cstheme="minorHAnsi"/>
          <w:sz w:val="22"/>
          <w:szCs w:val="22"/>
        </w:rPr>
        <w:t xml:space="preserve"> </w:t>
      </w:r>
      <w:r w:rsidRPr="000208C2">
        <w:rPr>
          <w:rFonts w:asciiTheme="minorHAnsi" w:hAnsiTheme="minorHAnsi" w:cstheme="minorHAnsi"/>
          <w:sz w:val="22"/>
          <w:szCs w:val="22"/>
        </w:rPr>
        <w:t>In general, the pool of employees eligible for random selection can be either all employees or all employees in safety-sensitive positions, excluding those employees that are not scheduled to be at work at the time of the testing and those that are not subject to testing pursuant to a collective bargaining agreement.</w:t>
      </w:r>
      <w:r w:rsidR="004B2200">
        <w:rPr>
          <w:rFonts w:asciiTheme="minorHAnsi" w:hAnsiTheme="minorHAnsi" w:cstheme="minorHAnsi"/>
          <w:sz w:val="22"/>
          <w:szCs w:val="22"/>
        </w:rPr>
        <w:t xml:space="preserve"> </w:t>
      </w:r>
      <w:r w:rsidRPr="000208C2">
        <w:rPr>
          <w:rFonts w:asciiTheme="minorHAnsi" w:hAnsiTheme="minorHAnsi" w:cstheme="minorHAnsi"/>
          <w:sz w:val="22"/>
          <w:szCs w:val="22"/>
        </w:rPr>
        <w:t>An Iowa court recently found that conducting drug testing at arbitrary times was not permissible. Rather, the random/periodic testing should be based on set intervals.</w:t>
      </w:r>
    </w:p>
    <w:p w14:paraId="1290D245" w14:textId="77777777" w:rsidR="00985499" w:rsidRPr="00985499" w:rsidRDefault="00985499" w:rsidP="00985499"/>
    <w:p w14:paraId="24658676" w14:textId="77777777" w:rsidR="00D518A7" w:rsidRDefault="00D518A7" w:rsidP="00D518A7">
      <w:pPr>
        <w:pStyle w:val="historynote0"/>
        <w:shd w:val="clear" w:color="auto" w:fill="FFFFFF"/>
        <w:ind w:hanging="360"/>
        <w:rPr>
          <w:rFonts w:ascii="Open Sans" w:hAnsi="Open Sans" w:cs="Arial"/>
          <w:sz w:val="21"/>
          <w:szCs w:val="21"/>
        </w:rPr>
      </w:pPr>
    </w:p>
    <w:p w14:paraId="58B5C59A" w14:textId="77777777" w:rsidR="002F2D69" w:rsidRDefault="002F2D69" w:rsidP="00D518A7">
      <w:pPr>
        <w:pStyle w:val="historynote0"/>
        <w:shd w:val="clear" w:color="auto" w:fill="FFFFFF"/>
        <w:ind w:hanging="360"/>
        <w:rPr>
          <w:rFonts w:ascii="Open Sans" w:hAnsi="Open Sans" w:cs="Arial"/>
          <w:sz w:val="21"/>
          <w:szCs w:val="21"/>
        </w:rPr>
      </w:pPr>
    </w:p>
    <w:p w14:paraId="224682E8" w14:textId="77777777" w:rsidR="002F2D69" w:rsidRDefault="002F2D69" w:rsidP="00D518A7">
      <w:pPr>
        <w:pStyle w:val="historynote0"/>
        <w:shd w:val="clear" w:color="auto" w:fill="FFFFFF"/>
        <w:ind w:hanging="360"/>
        <w:rPr>
          <w:rFonts w:ascii="Open Sans" w:hAnsi="Open Sans" w:cs="Arial"/>
          <w:sz w:val="21"/>
          <w:szCs w:val="21"/>
        </w:rPr>
      </w:pPr>
    </w:p>
    <w:p w14:paraId="7F95AC8C" w14:textId="77777777" w:rsidR="002F2D69" w:rsidRDefault="002F2D69" w:rsidP="00D518A7">
      <w:pPr>
        <w:pStyle w:val="historynote0"/>
        <w:shd w:val="clear" w:color="auto" w:fill="FFFFFF"/>
        <w:ind w:hanging="360"/>
        <w:rPr>
          <w:rFonts w:ascii="Open Sans" w:hAnsi="Open Sans" w:cs="Arial"/>
          <w:sz w:val="21"/>
          <w:szCs w:val="21"/>
        </w:rPr>
      </w:pPr>
    </w:p>
    <w:p w14:paraId="7FCAEDC5" w14:textId="77777777" w:rsidR="002F2D69" w:rsidRDefault="002F2D69" w:rsidP="00D518A7">
      <w:pPr>
        <w:pStyle w:val="historynote0"/>
        <w:shd w:val="clear" w:color="auto" w:fill="FFFFFF"/>
        <w:ind w:hanging="360"/>
        <w:rPr>
          <w:rFonts w:ascii="Open Sans" w:hAnsi="Open Sans" w:cs="Arial"/>
          <w:sz w:val="21"/>
          <w:szCs w:val="21"/>
        </w:rPr>
      </w:pPr>
    </w:p>
    <w:p w14:paraId="41AAF447" w14:textId="77777777" w:rsidR="002F2D69" w:rsidRDefault="002F2D69" w:rsidP="00D518A7">
      <w:pPr>
        <w:pStyle w:val="historynote0"/>
        <w:shd w:val="clear" w:color="auto" w:fill="FFFFFF"/>
        <w:ind w:hanging="360"/>
        <w:rPr>
          <w:rFonts w:ascii="Open Sans" w:hAnsi="Open Sans" w:cs="Arial"/>
          <w:sz w:val="21"/>
          <w:szCs w:val="21"/>
        </w:rPr>
      </w:pPr>
    </w:p>
    <w:p w14:paraId="42B29D57" w14:textId="77777777" w:rsidR="002F2D69" w:rsidRDefault="002F2D69" w:rsidP="00D518A7">
      <w:pPr>
        <w:pStyle w:val="historynote0"/>
        <w:shd w:val="clear" w:color="auto" w:fill="FFFFFF"/>
        <w:ind w:hanging="360"/>
        <w:rPr>
          <w:rFonts w:ascii="Open Sans" w:hAnsi="Open Sans" w:cs="Arial"/>
          <w:sz w:val="21"/>
          <w:szCs w:val="21"/>
        </w:rPr>
      </w:pPr>
    </w:p>
    <w:p w14:paraId="29CB09AF" w14:textId="77777777" w:rsidR="002F2D69" w:rsidRDefault="002F2D69" w:rsidP="00D518A7">
      <w:pPr>
        <w:pStyle w:val="historynote0"/>
        <w:shd w:val="clear" w:color="auto" w:fill="FFFFFF"/>
        <w:ind w:hanging="360"/>
        <w:rPr>
          <w:rFonts w:ascii="Open Sans" w:hAnsi="Open Sans" w:cs="Arial"/>
          <w:sz w:val="21"/>
          <w:szCs w:val="21"/>
        </w:rPr>
      </w:pPr>
    </w:p>
    <w:p w14:paraId="2F1EEF7D" w14:textId="77777777" w:rsidR="002F2D69" w:rsidRDefault="002F2D69" w:rsidP="00D518A7">
      <w:pPr>
        <w:pStyle w:val="historynote0"/>
        <w:shd w:val="clear" w:color="auto" w:fill="FFFFFF"/>
        <w:ind w:hanging="360"/>
        <w:rPr>
          <w:rFonts w:ascii="Open Sans" w:hAnsi="Open Sans" w:cs="Arial"/>
          <w:sz w:val="21"/>
          <w:szCs w:val="21"/>
        </w:rPr>
      </w:pPr>
    </w:p>
    <w:p w14:paraId="487C1E30" w14:textId="77777777" w:rsidR="002F2D69" w:rsidRDefault="002F2D69" w:rsidP="00D518A7">
      <w:pPr>
        <w:pStyle w:val="historynote0"/>
        <w:shd w:val="clear" w:color="auto" w:fill="FFFFFF"/>
        <w:ind w:hanging="360"/>
        <w:rPr>
          <w:rFonts w:ascii="Open Sans" w:hAnsi="Open Sans" w:cs="Arial"/>
          <w:sz w:val="21"/>
          <w:szCs w:val="21"/>
        </w:rPr>
      </w:pPr>
    </w:p>
    <w:p w14:paraId="56399DE2" w14:textId="77777777" w:rsidR="002F2D69" w:rsidRDefault="002F2D69" w:rsidP="00D518A7">
      <w:pPr>
        <w:pStyle w:val="historynote0"/>
        <w:shd w:val="clear" w:color="auto" w:fill="FFFFFF"/>
        <w:ind w:hanging="360"/>
        <w:rPr>
          <w:rFonts w:ascii="Open Sans" w:hAnsi="Open Sans" w:cs="Arial"/>
          <w:sz w:val="21"/>
          <w:szCs w:val="21"/>
        </w:rPr>
      </w:pPr>
    </w:p>
    <w:p w14:paraId="4819FF00" w14:textId="77777777" w:rsidR="002F2D69" w:rsidRDefault="002F2D69" w:rsidP="00D518A7">
      <w:pPr>
        <w:pStyle w:val="historynote0"/>
        <w:shd w:val="clear" w:color="auto" w:fill="FFFFFF"/>
        <w:ind w:hanging="360"/>
        <w:rPr>
          <w:rFonts w:ascii="Open Sans" w:hAnsi="Open Sans" w:cs="Arial"/>
          <w:sz w:val="21"/>
          <w:szCs w:val="21"/>
        </w:rPr>
      </w:pPr>
    </w:p>
    <w:p w14:paraId="66440F91" w14:textId="77777777" w:rsidR="002F2D69" w:rsidRDefault="002F2D69" w:rsidP="00D518A7">
      <w:pPr>
        <w:pStyle w:val="historynote0"/>
        <w:shd w:val="clear" w:color="auto" w:fill="FFFFFF"/>
        <w:ind w:hanging="360"/>
        <w:rPr>
          <w:rFonts w:ascii="Open Sans" w:hAnsi="Open Sans" w:cs="Arial"/>
          <w:sz w:val="21"/>
          <w:szCs w:val="21"/>
        </w:rPr>
      </w:pPr>
    </w:p>
    <w:p w14:paraId="58F3AD88" w14:textId="77777777" w:rsidR="002F2D69" w:rsidRDefault="002F2D69" w:rsidP="00D518A7">
      <w:pPr>
        <w:pStyle w:val="historynote0"/>
        <w:shd w:val="clear" w:color="auto" w:fill="FFFFFF"/>
        <w:ind w:hanging="360"/>
        <w:rPr>
          <w:rFonts w:ascii="Open Sans" w:hAnsi="Open Sans" w:cs="Arial"/>
          <w:sz w:val="21"/>
          <w:szCs w:val="21"/>
        </w:rPr>
      </w:pPr>
    </w:p>
    <w:p w14:paraId="3743F78F" w14:textId="77777777" w:rsidR="002F2D69" w:rsidRDefault="002F2D69" w:rsidP="00D518A7">
      <w:pPr>
        <w:pStyle w:val="historynote0"/>
        <w:shd w:val="clear" w:color="auto" w:fill="FFFFFF"/>
        <w:ind w:hanging="360"/>
        <w:rPr>
          <w:rFonts w:ascii="Open Sans" w:hAnsi="Open Sans" w:cs="Arial"/>
          <w:sz w:val="21"/>
          <w:szCs w:val="21"/>
        </w:rPr>
      </w:pPr>
    </w:p>
    <w:p w14:paraId="75475F49" w14:textId="77777777" w:rsidR="002F2D69" w:rsidRDefault="002F2D69" w:rsidP="00D518A7">
      <w:pPr>
        <w:pStyle w:val="historynote0"/>
        <w:shd w:val="clear" w:color="auto" w:fill="FFFFFF"/>
        <w:ind w:hanging="360"/>
        <w:rPr>
          <w:rFonts w:ascii="Open Sans" w:hAnsi="Open Sans" w:cs="Arial"/>
          <w:sz w:val="21"/>
          <w:szCs w:val="21"/>
        </w:rPr>
      </w:pPr>
    </w:p>
    <w:p w14:paraId="4B31CB2E" w14:textId="77777777" w:rsidR="002F2D69" w:rsidRPr="00FA0B66" w:rsidRDefault="002F2D69" w:rsidP="006F75AC">
      <w:pPr>
        <w:pStyle w:val="Heading2"/>
        <w:jc w:val="center"/>
      </w:pPr>
      <w:bookmarkStart w:id="75" w:name="_Toc157760332"/>
      <w:r w:rsidRPr="00FA0B66">
        <w:lastRenderedPageBreak/>
        <w:t>Sample Post-Test Notice for Applicants Who Test Positive for Drugs in Iowa</w:t>
      </w:r>
      <w:bookmarkEnd w:id="75"/>
    </w:p>
    <w:p w14:paraId="504C8531" w14:textId="77777777" w:rsidR="002F2D69" w:rsidRPr="00476BE7" w:rsidRDefault="002F2D69" w:rsidP="002F2D69">
      <w:pPr>
        <w:pStyle w:val="JL-SingleSp1"/>
        <w:ind w:firstLine="0"/>
        <w:jc w:val="center"/>
        <w:rPr>
          <w:rFonts w:asciiTheme="minorHAnsi" w:hAnsiTheme="minorHAnsi" w:cstheme="minorHAnsi"/>
          <w:sz w:val="22"/>
          <w:szCs w:val="22"/>
        </w:rPr>
      </w:pPr>
      <w:r w:rsidRPr="00476BE7">
        <w:rPr>
          <w:rFonts w:asciiTheme="minorHAnsi" w:hAnsiTheme="minorHAnsi" w:cstheme="minorHAnsi"/>
          <w:sz w:val="22"/>
          <w:szCs w:val="22"/>
        </w:rPr>
        <w:tab/>
        <w:t>Date</w:t>
      </w:r>
    </w:p>
    <w:p w14:paraId="229E8EB5" w14:textId="77777777" w:rsidR="002F2D69" w:rsidRPr="00476BE7" w:rsidRDefault="002F2D69" w:rsidP="002F2D69">
      <w:pPr>
        <w:spacing w:after="0" w:line="240" w:lineRule="auto"/>
        <w:contextualSpacing/>
        <w:rPr>
          <w:rFonts w:cstheme="minorHAnsi"/>
          <w:b/>
        </w:rPr>
      </w:pPr>
      <w:r w:rsidRPr="00476BE7">
        <w:rPr>
          <w:rFonts w:cstheme="minorHAnsi"/>
          <w:b/>
        </w:rPr>
        <w:t>VIA CERTIFIED MAIL,</w:t>
      </w:r>
    </w:p>
    <w:p w14:paraId="37D56A6E" w14:textId="77777777" w:rsidR="002F2D69" w:rsidRPr="00476BE7" w:rsidRDefault="002F2D69" w:rsidP="002F2D69">
      <w:pPr>
        <w:spacing w:after="0" w:line="240" w:lineRule="auto"/>
        <w:contextualSpacing/>
        <w:rPr>
          <w:rFonts w:cstheme="minorHAnsi"/>
        </w:rPr>
      </w:pPr>
      <w:r w:rsidRPr="00476BE7">
        <w:rPr>
          <w:rFonts w:cstheme="minorHAnsi"/>
          <w:b/>
        </w:rPr>
        <w:t>RETURN RECEIPT REQUESTED</w:t>
      </w:r>
    </w:p>
    <w:p w14:paraId="1160CC0A" w14:textId="77777777" w:rsidR="002F2D69" w:rsidRPr="00476BE7" w:rsidRDefault="002F2D69" w:rsidP="002F2D69">
      <w:pPr>
        <w:pStyle w:val="JL-SingleSp1"/>
        <w:spacing w:after="0"/>
        <w:ind w:firstLine="0"/>
        <w:contextualSpacing/>
        <w:jc w:val="left"/>
        <w:rPr>
          <w:rFonts w:asciiTheme="minorHAnsi" w:hAnsiTheme="minorHAnsi" w:cstheme="minorHAnsi"/>
          <w:b/>
          <w:sz w:val="22"/>
          <w:szCs w:val="22"/>
          <w:u w:val="single"/>
        </w:rPr>
      </w:pPr>
      <w:r w:rsidRPr="00476BE7">
        <w:rPr>
          <w:rFonts w:asciiTheme="minorHAnsi" w:hAnsiTheme="minorHAnsi" w:cstheme="minorHAnsi"/>
          <w:b/>
          <w:sz w:val="22"/>
          <w:szCs w:val="22"/>
          <w:u w:val="single"/>
        </w:rPr>
        <w:t>PERSONAL AND CONFIDENTIAL</w:t>
      </w:r>
    </w:p>
    <w:p w14:paraId="49805973" w14:textId="77777777" w:rsidR="002F2D69" w:rsidRPr="00476BE7" w:rsidRDefault="002F2D69" w:rsidP="002F2D69">
      <w:pPr>
        <w:pStyle w:val="JL-SingleSp1"/>
        <w:spacing w:after="0"/>
        <w:ind w:firstLine="0"/>
        <w:contextualSpacing/>
        <w:rPr>
          <w:rFonts w:asciiTheme="minorHAnsi" w:hAnsiTheme="minorHAnsi" w:cstheme="minorHAnsi"/>
          <w:sz w:val="22"/>
          <w:szCs w:val="22"/>
        </w:rPr>
      </w:pPr>
      <w:r w:rsidRPr="00476BE7">
        <w:rPr>
          <w:rFonts w:asciiTheme="minorHAnsi" w:hAnsiTheme="minorHAnsi" w:cstheme="minorHAnsi"/>
          <w:sz w:val="22"/>
          <w:szCs w:val="22"/>
        </w:rPr>
        <w:t>______________________</w:t>
      </w:r>
    </w:p>
    <w:p w14:paraId="5BF464FF" w14:textId="77777777" w:rsidR="002F2D69" w:rsidRPr="00476BE7" w:rsidRDefault="002F2D69" w:rsidP="002F2D69">
      <w:pPr>
        <w:pStyle w:val="JL-SingleSp1"/>
        <w:spacing w:after="0"/>
        <w:ind w:firstLine="0"/>
        <w:contextualSpacing/>
        <w:rPr>
          <w:rFonts w:asciiTheme="minorHAnsi" w:hAnsiTheme="minorHAnsi" w:cstheme="minorHAnsi"/>
          <w:sz w:val="22"/>
          <w:szCs w:val="22"/>
        </w:rPr>
      </w:pPr>
      <w:r w:rsidRPr="00476BE7">
        <w:rPr>
          <w:rFonts w:asciiTheme="minorHAnsi" w:hAnsiTheme="minorHAnsi" w:cstheme="minorHAnsi"/>
          <w:sz w:val="22"/>
          <w:szCs w:val="22"/>
        </w:rPr>
        <w:t>______________________</w:t>
      </w:r>
    </w:p>
    <w:p w14:paraId="49D36AC5" w14:textId="77777777" w:rsidR="002F2D69" w:rsidRPr="00476BE7" w:rsidRDefault="002F2D69" w:rsidP="002F2D69">
      <w:pPr>
        <w:pStyle w:val="JL-SingleSp1"/>
        <w:spacing w:after="0"/>
        <w:ind w:firstLine="0"/>
        <w:contextualSpacing/>
        <w:rPr>
          <w:rFonts w:asciiTheme="minorHAnsi" w:hAnsiTheme="minorHAnsi" w:cstheme="minorHAnsi"/>
          <w:sz w:val="22"/>
          <w:szCs w:val="22"/>
        </w:rPr>
      </w:pPr>
      <w:r w:rsidRPr="00476BE7">
        <w:rPr>
          <w:rFonts w:asciiTheme="minorHAnsi" w:hAnsiTheme="minorHAnsi" w:cstheme="minorHAnsi"/>
          <w:sz w:val="22"/>
          <w:szCs w:val="22"/>
        </w:rPr>
        <w:t>______________________</w:t>
      </w:r>
    </w:p>
    <w:p w14:paraId="4EB3E321" w14:textId="33868639" w:rsidR="002F2D69" w:rsidRPr="00476BE7" w:rsidRDefault="002F2D69" w:rsidP="002F2D69">
      <w:pPr>
        <w:pStyle w:val="JL-SingleSp1"/>
        <w:ind w:firstLine="0"/>
        <w:rPr>
          <w:rFonts w:asciiTheme="minorHAnsi" w:hAnsiTheme="minorHAnsi" w:cstheme="minorHAnsi"/>
          <w:b/>
          <w:sz w:val="22"/>
          <w:szCs w:val="22"/>
          <w:u w:val="single"/>
        </w:rPr>
      </w:pP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b/>
          <w:sz w:val="22"/>
          <w:szCs w:val="22"/>
        </w:rPr>
        <w:t>RE:</w:t>
      </w:r>
      <w:r w:rsidR="00FE443E">
        <w:rPr>
          <w:rFonts w:asciiTheme="minorHAnsi" w:hAnsiTheme="minorHAnsi" w:cstheme="minorHAnsi"/>
          <w:b/>
          <w:sz w:val="22"/>
          <w:szCs w:val="22"/>
        </w:rPr>
        <w:t xml:space="preserve"> </w:t>
      </w:r>
      <w:r w:rsidRPr="00476BE7">
        <w:rPr>
          <w:rFonts w:asciiTheme="minorHAnsi" w:hAnsiTheme="minorHAnsi" w:cstheme="minorHAnsi"/>
          <w:b/>
          <w:sz w:val="22"/>
          <w:szCs w:val="22"/>
        </w:rPr>
        <w:tab/>
      </w:r>
      <w:r w:rsidRPr="00476BE7">
        <w:rPr>
          <w:rFonts w:asciiTheme="minorHAnsi" w:hAnsiTheme="minorHAnsi" w:cstheme="minorHAnsi"/>
          <w:b/>
          <w:sz w:val="22"/>
          <w:szCs w:val="22"/>
          <w:u w:val="single"/>
        </w:rPr>
        <w:t>Notice of Positive Drug Test Result</w:t>
      </w:r>
    </w:p>
    <w:p w14:paraId="661D417A" w14:textId="77777777" w:rsidR="002F2D69" w:rsidRPr="00476BE7" w:rsidRDefault="002F2D69" w:rsidP="002F2D69">
      <w:pPr>
        <w:pStyle w:val="JL-SingleSp1"/>
        <w:ind w:firstLine="0"/>
        <w:rPr>
          <w:rFonts w:asciiTheme="minorHAnsi" w:hAnsiTheme="minorHAnsi" w:cstheme="minorHAnsi"/>
          <w:b/>
          <w:sz w:val="22"/>
          <w:szCs w:val="22"/>
        </w:rPr>
      </w:pPr>
      <w:r w:rsidRPr="00476BE7">
        <w:rPr>
          <w:rFonts w:asciiTheme="minorHAnsi" w:hAnsiTheme="minorHAnsi" w:cstheme="minorHAnsi"/>
          <w:sz w:val="22"/>
          <w:szCs w:val="22"/>
        </w:rPr>
        <w:t>Dear _____________:</w:t>
      </w:r>
      <w:r w:rsidRPr="00476BE7">
        <w:rPr>
          <w:rFonts w:asciiTheme="minorHAnsi" w:hAnsiTheme="minorHAnsi" w:cstheme="minorHAnsi"/>
          <w:b/>
          <w:sz w:val="22"/>
          <w:szCs w:val="22"/>
        </w:rPr>
        <w:t xml:space="preserve"> </w:t>
      </w:r>
    </w:p>
    <w:p w14:paraId="0B65D305" w14:textId="313B7D21" w:rsidR="002F2D69" w:rsidRPr="00476BE7" w:rsidRDefault="002F2D69" w:rsidP="002F2D69">
      <w:pPr>
        <w:pStyle w:val="JL-SingleSp"/>
        <w:rPr>
          <w:rFonts w:asciiTheme="minorHAnsi" w:hAnsiTheme="minorHAnsi" w:cstheme="minorHAnsi"/>
          <w:sz w:val="22"/>
          <w:szCs w:val="22"/>
        </w:rPr>
      </w:pPr>
      <w:r w:rsidRPr="00476BE7">
        <w:rPr>
          <w:rFonts w:asciiTheme="minorHAnsi" w:hAnsiTheme="minorHAnsi" w:cstheme="minorHAnsi"/>
          <w:sz w:val="22"/>
          <w:szCs w:val="22"/>
        </w:rPr>
        <w:tab/>
      </w:r>
      <w:r w:rsidRPr="00476BE7">
        <w:rPr>
          <w:rFonts w:asciiTheme="minorHAnsi" w:hAnsiTheme="minorHAnsi" w:cstheme="minorHAnsi"/>
          <w:sz w:val="22"/>
          <w:szCs w:val="22"/>
        </w:rPr>
        <w:tab/>
        <w:t>On _________ [date], the Company was notified that the drug test you underwent on ____________[date] resulted in a positive test result.</w:t>
      </w:r>
      <w:r w:rsidR="00FE443E">
        <w:rPr>
          <w:rFonts w:asciiTheme="minorHAnsi" w:hAnsiTheme="minorHAnsi" w:cstheme="minorHAnsi"/>
          <w:sz w:val="22"/>
          <w:szCs w:val="22"/>
        </w:rPr>
        <w:t xml:space="preserve"> </w:t>
      </w:r>
      <w:r w:rsidRPr="00476BE7">
        <w:rPr>
          <w:rFonts w:asciiTheme="minorHAnsi" w:hAnsiTheme="minorHAnsi" w:cstheme="minorHAnsi"/>
          <w:sz w:val="22"/>
          <w:szCs w:val="22"/>
        </w:rPr>
        <w:t>A copy of the test result is enclosed.</w:t>
      </w:r>
      <w:r w:rsidR="00FE443E">
        <w:rPr>
          <w:rFonts w:asciiTheme="minorHAnsi" w:hAnsiTheme="minorHAnsi" w:cstheme="minorHAnsi"/>
          <w:sz w:val="22"/>
          <w:szCs w:val="22"/>
        </w:rPr>
        <w:t xml:space="preserve"> </w:t>
      </w:r>
    </w:p>
    <w:p w14:paraId="5C5D174B" w14:textId="77777777" w:rsidR="002F2D69" w:rsidRPr="00476BE7" w:rsidRDefault="002F2D69" w:rsidP="002F2D69">
      <w:pPr>
        <w:pStyle w:val="JL-SingleSp"/>
        <w:spacing w:after="0"/>
        <w:rPr>
          <w:rFonts w:asciiTheme="minorHAnsi" w:hAnsiTheme="minorHAnsi" w:cstheme="minorHAnsi"/>
          <w:sz w:val="22"/>
          <w:szCs w:val="22"/>
        </w:rPr>
      </w:pPr>
      <w:r w:rsidRPr="00476BE7">
        <w:rPr>
          <w:rFonts w:asciiTheme="minorHAnsi" w:hAnsiTheme="minorHAnsi" w:cstheme="minorHAnsi"/>
          <w:sz w:val="22"/>
          <w:szCs w:val="22"/>
        </w:rPr>
        <w:tab/>
      </w:r>
      <w:r w:rsidRPr="00476BE7">
        <w:rPr>
          <w:rFonts w:asciiTheme="minorHAnsi" w:hAnsiTheme="minorHAnsi" w:cstheme="minorHAnsi"/>
          <w:sz w:val="22"/>
          <w:szCs w:val="22"/>
        </w:rPr>
        <w:tab/>
        <w:t xml:space="preserve">The name and address of the Medical Review Officer who verified the positive test result is: </w:t>
      </w:r>
    </w:p>
    <w:p w14:paraId="7A538616" w14:textId="77777777" w:rsidR="002F2D69" w:rsidRPr="00476BE7" w:rsidRDefault="002F2D69" w:rsidP="002F2D69">
      <w:pPr>
        <w:pStyle w:val="JL-SingleSp1"/>
        <w:spacing w:after="0"/>
        <w:ind w:firstLine="0"/>
        <w:jc w:val="center"/>
        <w:rPr>
          <w:rFonts w:asciiTheme="minorHAnsi" w:hAnsiTheme="minorHAnsi" w:cstheme="minorHAnsi"/>
          <w:sz w:val="22"/>
          <w:szCs w:val="22"/>
        </w:rPr>
      </w:pPr>
      <w:r w:rsidRPr="00476BE7">
        <w:rPr>
          <w:rFonts w:asciiTheme="minorHAnsi" w:hAnsiTheme="minorHAnsi" w:cstheme="minorHAnsi"/>
          <w:sz w:val="22"/>
          <w:szCs w:val="22"/>
        </w:rPr>
        <w:t>______________________</w:t>
      </w:r>
    </w:p>
    <w:p w14:paraId="714C0522" w14:textId="77777777" w:rsidR="002F2D69" w:rsidRPr="00476BE7" w:rsidRDefault="002F2D69" w:rsidP="002F2D69">
      <w:pPr>
        <w:pStyle w:val="JL-SingleSp1"/>
        <w:spacing w:after="0"/>
        <w:ind w:firstLine="0"/>
        <w:jc w:val="center"/>
        <w:rPr>
          <w:rFonts w:asciiTheme="minorHAnsi" w:hAnsiTheme="minorHAnsi" w:cstheme="minorHAnsi"/>
          <w:sz w:val="22"/>
          <w:szCs w:val="22"/>
        </w:rPr>
      </w:pPr>
      <w:r w:rsidRPr="00476BE7">
        <w:rPr>
          <w:rFonts w:asciiTheme="minorHAnsi" w:hAnsiTheme="minorHAnsi" w:cstheme="minorHAnsi"/>
          <w:sz w:val="22"/>
          <w:szCs w:val="22"/>
        </w:rPr>
        <w:t>______________________</w:t>
      </w:r>
    </w:p>
    <w:p w14:paraId="0C6DCF08" w14:textId="77777777" w:rsidR="002F2D69" w:rsidRPr="00476BE7" w:rsidRDefault="002F2D69" w:rsidP="002F2D69">
      <w:pPr>
        <w:pStyle w:val="JL-SingleSp1"/>
        <w:spacing w:after="0"/>
        <w:ind w:firstLine="0"/>
        <w:jc w:val="center"/>
        <w:rPr>
          <w:rFonts w:asciiTheme="minorHAnsi" w:hAnsiTheme="minorHAnsi" w:cstheme="minorHAnsi"/>
          <w:sz w:val="22"/>
          <w:szCs w:val="22"/>
        </w:rPr>
      </w:pPr>
      <w:r w:rsidRPr="00476BE7">
        <w:rPr>
          <w:rFonts w:asciiTheme="minorHAnsi" w:hAnsiTheme="minorHAnsi" w:cstheme="minorHAnsi"/>
          <w:sz w:val="22"/>
          <w:szCs w:val="22"/>
        </w:rPr>
        <w:t>______________________</w:t>
      </w:r>
    </w:p>
    <w:p w14:paraId="6BAC2C1D" w14:textId="77777777" w:rsidR="002F2D69" w:rsidRPr="00476BE7" w:rsidRDefault="002F2D69" w:rsidP="002F2D69">
      <w:pPr>
        <w:pStyle w:val="JL-SingleSp"/>
        <w:spacing w:after="0"/>
        <w:rPr>
          <w:rFonts w:asciiTheme="minorHAnsi" w:hAnsiTheme="minorHAnsi" w:cstheme="minorHAnsi"/>
          <w:sz w:val="22"/>
          <w:szCs w:val="22"/>
        </w:rPr>
      </w:pPr>
    </w:p>
    <w:p w14:paraId="472535F1" w14:textId="77777777" w:rsidR="002F2D69" w:rsidRPr="00476BE7" w:rsidRDefault="002F2D69" w:rsidP="002F2D69">
      <w:pPr>
        <w:pStyle w:val="JL-SingleSp"/>
        <w:spacing w:after="0"/>
        <w:rPr>
          <w:rFonts w:asciiTheme="minorHAnsi" w:hAnsiTheme="minorHAnsi" w:cstheme="minorHAnsi"/>
          <w:sz w:val="22"/>
          <w:szCs w:val="22"/>
        </w:rPr>
      </w:pPr>
    </w:p>
    <w:p w14:paraId="79933D7B" w14:textId="67879FEE" w:rsidR="002F2D69" w:rsidRPr="00476BE7" w:rsidRDefault="002F2D69" w:rsidP="002F2D69">
      <w:pPr>
        <w:pStyle w:val="JL-SingleSp"/>
        <w:spacing w:after="0"/>
        <w:rPr>
          <w:rFonts w:asciiTheme="minorHAnsi" w:hAnsiTheme="minorHAnsi" w:cstheme="minorHAnsi"/>
          <w:sz w:val="22"/>
          <w:szCs w:val="22"/>
        </w:rPr>
      </w:pPr>
      <w:r w:rsidRPr="00476BE7">
        <w:rPr>
          <w:rFonts w:asciiTheme="minorHAnsi" w:hAnsiTheme="minorHAnsi" w:cstheme="minorHAnsi"/>
          <w:sz w:val="22"/>
          <w:szCs w:val="22"/>
        </w:rPr>
        <w:tab/>
      </w:r>
      <w:r w:rsidRPr="00476BE7">
        <w:rPr>
          <w:rFonts w:asciiTheme="minorHAnsi" w:hAnsiTheme="minorHAnsi" w:cstheme="minorHAnsi"/>
          <w:sz w:val="22"/>
          <w:szCs w:val="22"/>
        </w:rPr>
        <w:tab/>
        <w:t>Please be advised that you have the right to request review of all of the records relating to the drug test result, including the laboratory’s records and the Medical Review Officer’s report.</w:t>
      </w:r>
      <w:r w:rsidR="00FE443E">
        <w:rPr>
          <w:rFonts w:asciiTheme="minorHAnsi" w:hAnsiTheme="minorHAnsi" w:cstheme="minorHAnsi"/>
          <w:sz w:val="22"/>
          <w:szCs w:val="22"/>
        </w:rPr>
        <w:t xml:space="preserve"> </w:t>
      </w:r>
      <w:r w:rsidRPr="00476BE7">
        <w:rPr>
          <w:rFonts w:asciiTheme="minorHAnsi" w:hAnsiTheme="minorHAnsi" w:cstheme="minorHAnsi"/>
          <w:sz w:val="22"/>
          <w:szCs w:val="22"/>
        </w:rPr>
        <w:t>Such a request must be made within fifteen (15) calendar days from the date that the Company provided you with written notice of the test result.</w:t>
      </w:r>
    </w:p>
    <w:p w14:paraId="20AA9D35" w14:textId="77777777" w:rsidR="002F2D69" w:rsidRPr="00476BE7" w:rsidRDefault="002F2D69" w:rsidP="002F2D69">
      <w:pPr>
        <w:pStyle w:val="JL-SingleSp"/>
        <w:spacing w:after="0"/>
        <w:rPr>
          <w:rFonts w:asciiTheme="minorHAnsi" w:hAnsiTheme="minorHAnsi" w:cstheme="minorHAnsi"/>
          <w:sz w:val="22"/>
          <w:szCs w:val="22"/>
        </w:rPr>
      </w:pPr>
    </w:p>
    <w:p w14:paraId="4C5DC81B" w14:textId="77777777" w:rsidR="002F2D69" w:rsidRPr="00476BE7" w:rsidRDefault="002F2D69" w:rsidP="002F2D69">
      <w:pPr>
        <w:pStyle w:val="JL-SingleSp"/>
        <w:spacing w:after="0"/>
        <w:rPr>
          <w:rFonts w:asciiTheme="minorHAnsi" w:hAnsiTheme="minorHAnsi" w:cstheme="minorHAnsi"/>
          <w:sz w:val="22"/>
          <w:szCs w:val="22"/>
        </w:rPr>
      </w:pP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t>Very truly yours,</w:t>
      </w:r>
    </w:p>
    <w:p w14:paraId="44D28315" w14:textId="77777777" w:rsidR="002F2D69" w:rsidRPr="00476BE7" w:rsidRDefault="002F2D69" w:rsidP="002F2D69">
      <w:pPr>
        <w:pStyle w:val="JL-SingleSp"/>
        <w:spacing w:after="0"/>
        <w:rPr>
          <w:rFonts w:asciiTheme="minorHAnsi" w:hAnsiTheme="minorHAnsi" w:cstheme="minorHAnsi"/>
          <w:sz w:val="22"/>
          <w:szCs w:val="22"/>
        </w:rPr>
      </w:pPr>
    </w:p>
    <w:p w14:paraId="5AFB9D36" w14:textId="77777777" w:rsidR="002F2D69" w:rsidRPr="00476BE7" w:rsidRDefault="002F2D69" w:rsidP="002F2D69">
      <w:pPr>
        <w:pStyle w:val="JL-SingleSp"/>
        <w:spacing w:after="0"/>
        <w:rPr>
          <w:rFonts w:asciiTheme="minorHAnsi" w:hAnsiTheme="minorHAnsi" w:cstheme="minorHAnsi"/>
          <w:sz w:val="22"/>
          <w:szCs w:val="22"/>
        </w:rPr>
      </w:pP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t>[Company Name]</w:t>
      </w:r>
    </w:p>
    <w:p w14:paraId="01CAFFA1" w14:textId="77777777" w:rsidR="002F2D69" w:rsidRPr="00476BE7" w:rsidRDefault="002F2D69" w:rsidP="002F2D69">
      <w:pPr>
        <w:pStyle w:val="JL-SingleSp"/>
        <w:spacing w:after="0"/>
        <w:rPr>
          <w:rFonts w:asciiTheme="minorHAnsi" w:hAnsiTheme="minorHAnsi" w:cstheme="minorHAnsi"/>
          <w:sz w:val="22"/>
          <w:szCs w:val="22"/>
        </w:rPr>
      </w:pPr>
    </w:p>
    <w:p w14:paraId="63BD8340" w14:textId="77777777" w:rsidR="002F2D69" w:rsidRPr="00476BE7" w:rsidRDefault="002F2D69" w:rsidP="002F2D69">
      <w:pPr>
        <w:pStyle w:val="JL-SingleSp"/>
        <w:spacing w:after="0"/>
        <w:rPr>
          <w:rFonts w:asciiTheme="minorHAnsi" w:hAnsiTheme="minorHAnsi" w:cstheme="minorHAnsi"/>
          <w:sz w:val="22"/>
          <w:szCs w:val="22"/>
        </w:rPr>
      </w:pP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t>_____________________</w:t>
      </w:r>
    </w:p>
    <w:p w14:paraId="78611E31" w14:textId="77777777" w:rsidR="002F2D69" w:rsidRPr="00476BE7" w:rsidRDefault="002F2D69" w:rsidP="002F2D69">
      <w:pPr>
        <w:pStyle w:val="JL-SingleSp"/>
        <w:spacing w:after="0"/>
        <w:rPr>
          <w:rFonts w:asciiTheme="minorHAnsi" w:hAnsiTheme="minorHAnsi" w:cstheme="minorHAnsi"/>
          <w:sz w:val="22"/>
          <w:szCs w:val="22"/>
        </w:rPr>
      </w:pP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t>[Company representative]</w:t>
      </w:r>
    </w:p>
    <w:p w14:paraId="40D03CE1" w14:textId="77777777" w:rsidR="002F2D69" w:rsidRDefault="002F2D69" w:rsidP="002F2D69">
      <w:pPr>
        <w:rPr>
          <w:b/>
          <w:bCs/>
        </w:rPr>
      </w:pPr>
      <w:r>
        <w:rPr>
          <w:b/>
          <w:bCs/>
        </w:rPr>
        <w:br w:type="page"/>
      </w:r>
    </w:p>
    <w:p w14:paraId="0FBC5FFA" w14:textId="77777777" w:rsidR="002F2D69" w:rsidRPr="00475483" w:rsidRDefault="002F2D69" w:rsidP="00476BE7">
      <w:pPr>
        <w:pStyle w:val="Heading2"/>
        <w:jc w:val="center"/>
      </w:pPr>
      <w:bookmarkStart w:id="76" w:name="_Toc228685513"/>
      <w:bookmarkStart w:id="77" w:name="_Toc157760333"/>
      <w:r w:rsidRPr="00475483">
        <w:lastRenderedPageBreak/>
        <w:t>Sample Post-Test Notice for Employees Who Test Positive for Drugs in Iowa</w:t>
      </w:r>
      <w:bookmarkEnd w:id="76"/>
      <w:bookmarkEnd w:id="77"/>
    </w:p>
    <w:p w14:paraId="48BAC44D" w14:textId="77777777" w:rsidR="002F2D69" w:rsidRPr="00FA0B66" w:rsidRDefault="002F2D69" w:rsidP="002F2D69">
      <w:pPr>
        <w:rPr>
          <w:rFonts w:cstheme="minorHAnsi"/>
          <w:sz w:val="32"/>
          <w:szCs w:val="32"/>
        </w:rPr>
      </w:pPr>
    </w:p>
    <w:p w14:paraId="40098694" w14:textId="3F81A958" w:rsidR="002F2D69" w:rsidRPr="00476BE7" w:rsidRDefault="002F2D69" w:rsidP="002F2D69">
      <w:pPr>
        <w:pStyle w:val="JL-SingleSp1"/>
        <w:ind w:firstLine="0"/>
        <w:jc w:val="center"/>
        <w:rPr>
          <w:rFonts w:asciiTheme="minorHAnsi" w:hAnsiTheme="minorHAnsi" w:cstheme="minorHAnsi"/>
          <w:b/>
          <w:sz w:val="22"/>
          <w:szCs w:val="22"/>
        </w:rPr>
      </w:pPr>
      <w:r w:rsidRPr="00476BE7">
        <w:rPr>
          <w:rFonts w:asciiTheme="minorHAnsi" w:hAnsiTheme="minorHAnsi" w:cstheme="minorHAnsi"/>
          <w:b/>
          <w:sz w:val="22"/>
          <w:szCs w:val="22"/>
        </w:rPr>
        <w:t>[Note:</w:t>
      </w:r>
      <w:r w:rsidR="00FE443E">
        <w:rPr>
          <w:rFonts w:asciiTheme="minorHAnsi" w:hAnsiTheme="minorHAnsi" w:cstheme="minorHAnsi"/>
          <w:b/>
          <w:sz w:val="22"/>
          <w:szCs w:val="22"/>
        </w:rPr>
        <w:t xml:space="preserve"> </w:t>
      </w:r>
      <w:r w:rsidRPr="00476BE7">
        <w:rPr>
          <w:rFonts w:asciiTheme="minorHAnsi" w:hAnsiTheme="minorHAnsi" w:cstheme="minorHAnsi"/>
          <w:b/>
          <w:sz w:val="22"/>
          <w:szCs w:val="22"/>
        </w:rPr>
        <w:t>Under Iowa law, this notice must be sent to an employee who tests positive for drugs by certified mail, return receipt requested].</w:t>
      </w:r>
    </w:p>
    <w:p w14:paraId="487CB5FB" w14:textId="77777777" w:rsidR="002F2D69" w:rsidRPr="00476BE7" w:rsidRDefault="002F2D69" w:rsidP="002F2D69">
      <w:pPr>
        <w:pStyle w:val="JL-SingleSp1"/>
        <w:ind w:firstLine="0"/>
        <w:jc w:val="center"/>
        <w:rPr>
          <w:rFonts w:asciiTheme="minorHAnsi" w:hAnsiTheme="minorHAnsi" w:cstheme="minorHAnsi"/>
          <w:sz w:val="22"/>
          <w:szCs w:val="22"/>
        </w:rPr>
      </w:pPr>
      <w:r w:rsidRPr="00476BE7">
        <w:rPr>
          <w:rFonts w:asciiTheme="minorHAnsi" w:hAnsiTheme="minorHAnsi" w:cstheme="minorHAnsi"/>
          <w:sz w:val="22"/>
          <w:szCs w:val="22"/>
        </w:rPr>
        <w:tab/>
      </w:r>
      <w:r w:rsidRPr="00476BE7">
        <w:rPr>
          <w:rFonts w:asciiTheme="minorHAnsi" w:hAnsiTheme="minorHAnsi" w:cstheme="minorHAnsi"/>
          <w:sz w:val="22"/>
          <w:szCs w:val="22"/>
        </w:rPr>
        <w:tab/>
        <w:t>Date</w:t>
      </w:r>
    </w:p>
    <w:p w14:paraId="735E2C55" w14:textId="77777777" w:rsidR="002F2D69" w:rsidRPr="00476BE7" w:rsidRDefault="002F2D69" w:rsidP="002F2D69">
      <w:pPr>
        <w:spacing w:after="0"/>
        <w:rPr>
          <w:rFonts w:cstheme="minorHAnsi"/>
          <w:b/>
        </w:rPr>
      </w:pPr>
      <w:r w:rsidRPr="00476BE7">
        <w:rPr>
          <w:rFonts w:cstheme="minorHAnsi"/>
          <w:b/>
        </w:rPr>
        <w:t>VIA CERTIFIED MAIL</w:t>
      </w:r>
    </w:p>
    <w:p w14:paraId="7ED7A406" w14:textId="77777777" w:rsidR="002F2D69" w:rsidRPr="00476BE7" w:rsidRDefault="002F2D69" w:rsidP="002F2D69">
      <w:pPr>
        <w:spacing w:after="0"/>
        <w:rPr>
          <w:rFonts w:cstheme="minorHAnsi"/>
          <w:b/>
        </w:rPr>
      </w:pPr>
      <w:r w:rsidRPr="00476BE7">
        <w:rPr>
          <w:rFonts w:cstheme="minorHAnsi"/>
          <w:b/>
        </w:rPr>
        <w:t>RETURN RECEIPT REQUESTED</w:t>
      </w:r>
    </w:p>
    <w:p w14:paraId="31BC70CB" w14:textId="77777777" w:rsidR="002F2D69" w:rsidRPr="00476BE7" w:rsidRDefault="002F2D69" w:rsidP="002F2D69">
      <w:pPr>
        <w:spacing w:after="0"/>
        <w:rPr>
          <w:rFonts w:cstheme="minorHAnsi"/>
          <w:b/>
          <w:u w:val="single"/>
        </w:rPr>
      </w:pPr>
      <w:r w:rsidRPr="00476BE7">
        <w:rPr>
          <w:rFonts w:cstheme="minorHAnsi"/>
          <w:b/>
          <w:u w:val="single"/>
        </w:rPr>
        <w:t>PERSONAL AND CONFIDENTIAL</w:t>
      </w:r>
    </w:p>
    <w:p w14:paraId="253FE3E7" w14:textId="77777777" w:rsidR="002F2D69" w:rsidRPr="00476BE7" w:rsidRDefault="002F2D69" w:rsidP="002F2D69">
      <w:pPr>
        <w:spacing w:after="0"/>
        <w:rPr>
          <w:rFonts w:cstheme="minorHAnsi"/>
          <w:u w:val="single"/>
        </w:rPr>
      </w:pPr>
    </w:p>
    <w:p w14:paraId="1F16EBB0" w14:textId="77777777" w:rsidR="002F2D69" w:rsidRPr="00476BE7" w:rsidRDefault="002F2D69" w:rsidP="002F2D69">
      <w:pPr>
        <w:pStyle w:val="JL-SingleSp1"/>
        <w:spacing w:after="0"/>
        <w:ind w:firstLine="0"/>
        <w:rPr>
          <w:rFonts w:asciiTheme="minorHAnsi" w:hAnsiTheme="minorHAnsi" w:cstheme="minorHAnsi"/>
          <w:sz w:val="22"/>
          <w:szCs w:val="22"/>
        </w:rPr>
      </w:pPr>
      <w:r w:rsidRPr="00476BE7">
        <w:rPr>
          <w:rFonts w:asciiTheme="minorHAnsi" w:hAnsiTheme="minorHAnsi" w:cstheme="minorHAnsi"/>
          <w:sz w:val="22"/>
          <w:szCs w:val="22"/>
        </w:rPr>
        <w:t>______________________</w:t>
      </w:r>
    </w:p>
    <w:p w14:paraId="4D5C7F73" w14:textId="77777777" w:rsidR="002F2D69" w:rsidRPr="00476BE7" w:rsidRDefault="002F2D69" w:rsidP="002F2D69">
      <w:pPr>
        <w:pStyle w:val="JL-SingleSp1"/>
        <w:spacing w:after="0"/>
        <w:ind w:firstLine="0"/>
        <w:rPr>
          <w:rFonts w:asciiTheme="minorHAnsi" w:hAnsiTheme="minorHAnsi" w:cstheme="minorHAnsi"/>
          <w:sz w:val="22"/>
          <w:szCs w:val="22"/>
        </w:rPr>
      </w:pPr>
      <w:r w:rsidRPr="00476BE7">
        <w:rPr>
          <w:rFonts w:asciiTheme="minorHAnsi" w:hAnsiTheme="minorHAnsi" w:cstheme="minorHAnsi"/>
          <w:sz w:val="22"/>
          <w:szCs w:val="22"/>
        </w:rPr>
        <w:t>______________________</w:t>
      </w:r>
    </w:p>
    <w:p w14:paraId="709247AD" w14:textId="77777777" w:rsidR="002F2D69" w:rsidRPr="00476BE7" w:rsidRDefault="002F2D69" w:rsidP="002F2D69">
      <w:pPr>
        <w:pStyle w:val="JL-SingleSp1"/>
        <w:spacing w:after="0"/>
        <w:ind w:firstLine="0"/>
        <w:rPr>
          <w:rFonts w:asciiTheme="minorHAnsi" w:hAnsiTheme="minorHAnsi" w:cstheme="minorHAnsi"/>
          <w:sz w:val="22"/>
          <w:szCs w:val="22"/>
        </w:rPr>
      </w:pPr>
      <w:r w:rsidRPr="00476BE7">
        <w:rPr>
          <w:rFonts w:asciiTheme="minorHAnsi" w:hAnsiTheme="minorHAnsi" w:cstheme="minorHAnsi"/>
          <w:sz w:val="22"/>
          <w:szCs w:val="22"/>
        </w:rPr>
        <w:t>______________________</w:t>
      </w:r>
    </w:p>
    <w:p w14:paraId="36D49D14" w14:textId="7EF14836" w:rsidR="002F2D69" w:rsidRPr="00476BE7" w:rsidRDefault="002F2D69" w:rsidP="002F2D69">
      <w:pPr>
        <w:pStyle w:val="JL-SingleSp1"/>
        <w:ind w:firstLine="0"/>
        <w:rPr>
          <w:rFonts w:asciiTheme="minorHAnsi" w:hAnsiTheme="minorHAnsi" w:cstheme="minorHAnsi"/>
          <w:b/>
          <w:sz w:val="22"/>
          <w:szCs w:val="22"/>
          <w:u w:val="single"/>
        </w:rPr>
      </w:pP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b/>
          <w:sz w:val="22"/>
          <w:szCs w:val="22"/>
        </w:rPr>
        <w:t>RE:</w:t>
      </w:r>
      <w:r w:rsidR="00FE443E">
        <w:rPr>
          <w:rFonts w:asciiTheme="minorHAnsi" w:hAnsiTheme="minorHAnsi" w:cstheme="minorHAnsi"/>
          <w:b/>
          <w:sz w:val="22"/>
          <w:szCs w:val="22"/>
        </w:rPr>
        <w:t xml:space="preserve"> </w:t>
      </w:r>
      <w:r w:rsidRPr="00476BE7">
        <w:rPr>
          <w:rFonts w:asciiTheme="minorHAnsi" w:hAnsiTheme="minorHAnsi" w:cstheme="minorHAnsi"/>
          <w:b/>
          <w:sz w:val="22"/>
          <w:szCs w:val="22"/>
        </w:rPr>
        <w:tab/>
      </w:r>
      <w:r w:rsidRPr="00476BE7">
        <w:rPr>
          <w:rFonts w:asciiTheme="minorHAnsi" w:hAnsiTheme="minorHAnsi" w:cstheme="minorHAnsi"/>
          <w:b/>
          <w:sz w:val="22"/>
          <w:szCs w:val="22"/>
          <w:u w:val="single"/>
        </w:rPr>
        <w:t>Notice of Positive Drug Test Result</w:t>
      </w:r>
    </w:p>
    <w:p w14:paraId="159ACB08" w14:textId="77777777" w:rsidR="002F2D69" w:rsidRPr="00476BE7" w:rsidRDefault="002F2D69" w:rsidP="002F2D69">
      <w:pPr>
        <w:pStyle w:val="JL-SingleSp1"/>
        <w:ind w:firstLine="0"/>
        <w:rPr>
          <w:rFonts w:asciiTheme="minorHAnsi" w:hAnsiTheme="minorHAnsi" w:cstheme="minorHAnsi"/>
          <w:b/>
          <w:sz w:val="22"/>
          <w:szCs w:val="22"/>
        </w:rPr>
      </w:pPr>
      <w:r w:rsidRPr="00476BE7">
        <w:rPr>
          <w:rFonts w:asciiTheme="minorHAnsi" w:hAnsiTheme="minorHAnsi" w:cstheme="minorHAnsi"/>
          <w:sz w:val="22"/>
          <w:szCs w:val="22"/>
        </w:rPr>
        <w:t>Dear _____________:</w:t>
      </w:r>
      <w:r w:rsidRPr="00476BE7">
        <w:rPr>
          <w:rFonts w:asciiTheme="minorHAnsi" w:hAnsiTheme="minorHAnsi" w:cstheme="minorHAnsi"/>
          <w:b/>
          <w:sz w:val="22"/>
          <w:szCs w:val="22"/>
        </w:rPr>
        <w:t xml:space="preserve"> </w:t>
      </w:r>
    </w:p>
    <w:p w14:paraId="6E6B9F4F" w14:textId="4A970192" w:rsidR="002F2D69" w:rsidRPr="00476BE7" w:rsidRDefault="002F2D69" w:rsidP="002F2D69">
      <w:pPr>
        <w:pStyle w:val="JL-SingleSp"/>
        <w:rPr>
          <w:rFonts w:asciiTheme="minorHAnsi" w:hAnsiTheme="minorHAnsi" w:cstheme="minorHAnsi"/>
          <w:sz w:val="22"/>
          <w:szCs w:val="22"/>
        </w:rPr>
      </w:pPr>
      <w:r w:rsidRPr="00476BE7">
        <w:rPr>
          <w:rFonts w:asciiTheme="minorHAnsi" w:hAnsiTheme="minorHAnsi" w:cstheme="minorHAnsi"/>
          <w:sz w:val="22"/>
          <w:szCs w:val="22"/>
        </w:rPr>
        <w:tab/>
        <w:t>On _________ [date], the Company was notified that the drug test you underwent on ____________ [date] resulted in a positive test result.</w:t>
      </w:r>
      <w:r w:rsidR="00FE443E">
        <w:rPr>
          <w:rFonts w:asciiTheme="minorHAnsi" w:hAnsiTheme="minorHAnsi" w:cstheme="minorHAnsi"/>
          <w:sz w:val="22"/>
          <w:szCs w:val="22"/>
        </w:rPr>
        <w:t xml:space="preserve"> </w:t>
      </w:r>
      <w:r w:rsidRPr="00476BE7">
        <w:rPr>
          <w:rFonts w:asciiTheme="minorHAnsi" w:hAnsiTheme="minorHAnsi" w:cstheme="minorHAnsi"/>
          <w:sz w:val="22"/>
          <w:szCs w:val="22"/>
        </w:rPr>
        <w:t>A copy of the test result is enclosed.</w:t>
      </w:r>
      <w:r w:rsidR="00FE443E">
        <w:rPr>
          <w:rFonts w:asciiTheme="minorHAnsi" w:hAnsiTheme="minorHAnsi" w:cstheme="minorHAnsi"/>
          <w:sz w:val="22"/>
          <w:szCs w:val="22"/>
        </w:rPr>
        <w:t xml:space="preserve"> </w:t>
      </w:r>
    </w:p>
    <w:p w14:paraId="31CB9CC0" w14:textId="54CF8311" w:rsidR="002F2D69" w:rsidRPr="00476BE7" w:rsidRDefault="002F2D69" w:rsidP="002F2D69">
      <w:pPr>
        <w:pStyle w:val="JL-SingleSp"/>
        <w:rPr>
          <w:rFonts w:asciiTheme="minorHAnsi" w:hAnsiTheme="minorHAnsi" w:cstheme="minorHAnsi"/>
          <w:sz w:val="22"/>
          <w:szCs w:val="22"/>
        </w:rPr>
      </w:pPr>
      <w:r w:rsidRPr="00476BE7">
        <w:rPr>
          <w:rFonts w:asciiTheme="minorHAnsi" w:hAnsiTheme="minorHAnsi" w:cstheme="minorHAnsi"/>
          <w:sz w:val="22"/>
          <w:szCs w:val="22"/>
        </w:rPr>
        <w:tab/>
        <w:t>You have the right to request a confirmatory test of your “split specimen” urine sample at a different laboratory of your own choosing.</w:t>
      </w:r>
      <w:r w:rsidR="00FE443E">
        <w:rPr>
          <w:rFonts w:asciiTheme="minorHAnsi" w:hAnsiTheme="minorHAnsi" w:cstheme="minorHAnsi"/>
          <w:sz w:val="22"/>
          <w:szCs w:val="22"/>
        </w:rPr>
        <w:t xml:space="preserve"> </w:t>
      </w:r>
      <w:r w:rsidRPr="00476BE7">
        <w:rPr>
          <w:rFonts w:asciiTheme="minorHAnsi" w:hAnsiTheme="minorHAnsi" w:cstheme="minorHAnsi"/>
          <w:sz w:val="22"/>
          <w:szCs w:val="22"/>
        </w:rPr>
        <w:t>If you would like the “split specimen” to be tested, you must notify the Company in writing, in person or by certified mail, return receipt requested, within seven days that the Company mailed this letter to you.</w:t>
      </w:r>
      <w:r w:rsidR="00FE443E">
        <w:rPr>
          <w:rFonts w:asciiTheme="minorHAnsi" w:hAnsiTheme="minorHAnsi" w:cstheme="minorHAnsi"/>
          <w:sz w:val="22"/>
          <w:szCs w:val="22"/>
        </w:rPr>
        <w:t xml:space="preserve"> </w:t>
      </w:r>
      <w:r w:rsidRPr="00476BE7">
        <w:rPr>
          <w:rFonts w:asciiTheme="minorHAnsi" w:hAnsiTheme="minorHAnsi" w:cstheme="minorHAnsi"/>
          <w:sz w:val="22"/>
          <w:szCs w:val="22"/>
        </w:rPr>
        <w:t>You also must identify the laboratory (that is approved to conduct such testing under Iowa law) where you would like the test conducted and must include a check for $_____________ to pay for the test.</w:t>
      </w:r>
    </w:p>
    <w:p w14:paraId="6B493FBF" w14:textId="431A7558" w:rsidR="002F2D69" w:rsidRPr="00476BE7" w:rsidRDefault="002F2D69" w:rsidP="002F2D69">
      <w:pPr>
        <w:pStyle w:val="JL-SingleSp"/>
        <w:rPr>
          <w:rFonts w:asciiTheme="minorHAnsi" w:hAnsiTheme="minorHAnsi" w:cstheme="minorHAnsi"/>
          <w:sz w:val="22"/>
          <w:szCs w:val="22"/>
        </w:rPr>
      </w:pPr>
      <w:r w:rsidRPr="00476BE7">
        <w:rPr>
          <w:rFonts w:asciiTheme="minorHAnsi" w:hAnsiTheme="minorHAnsi" w:cstheme="minorHAnsi"/>
          <w:sz w:val="22"/>
          <w:szCs w:val="22"/>
        </w:rPr>
        <w:tab/>
        <w:t>The result of the “split specimen” test will be reported to the Company’s Medical Review Officer, who will then report the result to the Company.</w:t>
      </w:r>
      <w:r w:rsidR="00FE443E">
        <w:rPr>
          <w:rFonts w:asciiTheme="minorHAnsi" w:hAnsiTheme="minorHAnsi" w:cstheme="minorHAnsi"/>
          <w:sz w:val="22"/>
          <w:szCs w:val="22"/>
        </w:rPr>
        <w:t xml:space="preserve"> </w:t>
      </w:r>
      <w:r w:rsidRPr="00476BE7">
        <w:rPr>
          <w:rFonts w:asciiTheme="minorHAnsi" w:hAnsiTheme="minorHAnsi" w:cstheme="minorHAnsi"/>
          <w:sz w:val="22"/>
          <w:szCs w:val="22"/>
        </w:rPr>
        <w:t>If the result of the “split specimen” test is negative, the Company will reimburse you for the cost of the “split specimen” test and the initial positive drug test result shall be deemed negative for purposes of taking disciplinary action.</w:t>
      </w:r>
    </w:p>
    <w:p w14:paraId="741F85F5" w14:textId="77777777" w:rsidR="002F2D69" w:rsidRPr="00476BE7" w:rsidRDefault="002F2D69" w:rsidP="002F2D69">
      <w:pPr>
        <w:pStyle w:val="JL-SingleSp"/>
        <w:spacing w:after="0"/>
        <w:rPr>
          <w:rFonts w:asciiTheme="minorHAnsi" w:hAnsiTheme="minorHAnsi" w:cstheme="minorHAnsi"/>
          <w:sz w:val="22"/>
          <w:szCs w:val="22"/>
        </w:rPr>
      </w:pP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t>Very truly yours,</w:t>
      </w:r>
    </w:p>
    <w:p w14:paraId="786306B4" w14:textId="77777777" w:rsidR="002F2D69" w:rsidRPr="00476BE7" w:rsidRDefault="002F2D69" w:rsidP="002F2D69">
      <w:pPr>
        <w:pStyle w:val="JL-SingleSp"/>
        <w:spacing w:after="0"/>
        <w:rPr>
          <w:rFonts w:asciiTheme="minorHAnsi" w:hAnsiTheme="minorHAnsi" w:cstheme="minorHAnsi"/>
          <w:sz w:val="22"/>
          <w:szCs w:val="22"/>
        </w:rPr>
      </w:pP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t>[Company Name]</w:t>
      </w:r>
    </w:p>
    <w:p w14:paraId="0A052D97" w14:textId="77777777" w:rsidR="002F2D69" w:rsidRPr="00476BE7" w:rsidRDefault="002F2D69" w:rsidP="002F2D69">
      <w:pPr>
        <w:pStyle w:val="JL-SingleSp"/>
        <w:spacing w:after="0"/>
        <w:rPr>
          <w:rFonts w:asciiTheme="minorHAnsi" w:hAnsiTheme="minorHAnsi" w:cstheme="minorHAnsi"/>
          <w:sz w:val="22"/>
          <w:szCs w:val="22"/>
        </w:rPr>
      </w:pP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r w:rsidRPr="00476BE7">
        <w:rPr>
          <w:rFonts w:asciiTheme="minorHAnsi" w:hAnsiTheme="minorHAnsi" w:cstheme="minorHAnsi"/>
          <w:sz w:val="22"/>
          <w:szCs w:val="22"/>
        </w:rPr>
        <w:tab/>
      </w:r>
    </w:p>
    <w:p w14:paraId="03B2B9A0" w14:textId="77777777" w:rsidR="002F2D69" w:rsidRPr="00476BE7" w:rsidRDefault="002F2D69" w:rsidP="002F2D69">
      <w:pPr>
        <w:pStyle w:val="JL-SingleSp"/>
        <w:spacing w:after="0"/>
        <w:ind w:left="4320" w:firstLine="720"/>
        <w:rPr>
          <w:rFonts w:asciiTheme="minorHAnsi" w:hAnsiTheme="minorHAnsi" w:cstheme="minorHAnsi"/>
          <w:sz w:val="22"/>
          <w:szCs w:val="22"/>
        </w:rPr>
      </w:pPr>
      <w:r w:rsidRPr="00476BE7">
        <w:rPr>
          <w:rFonts w:asciiTheme="minorHAnsi" w:hAnsiTheme="minorHAnsi" w:cstheme="minorHAnsi"/>
          <w:sz w:val="22"/>
          <w:szCs w:val="22"/>
        </w:rPr>
        <w:t>_____________________</w:t>
      </w:r>
    </w:p>
    <w:p w14:paraId="7A87D257" w14:textId="77777777" w:rsidR="002F2D69" w:rsidRPr="00476BE7" w:rsidRDefault="002F2D69" w:rsidP="002F2D69">
      <w:pPr>
        <w:rPr>
          <w:rFonts w:cstheme="minorHAnsi"/>
        </w:rPr>
      </w:pPr>
      <w:r w:rsidRPr="00476BE7">
        <w:rPr>
          <w:rFonts w:cstheme="minorHAnsi"/>
        </w:rPr>
        <w:tab/>
      </w:r>
      <w:r w:rsidRPr="00476BE7">
        <w:rPr>
          <w:rFonts w:cstheme="minorHAnsi"/>
        </w:rPr>
        <w:tab/>
      </w:r>
      <w:r w:rsidRPr="00476BE7">
        <w:rPr>
          <w:rFonts w:cstheme="minorHAnsi"/>
        </w:rPr>
        <w:tab/>
      </w:r>
      <w:r w:rsidRPr="00476BE7">
        <w:rPr>
          <w:rFonts w:cstheme="minorHAnsi"/>
        </w:rPr>
        <w:tab/>
      </w:r>
      <w:r w:rsidRPr="00476BE7">
        <w:rPr>
          <w:rFonts w:cstheme="minorHAnsi"/>
        </w:rPr>
        <w:tab/>
      </w:r>
      <w:r w:rsidRPr="00476BE7">
        <w:rPr>
          <w:rFonts w:cstheme="minorHAnsi"/>
        </w:rPr>
        <w:tab/>
      </w:r>
      <w:r w:rsidRPr="00476BE7">
        <w:rPr>
          <w:rFonts w:cstheme="minorHAnsi"/>
        </w:rPr>
        <w:tab/>
        <w:t>[Company representative]</w:t>
      </w:r>
    </w:p>
    <w:p w14:paraId="7EE989FB" w14:textId="77777777" w:rsidR="002F2D69" w:rsidRPr="007E684F" w:rsidRDefault="002F2D69" w:rsidP="00D518A7">
      <w:pPr>
        <w:pStyle w:val="historynote0"/>
        <w:shd w:val="clear" w:color="auto" w:fill="FFFFFF"/>
        <w:ind w:hanging="360"/>
        <w:rPr>
          <w:rFonts w:ascii="Open Sans" w:hAnsi="Open Sans" w:cs="Arial"/>
          <w:sz w:val="21"/>
          <w:szCs w:val="21"/>
        </w:rPr>
      </w:pPr>
    </w:p>
    <w:p w14:paraId="65E42D57" w14:textId="77777777" w:rsidR="00D518A7" w:rsidRDefault="00D518A7" w:rsidP="00D518A7">
      <w:pPr>
        <w:rPr>
          <w:rFonts w:cstheme="minorHAnsi"/>
          <w:b/>
          <w:bCs/>
        </w:rPr>
      </w:pPr>
      <w:r w:rsidRPr="007E684F">
        <w:rPr>
          <w:rFonts w:cstheme="minorHAnsi"/>
          <w:b/>
          <w:bCs/>
        </w:rPr>
        <w:br w:type="page"/>
      </w:r>
    </w:p>
    <w:p w14:paraId="20CC6A40" w14:textId="1824DDC7" w:rsidR="00476BE7" w:rsidRDefault="00476BE7" w:rsidP="00C426B3">
      <w:pPr>
        <w:pStyle w:val="Heading1"/>
        <w:jc w:val="center"/>
      </w:pPr>
      <w:bookmarkStart w:id="78" w:name="_Toc157760334"/>
      <w:r>
        <w:lastRenderedPageBreak/>
        <w:t>KANSAS</w:t>
      </w:r>
      <w:bookmarkEnd w:id="78"/>
    </w:p>
    <w:p w14:paraId="1559B92A" w14:textId="207ED2FC" w:rsidR="00D16DB8" w:rsidRPr="00475483" w:rsidRDefault="00D16DB8" w:rsidP="00846019">
      <w:pPr>
        <w:pStyle w:val="ListParagraph"/>
        <w:numPr>
          <w:ilvl w:val="0"/>
          <w:numId w:val="13"/>
        </w:numPr>
        <w:suppressAutoHyphens w:val="0"/>
        <w:spacing w:before="0" w:after="240" w:line="240" w:lineRule="auto"/>
        <w:jc w:val="both"/>
        <w:rPr>
          <w:b/>
        </w:rPr>
      </w:pPr>
      <w:r>
        <w:t xml:space="preserve">Kansas permits 5-panel testing only (amphetamines, cocaine, marijuana, </w:t>
      </w:r>
      <w:r w:rsidR="004A4B70">
        <w:t>opioids,</w:t>
      </w:r>
      <w:r>
        <w:t xml:space="preserve"> and PCP).</w:t>
      </w:r>
    </w:p>
    <w:p w14:paraId="2E214D23" w14:textId="77777777" w:rsidR="00D16DB8" w:rsidRDefault="00D16DB8" w:rsidP="00846019">
      <w:pPr>
        <w:pStyle w:val="ListParagraph"/>
        <w:numPr>
          <w:ilvl w:val="0"/>
          <w:numId w:val="13"/>
        </w:numPr>
        <w:suppressAutoHyphens w:val="0"/>
        <w:spacing w:before="0" w:after="240" w:line="240" w:lineRule="auto"/>
        <w:jc w:val="both"/>
        <w:rPr>
          <w:bCs/>
        </w:rPr>
      </w:pPr>
      <w:r w:rsidRPr="00475483">
        <w:rPr>
          <w:bCs/>
        </w:rPr>
        <w:t>The Company must use a laboratory that is licensed by the state.</w:t>
      </w:r>
    </w:p>
    <w:p w14:paraId="5BCAFF9D" w14:textId="77777777" w:rsidR="008362C4" w:rsidRDefault="008362C4" w:rsidP="008362C4">
      <w:pPr>
        <w:suppressAutoHyphens w:val="0"/>
        <w:spacing w:before="0" w:after="240" w:line="240" w:lineRule="auto"/>
        <w:rPr>
          <w:bCs/>
        </w:rPr>
      </w:pPr>
    </w:p>
    <w:p w14:paraId="753E89FC" w14:textId="77777777" w:rsidR="008362C4" w:rsidRDefault="008362C4" w:rsidP="008362C4">
      <w:pPr>
        <w:suppressAutoHyphens w:val="0"/>
        <w:spacing w:before="0" w:after="240" w:line="240" w:lineRule="auto"/>
        <w:rPr>
          <w:bCs/>
        </w:rPr>
      </w:pPr>
    </w:p>
    <w:p w14:paraId="7B9150FA" w14:textId="77777777" w:rsidR="008362C4" w:rsidRDefault="008362C4" w:rsidP="008362C4">
      <w:pPr>
        <w:suppressAutoHyphens w:val="0"/>
        <w:spacing w:before="0" w:after="240" w:line="240" w:lineRule="auto"/>
        <w:rPr>
          <w:bCs/>
        </w:rPr>
      </w:pPr>
    </w:p>
    <w:p w14:paraId="26442474" w14:textId="77777777" w:rsidR="008362C4" w:rsidRDefault="008362C4" w:rsidP="008362C4">
      <w:pPr>
        <w:suppressAutoHyphens w:val="0"/>
        <w:spacing w:before="0" w:after="240" w:line="240" w:lineRule="auto"/>
        <w:rPr>
          <w:bCs/>
        </w:rPr>
      </w:pPr>
    </w:p>
    <w:p w14:paraId="13007F31" w14:textId="77777777" w:rsidR="008362C4" w:rsidRDefault="008362C4" w:rsidP="008362C4">
      <w:pPr>
        <w:suppressAutoHyphens w:val="0"/>
        <w:spacing w:before="0" w:after="240" w:line="240" w:lineRule="auto"/>
        <w:rPr>
          <w:bCs/>
        </w:rPr>
      </w:pPr>
    </w:p>
    <w:p w14:paraId="6458D487" w14:textId="77777777" w:rsidR="008362C4" w:rsidRDefault="008362C4" w:rsidP="008362C4">
      <w:pPr>
        <w:suppressAutoHyphens w:val="0"/>
        <w:spacing w:before="0" w:after="240" w:line="240" w:lineRule="auto"/>
        <w:rPr>
          <w:bCs/>
        </w:rPr>
      </w:pPr>
    </w:p>
    <w:p w14:paraId="3F964DA8" w14:textId="77777777" w:rsidR="008362C4" w:rsidRDefault="008362C4" w:rsidP="008362C4">
      <w:pPr>
        <w:suppressAutoHyphens w:val="0"/>
        <w:spacing w:before="0" w:after="240" w:line="240" w:lineRule="auto"/>
        <w:rPr>
          <w:bCs/>
        </w:rPr>
      </w:pPr>
    </w:p>
    <w:p w14:paraId="38545738" w14:textId="77777777" w:rsidR="008362C4" w:rsidRDefault="008362C4" w:rsidP="008362C4">
      <w:pPr>
        <w:suppressAutoHyphens w:val="0"/>
        <w:spacing w:before="0" w:after="240" w:line="240" w:lineRule="auto"/>
        <w:rPr>
          <w:bCs/>
        </w:rPr>
      </w:pPr>
    </w:p>
    <w:p w14:paraId="78DF28E1" w14:textId="77777777" w:rsidR="008362C4" w:rsidRDefault="008362C4" w:rsidP="008362C4">
      <w:pPr>
        <w:suppressAutoHyphens w:val="0"/>
        <w:spacing w:before="0" w:after="240" w:line="240" w:lineRule="auto"/>
        <w:rPr>
          <w:bCs/>
        </w:rPr>
      </w:pPr>
    </w:p>
    <w:p w14:paraId="1A1D1AFE" w14:textId="77777777" w:rsidR="008362C4" w:rsidRDefault="008362C4" w:rsidP="008362C4">
      <w:pPr>
        <w:suppressAutoHyphens w:val="0"/>
        <w:spacing w:before="0" w:after="240" w:line="240" w:lineRule="auto"/>
        <w:rPr>
          <w:bCs/>
        </w:rPr>
      </w:pPr>
    </w:p>
    <w:p w14:paraId="75CB351A" w14:textId="77777777" w:rsidR="008362C4" w:rsidRDefault="008362C4" w:rsidP="008362C4">
      <w:pPr>
        <w:suppressAutoHyphens w:val="0"/>
        <w:spacing w:before="0" w:after="240" w:line="240" w:lineRule="auto"/>
        <w:rPr>
          <w:bCs/>
        </w:rPr>
      </w:pPr>
    </w:p>
    <w:p w14:paraId="7B749980" w14:textId="77777777" w:rsidR="008362C4" w:rsidRDefault="008362C4" w:rsidP="008362C4">
      <w:pPr>
        <w:suppressAutoHyphens w:val="0"/>
        <w:spacing w:before="0" w:after="240" w:line="240" w:lineRule="auto"/>
        <w:rPr>
          <w:bCs/>
        </w:rPr>
      </w:pPr>
    </w:p>
    <w:p w14:paraId="63C0BF6A" w14:textId="77777777" w:rsidR="008362C4" w:rsidRDefault="008362C4" w:rsidP="008362C4">
      <w:pPr>
        <w:suppressAutoHyphens w:val="0"/>
        <w:spacing w:before="0" w:after="240" w:line="240" w:lineRule="auto"/>
        <w:rPr>
          <w:bCs/>
        </w:rPr>
      </w:pPr>
    </w:p>
    <w:p w14:paraId="186B71CB" w14:textId="77777777" w:rsidR="008362C4" w:rsidRDefault="008362C4" w:rsidP="008362C4">
      <w:pPr>
        <w:suppressAutoHyphens w:val="0"/>
        <w:spacing w:before="0" w:after="240" w:line="240" w:lineRule="auto"/>
        <w:rPr>
          <w:bCs/>
        </w:rPr>
      </w:pPr>
    </w:p>
    <w:p w14:paraId="6D9A3488" w14:textId="77777777" w:rsidR="008362C4" w:rsidRDefault="008362C4" w:rsidP="008362C4">
      <w:pPr>
        <w:suppressAutoHyphens w:val="0"/>
        <w:spacing w:before="0" w:after="240" w:line="240" w:lineRule="auto"/>
        <w:rPr>
          <w:bCs/>
        </w:rPr>
      </w:pPr>
    </w:p>
    <w:p w14:paraId="708909F8" w14:textId="77777777" w:rsidR="008362C4" w:rsidRDefault="008362C4" w:rsidP="008362C4">
      <w:pPr>
        <w:suppressAutoHyphens w:val="0"/>
        <w:spacing w:before="0" w:after="240" w:line="240" w:lineRule="auto"/>
        <w:rPr>
          <w:bCs/>
        </w:rPr>
      </w:pPr>
    </w:p>
    <w:p w14:paraId="58CC64F3" w14:textId="77777777" w:rsidR="008362C4" w:rsidRDefault="008362C4" w:rsidP="008362C4">
      <w:pPr>
        <w:suppressAutoHyphens w:val="0"/>
        <w:spacing w:before="0" w:after="240" w:line="240" w:lineRule="auto"/>
        <w:rPr>
          <w:bCs/>
        </w:rPr>
      </w:pPr>
    </w:p>
    <w:p w14:paraId="1CFB9AA7" w14:textId="77777777" w:rsidR="008362C4" w:rsidRDefault="008362C4" w:rsidP="008362C4">
      <w:pPr>
        <w:suppressAutoHyphens w:val="0"/>
        <w:spacing w:before="0" w:after="240" w:line="240" w:lineRule="auto"/>
        <w:rPr>
          <w:bCs/>
        </w:rPr>
      </w:pPr>
    </w:p>
    <w:p w14:paraId="445E46BA" w14:textId="77777777" w:rsidR="008362C4" w:rsidRDefault="008362C4" w:rsidP="008362C4">
      <w:pPr>
        <w:suppressAutoHyphens w:val="0"/>
        <w:spacing w:before="0" w:after="240" w:line="240" w:lineRule="auto"/>
        <w:rPr>
          <w:bCs/>
        </w:rPr>
      </w:pPr>
    </w:p>
    <w:p w14:paraId="01EA64D6" w14:textId="77777777" w:rsidR="008362C4" w:rsidRPr="008362C4" w:rsidRDefault="008362C4" w:rsidP="008362C4">
      <w:pPr>
        <w:suppressAutoHyphens w:val="0"/>
        <w:spacing w:before="0" w:after="240" w:line="240" w:lineRule="auto"/>
        <w:rPr>
          <w:bCs/>
        </w:rPr>
      </w:pPr>
    </w:p>
    <w:p w14:paraId="0AA1BCF2" w14:textId="32B3FBA2" w:rsidR="00086720" w:rsidRDefault="00086720" w:rsidP="00042468">
      <w:pPr>
        <w:pStyle w:val="Heading1"/>
        <w:jc w:val="center"/>
      </w:pPr>
      <w:bookmarkStart w:id="79" w:name="_Toc157760335"/>
      <w:r>
        <w:lastRenderedPageBreak/>
        <w:t>KENTUCKY</w:t>
      </w:r>
      <w:bookmarkEnd w:id="79"/>
    </w:p>
    <w:p w14:paraId="51A5CE5B" w14:textId="77777777" w:rsidR="00CE56D0" w:rsidRDefault="00CE56D0" w:rsidP="00846019">
      <w:pPr>
        <w:pStyle w:val="ListParagraph"/>
        <w:numPr>
          <w:ilvl w:val="0"/>
          <w:numId w:val="15"/>
        </w:numPr>
      </w:pPr>
      <w:r w:rsidRPr="006127C3">
        <w:t>The Company must use a laboratory that is licensed by the State to conduct testing.</w:t>
      </w:r>
    </w:p>
    <w:p w14:paraId="2C1FF1CE" w14:textId="4B59D418" w:rsidR="00042468" w:rsidRDefault="00042468" w:rsidP="00042468">
      <w:pPr>
        <w:pStyle w:val="Heading2"/>
      </w:pPr>
      <w:bookmarkStart w:id="80" w:name="_Toc157760336"/>
      <w:r>
        <w:t>Marijuana</w:t>
      </w:r>
      <w:bookmarkEnd w:id="80"/>
    </w:p>
    <w:p w14:paraId="60EA4EB3" w14:textId="575021DA" w:rsidR="00CE56D0" w:rsidRDefault="00CE56D0" w:rsidP="00846019">
      <w:pPr>
        <w:pStyle w:val="ListParagraph"/>
        <w:numPr>
          <w:ilvl w:val="0"/>
          <w:numId w:val="15"/>
        </w:numPr>
      </w:pPr>
      <w:r w:rsidRPr="00CC027F">
        <w:t>Kentucky has a CBD law that appears to allow CBD use in only very limited circumstances (e.g., clinical trials or products that have been approved by the FDA). Currently no products have been approved by the FDA, except for one product that is for use by people with two rare forms of epilepsy.</w:t>
      </w:r>
    </w:p>
    <w:p w14:paraId="17DA1A79" w14:textId="75EF54C0" w:rsidR="00CE56D0" w:rsidRDefault="00CE56D0" w:rsidP="00846019">
      <w:pPr>
        <w:pStyle w:val="ListParagraph"/>
        <w:numPr>
          <w:ilvl w:val="0"/>
          <w:numId w:val="15"/>
        </w:numPr>
      </w:pPr>
      <w:r w:rsidRPr="00503D22">
        <w:t>On November 15, 2022, the Governor of Kentucky signed an executive order allowing state residents to use medical marijuana purchased outside the state for certain illnesses as directed by a physician.</w:t>
      </w:r>
      <w:r w:rsidR="00FE443E">
        <w:t xml:space="preserve"> </w:t>
      </w:r>
      <w:r w:rsidRPr="00503D22">
        <w:t xml:space="preserve">The executive order does not address employment </w:t>
      </w:r>
      <w:r w:rsidR="004A4B70" w:rsidRPr="00503D22">
        <w:t>issues,</w:t>
      </w:r>
      <w:r w:rsidRPr="00503D22">
        <w:t xml:space="preserve"> but employers should be mindful of potential disability discrimination issues. The order took effect on January 1, 2023.</w:t>
      </w:r>
    </w:p>
    <w:p w14:paraId="25364796" w14:textId="55065571" w:rsidR="00CE56D0" w:rsidRDefault="00CE56D0" w:rsidP="00846019">
      <w:pPr>
        <w:pStyle w:val="ListParagraph"/>
        <w:numPr>
          <w:ilvl w:val="0"/>
          <w:numId w:val="15"/>
        </w:numPr>
      </w:pPr>
      <w:r w:rsidRPr="00503D22">
        <w:t>On January 1, 2025, a medical marijuana law will take effect in Kentucky.</w:t>
      </w:r>
      <w:r w:rsidR="00FE443E">
        <w:t xml:space="preserve"> </w:t>
      </w:r>
      <w:r w:rsidRPr="00503D22">
        <w:t>The law permits employers to prohibit the use of marijuana at work and to have zero tolerance drug testing policies. The law also prohibits employees from asserting legal claims against their employers related to the use of medical marijuana.</w:t>
      </w:r>
    </w:p>
    <w:p w14:paraId="233DEF4B" w14:textId="77777777" w:rsidR="008362C4" w:rsidRDefault="008362C4" w:rsidP="008362C4"/>
    <w:p w14:paraId="6126ADEE" w14:textId="77777777" w:rsidR="008362C4" w:rsidRDefault="008362C4" w:rsidP="008362C4"/>
    <w:p w14:paraId="75937320" w14:textId="77777777" w:rsidR="008362C4" w:rsidRDefault="008362C4" w:rsidP="008362C4"/>
    <w:p w14:paraId="7CC1F6EA" w14:textId="77777777" w:rsidR="008362C4" w:rsidRDefault="008362C4" w:rsidP="008362C4"/>
    <w:p w14:paraId="38B6AE15" w14:textId="77777777" w:rsidR="008362C4" w:rsidRDefault="008362C4" w:rsidP="008362C4"/>
    <w:p w14:paraId="55ECBF42" w14:textId="77777777" w:rsidR="008362C4" w:rsidRDefault="008362C4" w:rsidP="008362C4"/>
    <w:p w14:paraId="2CC05D80" w14:textId="77777777" w:rsidR="008362C4" w:rsidRDefault="008362C4" w:rsidP="008362C4"/>
    <w:p w14:paraId="50E9C942" w14:textId="77777777" w:rsidR="008362C4" w:rsidRDefault="008362C4" w:rsidP="008362C4"/>
    <w:p w14:paraId="73B6CCDF" w14:textId="77777777" w:rsidR="008362C4" w:rsidRDefault="008362C4" w:rsidP="008362C4"/>
    <w:p w14:paraId="3C7216C7" w14:textId="77777777" w:rsidR="008362C4" w:rsidRDefault="008362C4" w:rsidP="008362C4"/>
    <w:p w14:paraId="319AC1F6" w14:textId="77777777" w:rsidR="008362C4" w:rsidRDefault="008362C4" w:rsidP="008362C4"/>
    <w:p w14:paraId="38C55E5B" w14:textId="77777777" w:rsidR="008362C4" w:rsidRDefault="008362C4" w:rsidP="008362C4"/>
    <w:p w14:paraId="28CD3445" w14:textId="77777777" w:rsidR="008362C4" w:rsidRDefault="008362C4" w:rsidP="008362C4"/>
    <w:p w14:paraId="00B235BE" w14:textId="77777777" w:rsidR="008362C4" w:rsidRDefault="008362C4" w:rsidP="008362C4"/>
    <w:p w14:paraId="0F555D8F" w14:textId="77777777" w:rsidR="008362C4" w:rsidRDefault="008362C4" w:rsidP="008362C4"/>
    <w:p w14:paraId="472AD7CE" w14:textId="1655C28B" w:rsidR="00CE56D0" w:rsidRDefault="00236170" w:rsidP="000E1786">
      <w:pPr>
        <w:pStyle w:val="Heading1"/>
        <w:jc w:val="center"/>
      </w:pPr>
      <w:bookmarkStart w:id="81" w:name="_Toc157760337"/>
      <w:r w:rsidRPr="00236170">
        <w:lastRenderedPageBreak/>
        <w:t>LOUISIANA</w:t>
      </w:r>
      <w:bookmarkEnd w:id="81"/>
    </w:p>
    <w:p w14:paraId="690D2737" w14:textId="77777777" w:rsidR="00797395" w:rsidRPr="00797395" w:rsidRDefault="00797395" w:rsidP="00846019">
      <w:pPr>
        <w:pStyle w:val="ListParagraph"/>
        <w:numPr>
          <w:ilvl w:val="0"/>
          <w:numId w:val="16"/>
        </w:numPr>
      </w:pPr>
      <w:r w:rsidRPr="00797395">
        <w:t>The Company must use a laboratory that is certified either by DHSS or the College of American Pathologists.</w:t>
      </w:r>
    </w:p>
    <w:p w14:paraId="6049A256" w14:textId="77777777" w:rsidR="00797395" w:rsidRPr="00797395" w:rsidRDefault="00797395" w:rsidP="00846019">
      <w:pPr>
        <w:pStyle w:val="ListParagraph"/>
        <w:numPr>
          <w:ilvl w:val="0"/>
          <w:numId w:val="16"/>
        </w:numPr>
        <w:rPr>
          <w:rFonts w:cstheme="minorHAnsi"/>
        </w:rPr>
      </w:pPr>
      <w:r w:rsidRPr="00797395">
        <w:rPr>
          <w:rFonts w:cstheme="minorHAnsi"/>
          <w:smallCaps/>
        </w:rPr>
        <w:t xml:space="preserve">In Louisiana, </w:t>
      </w:r>
      <w:r w:rsidRPr="00797395">
        <w:rPr>
          <w:rFonts w:cstheme="minorHAnsi"/>
        </w:rPr>
        <w:t>if an employee who tests positive makes a written request, the Company is required to give the employee access to his or her records relating to the drug test result and/or related disciplinary proceedings, within seven working days.</w:t>
      </w:r>
    </w:p>
    <w:p w14:paraId="03E59955" w14:textId="77777777" w:rsidR="00797395" w:rsidRPr="00797395" w:rsidRDefault="00797395" w:rsidP="00846019">
      <w:pPr>
        <w:pStyle w:val="ListParagraph"/>
        <w:numPr>
          <w:ilvl w:val="0"/>
          <w:numId w:val="16"/>
        </w:numPr>
        <w:rPr>
          <w:rFonts w:cstheme="minorHAnsi"/>
        </w:rPr>
      </w:pPr>
      <w:r w:rsidRPr="00797395">
        <w:rPr>
          <w:rFonts w:cstheme="minorHAnsi"/>
          <w:smallCaps/>
        </w:rPr>
        <w:t xml:space="preserve">In Louisiana, </w:t>
      </w:r>
      <w:r w:rsidRPr="00797395">
        <w:rPr>
          <w:rFonts w:cstheme="minorHAnsi"/>
        </w:rPr>
        <w:t>“employee” includes any person, paid or unpaid, in the service of an employer.</w:t>
      </w:r>
    </w:p>
    <w:p w14:paraId="1A380E6C" w14:textId="77777777" w:rsidR="00797395" w:rsidRPr="00797395" w:rsidRDefault="00797395" w:rsidP="00846019">
      <w:pPr>
        <w:pStyle w:val="ListParagraph"/>
        <w:numPr>
          <w:ilvl w:val="0"/>
          <w:numId w:val="16"/>
        </w:numPr>
        <w:rPr>
          <w:rFonts w:cstheme="minorHAnsi"/>
        </w:rPr>
      </w:pPr>
      <w:r w:rsidRPr="00797395">
        <w:rPr>
          <w:rFonts w:cstheme="minorHAnsi"/>
          <w:smallCaps/>
        </w:rPr>
        <w:t xml:space="preserve">In Louisiana, </w:t>
      </w:r>
      <w:r w:rsidRPr="00797395">
        <w:rPr>
          <w:rFonts w:cstheme="minorHAnsi"/>
        </w:rPr>
        <w:t>collection of urine specimens must conform to the Mandatory Guidelines for Federal Workplace Drug Testing Programs, published by the Substance Abuse and Mental Health Services Administration.</w:t>
      </w:r>
    </w:p>
    <w:p w14:paraId="738E1614" w14:textId="77777777" w:rsidR="00797395" w:rsidRPr="00797395" w:rsidRDefault="00797395" w:rsidP="00846019">
      <w:pPr>
        <w:pStyle w:val="ListParagraph"/>
        <w:numPr>
          <w:ilvl w:val="0"/>
          <w:numId w:val="16"/>
        </w:numPr>
        <w:rPr>
          <w:rFonts w:cstheme="minorHAnsi"/>
        </w:rPr>
      </w:pPr>
      <w:r w:rsidRPr="00797395">
        <w:rPr>
          <w:rFonts w:cstheme="minorHAnsi"/>
          <w:smallCaps/>
        </w:rPr>
        <w:t xml:space="preserve">In Louisiana, </w:t>
      </w:r>
      <w:r w:rsidRPr="00797395">
        <w:rPr>
          <w:rFonts w:cstheme="minorHAnsi"/>
        </w:rPr>
        <w:t>the Company may use a laboratory that is certified either by DHHS, or by the College of American Pathologists.</w:t>
      </w:r>
      <w:bookmarkStart w:id="82" w:name="_cp_change_178"/>
      <w:bookmarkEnd w:id="82"/>
    </w:p>
    <w:p w14:paraId="2CF1FD18" w14:textId="77777777" w:rsidR="00797395" w:rsidRPr="00797395" w:rsidRDefault="00797395" w:rsidP="00846019">
      <w:pPr>
        <w:pStyle w:val="ListParagraph"/>
        <w:numPr>
          <w:ilvl w:val="0"/>
          <w:numId w:val="16"/>
        </w:numPr>
        <w:rPr>
          <w:rFonts w:cstheme="minorHAnsi"/>
        </w:rPr>
      </w:pPr>
      <w:r w:rsidRPr="00797395">
        <w:rPr>
          <w:rFonts w:cstheme="minorHAnsi"/>
        </w:rPr>
        <w:t>Because mandatory state law does not permit breath testing in Louisiana</w:t>
      </w:r>
      <w:r w:rsidRPr="00797395">
        <w:rPr>
          <w:rFonts w:cstheme="minorHAnsi"/>
          <w:smallCaps/>
        </w:rPr>
        <w:t xml:space="preserve">, </w:t>
      </w:r>
      <w:r w:rsidRPr="00797395">
        <w:rPr>
          <w:rFonts w:cstheme="minorHAnsi"/>
        </w:rPr>
        <w:t>blood testing for alcohol should be used.</w:t>
      </w:r>
    </w:p>
    <w:p w14:paraId="28DA9632" w14:textId="77777777" w:rsidR="00797395" w:rsidRDefault="00797395" w:rsidP="00846019">
      <w:pPr>
        <w:pStyle w:val="ListParagraph"/>
        <w:numPr>
          <w:ilvl w:val="0"/>
          <w:numId w:val="16"/>
        </w:numPr>
        <w:rPr>
          <w:rFonts w:cstheme="minorHAnsi"/>
        </w:rPr>
      </w:pPr>
      <w:r w:rsidRPr="00797395">
        <w:rPr>
          <w:rFonts w:cstheme="minorHAnsi"/>
          <w:smallCaps/>
        </w:rPr>
        <w:t xml:space="preserve">In Louisiana, </w:t>
      </w:r>
      <w:r w:rsidRPr="00797395">
        <w:rPr>
          <w:rFonts w:cstheme="minorHAnsi"/>
        </w:rPr>
        <w:t xml:space="preserve">urine specimens under direct observation only may take place when: </w:t>
      </w:r>
    </w:p>
    <w:p w14:paraId="4FAEB1C8" w14:textId="54894592" w:rsidR="00797395" w:rsidRDefault="00797395" w:rsidP="00846019">
      <w:pPr>
        <w:pStyle w:val="ListParagraph"/>
        <w:numPr>
          <w:ilvl w:val="1"/>
          <w:numId w:val="16"/>
        </w:numPr>
        <w:rPr>
          <w:rFonts w:cstheme="minorHAnsi"/>
        </w:rPr>
      </w:pPr>
      <w:r w:rsidRPr="00797395">
        <w:rPr>
          <w:rFonts w:cstheme="minorHAnsi"/>
        </w:rPr>
        <w:t xml:space="preserve"> there is reason to believe the applicant may adulterate or substitute the urine specimen;</w:t>
      </w:r>
    </w:p>
    <w:p w14:paraId="0A75C4E6" w14:textId="79B6C741" w:rsidR="001E2185" w:rsidRDefault="00797395" w:rsidP="00846019">
      <w:pPr>
        <w:pStyle w:val="ListParagraph"/>
        <w:numPr>
          <w:ilvl w:val="1"/>
          <w:numId w:val="16"/>
        </w:numPr>
        <w:rPr>
          <w:rFonts w:cstheme="minorHAnsi"/>
        </w:rPr>
      </w:pPr>
      <w:r w:rsidRPr="00797395">
        <w:rPr>
          <w:rFonts w:cstheme="minorHAnsi"/>
        </w:rPr>
        <w:t xml:space="preserve"> the temperature of the urine specimen falls outside the acceptable range;</w:t>
      </w:r>
    </w:p>
    <w:p w14:paraId="62416A9B" w14:textId="1C5762AB" w:rsidR="001E2185" w:rsidRDefault="00797395" w:rsidP="00846019">
      <w:pPr>
        <w:pStyle w:val="ListParagraph"/>
        <w:numPr>
          <w:ilvl w:val="1"/>
          <w:numId w:val="16"/>
        </w:numPr>
        <w:rPr>
          <w:rFonts w:cstheme="minorHAnsi"/>
        </w:rPr>
      </w:pPr>
      <w:r w:rsidRPr="00797395">
        <w:rPr>
          <w:rFonts w:cstheme="minorHAnsi"/>
        </w:rPr>
        <w:t xml:space="preserve"> the MRO determines that the specimen is adulterated; or, </w:t>
      </w:r>
    </w:p>
    <w:p w14:paraId="5A875710" w14:textId="6749B4E8" w:rsidR="00797395" w:rsidRPr="00797395" w:rsidRDefault="00797395" w:rsidP="00846019">
      <w:pPr>
        <w:pStyle w:val="ListParagraph"/>
        <w:numPr>
          <w:ilvl w:val="1"/>
          <w:numId w:val="16"/>
        </w:numPr>
        <w:rPr>
          <w:rFonts w:cstheme="minorHAnsi"/>
        </w:rPr>
      </w:pPr>
      <w:r w:rsidRPr="00797395">
        <w:rPr>
          <w:rFonts w:cstheme="minorHAnsi"/>
        </w:rPr>
        <w:t>collection site personnel observe suspicious conduct.</w:t>
      </w:r>
    </w:p>
    <w:p w14:paraId="6E4A275D" w14:textId="77777777" w:rsidR="00797395" w:rsidRPr="00797395" w:rsidRDefault="00797395" w:rsidP="00797395">
      <w:pPr>
        <w:pStyle w:val="Heading2"/>
        <w:rPr>
          <w:rFonts w:eastAsiaTheme="minorHAnsi" w:cs="Times New Roman (Body CS)"/>
        </w:rPr>
      </w:pPr>
      <w:bookmarkStart w:id="83" w:name="_Toc157760338"/>
      <w:r w:rsidRPr="00797395">
        <w:rPr>
          <w:rFonts w:eastAsia="Times New Roman"/>
        </w:rPr>
        <w:t>Medical Marijuana:</w:t>
      </w:r>
      <w:bookmarkEnd w:id="83"/>
      <w:r w:rsidRPr="00797395">
        <w:rPr>
          <w:rFonts w:eastAsia="Times New Roman"/>
        </w:rPr>
        <w:t xml:space="preserve"> </w:t>
      </w:r>
    </w:p>
    <w:p w14:paraId="40FFC0ED" w14:textId="611DCAEA" w:rsidR="00797395" w:rsidRPr="008362C4" w:rsidRDefault="00797395" w:rsidP="00846019">
      <w:pPr>
        <w:pStyle w:val="ListParagraph"/>
        <w:numPr>
          <w:ilvl w:val="0"/>
          <w:numId w:val="16"/>
        </w:numPr>
      </w:pPr>
      <w:r w:rsidRPr="00797395">
        <w:rPr>
          <w:rFonts w:eastAsia="Times New Roman" w:cstheme="minorHAnsi"/>
          <w:smallCaps/>
        </w:rPr>
        <w:t xml:space="preserve">Louisiana’s </w:t>
      </w:r>
      <w:r w:rsidRPr="00797395">
        <w:rPr>
          <w:rFonts w:eastAsia="Times New Roman" w:cstheme="minorHAnsi"/>
        </w:rPr>
        <w:t>medical marijuana law prohibits discrimination against medical marijuana users.</w:t>
      </w:r>
      <w:r w:rsidR="00FE443E">
        <w:rPr>
          <w:rFonts w:eastAsia="Times New Roman" w:cstheme="minorHAnsi"/>
        </w:rPr>
        <w:t xml:space="preserve"> </w:t>
      </w:r>
      <w:r w:rsidRPr="00797395">
        <w:rPr>
          <w:rFonts w:eastAsia="Times New Roman" w:cstheme="minorHAnsi"/>
        </w:rPr>
        <w:t>So</w:t>
      </w:r>
      <w:r w:rsidR="004A4B70">
        <w:rPr>
          <w:rFonts w:eastAsia="Times New Roman" w:cstheme="minorHAnsi"/>
        </w:rPr>
        <w:t>,</w:t>
      </w:r>
      <w:r w:rsidRPr="00797395">
        <w:rPr>
          <w:rFonts w:eastAsia="Times New Roman" w:cstheme="minorHAnsi"/>
        </w:rPr>
        <w:t xml:space="preserve"> we </w:t>
      </w:r>
      <w:r w:rsidR="004A4B70" w:rsidRPr="00797395">
        <w:rPr>
          <w:rFonts w:eastAsia="Times New Roman" w:cstheme="minorHAnsi"/>
        </w:rPr>
        <w:t>are engaging</w:t>
      </w:r>
      <w:r w:rsidRPr="00797395">
        <w:rPr>
          <w:rFonts w:eastAsia="Times New Roman" w:cstheme="minorHAnsi"/>
        </w:rPr>
        <w:t xml:space="preserve"> in the interactive process and direct threat analysis with medical marijuana users before making employment decisions.</w:t>
      </w:r>
    </w:p>
    <w:p w14:paraId="3D6E6D8B" w14:textId="77777777" w:rsidR="008362C4" w:rsidRDefault="008362C4" w:rsidP="008362C4"/>
    <w:p w14:paraId="7FB02BAC" w14:textId="77777777" w:rsidR="008362C4" w:rsidRDefault="008362C4" w:rsidP="008362C4"/>
    <w:p w14:paraId="41CFA3F3" w14:textId="77777777" w:rsidR="008362C4" w:rsidRDefault="008362C4" w:rsidP="008362C4"/>
    <w:p w14:paraId="2271E8EC" w14:textId="77777777" w:rsidR="008362C4" w:rsidRDefault="008362C4" w:rsidP="008362C4"/>
    <w:p w14:paraId="15410B26" w14:textId="77777777" w:rsidR="008362C4" w:rsidRDefault="008362C4" w:rsidP="008362C4"/>
    <w:p w14:paraId="3337C42B" w14:textId="77777777" w:rsidR="008362C4" w:rsidRPr="00FA0C17" w:rsidRDefault="008362C4" w:rsidP="008362C4"/>
    <w:p w14:paraId="3CA32350" w14:textId="40FC347C" w:rsidR="00FA0C17" w:rsidRDefault="00FA0C17" w:rsidP="000E1786">
      <w:pPr>
        <w:pStyle w:val="Heading1"/>
        <w:jc w:val="center"/>
      </w:pPr>
      <w:bookmarkStart w:id="84" w:name="_Toc157760339"/>
      <w:r>
        <w:lastRenderedPageBreak/>
        <w:t>MAINE</w:t>
      </w:r>
      <w:bookmarkEnd w:id="84"/>
    </w:p>
    <w:p w14:paraId="36DF352C" w14:textId="33351885" w:rsidR="00FA0C17" w:rsidRPr="00FA0C17" w:rsidRDefault="00FA0C17" w:rsidP="00846019">
      <w:pPr>
        <w:pStyle w:val="ListParagraph"/>
        <w:numPr>
          <w:ilvl w:val="0"/>
          <w:numId w:val="16"/>
        </w:numPr>
        <w:rPr>
          <w:b/>
          <w:bCs/>
        </w:rPr>
      </w:pPr>
      <w:r w:rsidRPr="005D0B7B">
        <w:rPr>
          <w:b/>
          <w:bCs/>
          <w:highlight w:val="yellow"/>
        </w:rPr>
        <w:t>THIS POLICY AND ADDENDUM DO NOT COMPLY WITH MAINE LAW AND SHOULD NOT BE USED IN THE STATE OF MAINE.</w:t>
      </w:r>
      <w:r w:rsidRPr="00FA0C17">
        <w:rPr>
          <w:b/>
          <w:bCs/>
        </w:rPr>
        <w:t xml:space="preserve"> Maine has a very technical drug testing law that requires approval of a written drug testing policy by the Maine Department of Labor, among other things.</w:t>
      </w:r>
      <w:r w:rsidR="00FE443E">
        <w:rPr>
          <w:b/>
          <w:bCs/>
        </w:rPr>
        <w:t xml:space="preserve"> </w:t>
      </w:r>
      <w:r w:rsidRPr="00FA0C17">
        <w:rPr>
          <w:b/>
          <w:bCs/>
        </w:rPr>
        <w:t xml:space="preserve">Maine drug and alcohol testing policies must be prepared separately from all other drug testing policies, with the assistance of legal counsel. </w:t>
      </w:r>
    </w:p>
    <w:p w14:paraId="2C07A27E" w14:textId="20C32AD9" w:rsidR="00FA0C17" w:rsidRPr="00FA0C17" w:rsidRDefault="00FA0C17" w:rsidP="00846019">
      <w:pPr>
        <w:pStyle w:val="ListParagraph"/>
        <w:numPr>
          <w:ilvl w:val="0"/>
          <w:numId w:val="16"/>
        </w:numPr>
        <w:rPr>
          <w:b/>
          <w:bCs/>
        </w:rPr>
      </w:pPr>
      <w:r w:rsidRPr="00FA0C17">
        <w:rPr>
          <w:b/>
          <w:bCs/>
        </w:rPr>
        <w:t>If the Company has DOT-regulated employees employed in the state of Maine, it is exempt from all of the legal requirements of the Maine drug testing statute (as to its non-DOT-regulated employees in Maine).</w:t>
      </w:r>
      <w:r w:rsidR="00FE443E">
        <w:rPr>
          <w:b/>
          <w:bCs/>
        </w:rPr>
        <w:t xml:space="preserve"> </w:t>
      </w:r>
      <w:r w:rsidRPr="00FA0C17">
        <w:rPr>
          <w:b/>
          <w:bCs/>
        </w:rPr>
        <w:t xml:space="preserve">If there are no DOT-regulated employees employed in the state of Maine, then the Company is required to have a separate Maine-compliant drug and alcohol testing policy that is approved by the Maine Department of Labor. </w:t>
      </w:r>
    </w:p>
    <w:p w14:paraId="3100A406" w14:textId="77777777" w:rsidR="00FA0C17" w:rsidRPr="00FA0C17" w:rsidRDefault="00FA0C17" w:rsidP="00FA0C17">
      <w:pPr>
        <w:pStyle w:val="Heading2"/>
      </w:pPr>
      <w:bookmarkStart w:id="85" w:name="_Toc157760340"/>
      <w:r w:rsidRPr="00FA0C17">
        <w:t>Marijuana:</w:t>
      </w:r>
      <w:bookmarkEnd w:id="85"/>
    </w:p>
    <w:p w14:paraId="3BF17685" w14:textId="260482EF" w:rsidR="00FA0C17" w:rsidRDefault="00FA0C17" w:rsidP="00846019">
      <w:pPr>
        <w:pStyle w:val="ListParagraph"/>
        <w:numPr>
          <w:ilvl w:val="0"/>
          <w:numId w:val="16"/>
        </w:numPr>
      </w:pPr>
      <w:r w:rsidRPr="00FA0C17">
        <w:rPr>
          <w:bCs/>
          <w:smallCaps/>
        </w:rPr>
        <w:t xml:space="preserve"> </w:t>
      </w:r>
      <w:r>
        <w:t>Maine has both legalized recreational marijuana and medical marijuana laws.</w:t>
      </w:r>
      <w:r w:rsidR="00FE443E">
        <w:t xml:space="preserve"> </w:t>
      </w:r>
      <w:r>
        <w:t>The medical marijuana law prohibits discrimination, and the recreational marijuana law appears to prohibit adverse actions for off-duty use, so we do not recommend testing for marijuana in</w:t>
      </w:r>
      <w:r w:rsidR="00FE443E">
        <w:t xml:space="preserve"> </w:t>
      </w:r>
      <w:r>
        <w:t>Maine unless there is reasonable suspicion.</w:t>
      </w:r>
      <w:r w:rsidR="00FE443E">
        <w:t xml:space="preserve"> </w:t>
      </w:r>
      <w:r>
        <w:t>We urge caution when addressing positive marijuana test results in Maine, and consulting with counsel.</w:t>
      </w:r>
    </w:p>
    <w:p w14:paraId="25795F1D" w14:textId="77777777" w:rsidR="008362C4" w:rsidRDefault="008362C4" w:rsidP="008362C4"/>
    <w:p w14:paraId="0F0ACBED" w14:textId="77777777" w:rsidR="008362C4" w:rsidRDefault="008362C4" w:rsidP="008362C4"/>
    <w:p w14:paraId="4175A948" w14:textId="77777777" w:rsidR="008362C4" w:rsidRDefault="008362C4" w:rsidP="008362C4"/>
    <w:p w14:paraId="260A6CC0" w14:textId="77777777" w:rsidR="008362C4" w:rsidRDefault="008362C4" w:rsidP="008362C4"/>
    <w:p w14:paraId="14A4FC27" w14:textId="77777777" w:rsidR="008362C4" w:rsidRDefault="008362C4" w:rsidP="008362C4"/>
    <w:p w14:paraId="09A840F6" w14:textId="77777777" w:rsidR="008362C4" w:rsidRDefault="008362C4" w:rsidP="008362C4"/>
    <w:p w14:paraId="456D4560" w14:textId="77777777" w:rsidR="008362C4" w:rsidRDefault="008362C4" w:rsidP="008362C4"/>
    <w:p w14:paraId="0E3878BE" w14:textId="77777777" w:rsidR="008362C4" w:rsidRDefault="008362C4" w:rsidP="008362C4"/>
    <w:p w14:paraId="10DFD79C" w14:textId="77777777" w:rsidR="008362C4" w:rsidRDefault="008362C4" w:rsidP="008362C4"/>
    <w:p w14:paraId="230CAD7B" w14:textId="77777777" w:rsidR="008362C4" w:rsidRDefault="008362C4" w:rsidP="008362C4"/>
    <w:p w14:paraId="28B3EFAC" w14:textId="77777777" w:rsidR="008362C4" w:rsidRDefault="008362C4" w:rsidP="008362C4"/>
    <w:p w14:paraId="2CE89D25" w14:textId="77777777" w:rsidR="008362C4" w:rsidRDefault="008362C4" w:rsidP="008362C4"/>
    <w:p w14:paraId="5ACDA3FD" w14:textId="77777777" w:rsidR="008362C4" w:rsidRDefault="008362C4" w:rsidP="008362C4"/>
    <w:p w14:paraId="1C32D543" w14:textId="2D70EF2C" w:rsidR="005D0B7B" w:rsidRDefault="005D0B7B" w:rsidP="000E1786">
      <w:pPr>
        <w:pStyle w:val="Heading1"/>
        <w:jc w:val="center"/>
      </w:pPr>
      <w:bookmarkStart w:id="86" w:name="_Toc157760341"/>
      <w:r>
        <w:lastRenderedPageBreak/>
        <w:t>MARYLAND</w:t>
      </w:r>
      <w:bookmarkEnd w:id="86"/>
    </w:p>
    <w:p w14:paraId="4BD82632" w14:textId="77777777" w:rsidR="006256A0" w:rsidRPr="006256A0" w:rsidRDefault="006256A0" w:rsidP="00846019">
      <w:pPr>
        <w:pStyle w:val="ListParagraph"/>
        <w:numPr>
          <w:ilvl w:val="0"/>
          <w:numId w:val="16"/>
        </w:numPr>
      </w:pPr>
      <w:r w:rsidRPr="006256A0">
        <w:rPr>
          <w:smallCaps/>
        </w:rPr>
        <w:t xml:space="preserve">In Maryland, </w:t>
      </w:r>
      <w:r w:rsidRPr="006256A0">
        <w:t xml:space="preserve">the drug and alcohol testing law generally applies to any person who is tested for job-related reasons, including contractors. </w:t>
      </w:r>
    </w:p>
    <w:p w14:paraId="171D650B" w14:textId="602CA415" w:rsidR="000E1786" w:rsidRDefault="006256A0" w:rsidP="00846019">
      <w:pPr>
        <w:pStyle w:val="ListParagraph"/>
        <w:numPr>
          <w:ilvl w:val="0"/>
          <w:numId w:val="16"/>
        </w:numPr>
      </w:pPr>
      <w:r w:rsidRPr="006256A0">
        <w:rPr>
          <w:smallCaps/>
        </w:rPr>
        <w:t>In Maryland</w:t>
      </w:r>
      <w:r w:rsidRPr="006256A0">
        <w:t xml:space="preserve">, the Company is required to inform applicants and employees of a positive test result in person or </w:t>
      </w:r>
      <w:r w:rsidRPr="006256A0">
        <w:rPr>
          <w:u w:val="single"/>
        </w:rPr>
        <w:t>by certified mail</w:t>
      </w:r>
      <w:r w:rsidRPr="006256A0">
        <w:t>. The notification must occur within 7 days from the date that the Company receives the test results.</w:t>
      </w:r>
      <w:r w:rsidR="00FE443E">
        <w:t xml:space="preserve"> </w:t>
      </w:r>
      <w:r w:rsidRPr="006256A0">
        <w:t xml:space="preserve">The Company’s notification must include: </w:t>
      </w:r>
    </w:p>
    <w:p w14:paraId="448CBD00" w14:textId="45739F02" w:rsidR="000E1786" w:rsidRDefault="006256A0" w:rsidP="00846019">
      <w:pPr>
        <w:pStyle w:val="ListParagraph"/>
        <w:numPr>
          <w:ilvl w:val="1"/>
          <w:numId w:val="16"/>
        </w:numPr>
      </w:pPr>
      <w:r w:rsidRPr="006256A0">
        <w:t>a copy of the laboratory test result;</w:t>
      </w:r>
    </w:p>
    <w:p w14:paraId="7AC19D5B" w14:textId="71642A43" w:rsidR="000E1786" w:rsidRDefault="006256A0" w:rsidP="00846019">
      <w:pPr>
        <w:pStyle w:val="ListParagraph"/>
        <w:numPr>
          <w:ilvl w:val="1"/>
          <w:numId w:val="16"/>
        </w:numPr>
      </w:pPr>
      <w:r w:rsidRPr="006256A0">
        <w:t>a copy of the written policy;</w:t>
      </w:r>
    </w:p>
    <w:p w14:paraId="5A70DFB7" w14:textId="06232185" w:rsidR="000E1786" w:rsidRDefault="006256A0" w:rsidP="00846019">
      <w:pPr>
        <w:pStyle w:val="ListParagraph"/>
        <w:numPr>
          <w:ilvl w:val="1"/>
          <w:numId w:val="16"/>
        </w:numPr>
      </w:pPr>
      <w:r w:rsidRPr="006256A0">
        <w:t xml:space="preserve">a written description of the disciplinary action the Company will take as a result of the positive test; and </w:t>
      </w:r>
    </w:p>
    <w:p w14:paraId="3E3E22C8" w14:textId="520506AF" w:rsidR="006256A0" w:rsidRPr="006256A0" w:rsidRDefault="006256A0" w:rsidP="00846019">
      <w:pPr>
        <w:pStyle w:val="ListParagraph"/>
        <w:numPr>
          <w:ilvl w:val="1"/>
          <w:numId w:val="16"/>
        </w:numPr>
      </w:pPr>
      <w:r w:rsidRPr="006256A0">
        <w:t>a statement concerning the applicant’s right to request independent testing of their urine specimen for verification of the test result, at his/her own expense. A sample Post-Test Notice For Applicants and Employees Who Test Positive for Drugs in Maryland is provided.</w:t>
      </w:r>
    </w:p>
    <w:p w14:paraId="70C92B98" w14:textId="28D43B9F" w:rsidR="006256A0" w:rsidRPr="006256A0" w:rsidRDefault="006256A0" w:rsidP="00846019">
      <w:pPr>
        <w:pStyle w:val="ListParagraph"/>
        <w:numPr>
          <w:ilvl w:val="0"/>
          <w:numId w:val="16"/>
        </w:numPr>
      </w:pPr>
      <w:r w:rsidRPr="006256A0">
        <w:rPr>
          <w:smallCaps/>
        </w:rPr>
        <w:t xml:space="preserve">In Maryland, </w:t>
      </w:r>
      <w:r w:rsidRPr="006256A0">
        <w:t>the Company must use laboratories that are certified by the Maryland State Department of Health &amp; Mental Hygiene.</w:t>
      </w:r>
      <w:r w:rsidR="00FE443E">
        <w:t xml:space="preserve"> </w:t>
      </w:r>
      <w:r w:rsidRPr="006256A0">
        <w:t>The name and address of the laboratory that will test the specimen must be provided to the applicant or employee at the time of testing if he or she requests that information.</w:t>
      </w:r>
    </w:p>
    <w:p w14:paraId="709A575C" w14:textId="77777777" w:rsidR="006256A0" w:rsidRPr="006256A0" w:rsidRDefault="006256A0" w:rsidP="00846019">
      <w:pPr>
        <w:pStyle w:val="ListParagraph"/>
        <w:numPr>
          <w:ilvl w:val="0"/>
          <w:numId w:val="16"/>
        </w:numPr>
      </w:pPr>
      <w:bookmarkStart w:id="87" w:name="_cp_change_194"/>
      <w:bookmarkEnd w:id="87"/>
      <w:r w:rsidRPr="006256A0">
        <w:t>Because mandatory state law does not permit breath testing in Maryland</w:t>
      </w:r>
      <w:r w:rsidRPr="006256A0">
        <w:rPr>
          <w:smallCaps/>
        </w:rPr>
        <w:t xml:space="preserve">, </w:t>
      </w:r>
      <w:r w:rsidRPr="006256A0">
        <w:t>blood testing for alcohol should be used.</w:t>
      </w:r>
    </w:p>
    <w:p w14:paraId="02A19054" w14:textId="2BFA15C2" w:rsidR="006256A0" w:rsidRDefault="006256A0" w:rsidP="006256A0">
      <w:pPr>
        <w:pStyle w:val="Heading2"/>
      </w:pPr>
      <w:bookmarkStart w:id="88" w:name="_cp_change_197"/>
      <w:bookmarkStart w:id="89" w:name="_cp_change_195"/>
      <w:bookmarkStart w:id="90" w:name="_Toc157760342"/>
      <w:bookmarkEnd w:id="88"/>
      <w:r w:rsidRPr="006256A0">
        <w:t>S</w:t>
      </w:r>
      <w:bookmarkEnd w:id="89"/>
      <w:r w:rsidRPr="006256A0">
        <w:t>afety-Sensitive Positions:</w:t>
      </w:r>
      <w:bookmarkEnd w:id="90"/>
      <w:r w:rsidR="00FE443E">
        <w:t xml:space="preserve"> </w:t>
      </w:r>
    </w:p>
    <w:p w14:paraId="6C16490C" w14:textId="13F3CAFB" w:rsidR="006256A0" w:rsidRPr="006256A0" w:rsidRDefault="006256A0" w:rsidP="00846019">
      <w:pPr>
        <w:pStyle w:val="ListParagraph"/>
        <w:numPr>
          <w:ilvl w:val="0"/>
          <w:numId w:val="16"/>
        </w:numPr>
      </w:pPr>
      <w:r w:rsidRPr="006256A0">
        <w:t xml:space="preserve"> Maryland deems crane operators, signal persons, riggers and crane operator trainees as safety-sensitive positions and drug and alcohol testing is mandated for these positions.</w:t>
      </w:r>
      <w:r w:rsidR="00FE443E">
        <w:t xml:space="preserve"> </w:t>
      </w:r>
      <w:r w:rsidRPr="006256A0">
        <w:t>Specifically, employees in these positions must be subject to pre-employment drug testing, reasonable suspicion testing, random testing, and, unless the medical condition of the employee does not permit it, immediately or not later than 24 hours following any incident for which crane operations were a direct or indirect cause and which involve:</w:t>
      </w:r>
      <w:r w:rsidR="00FE443E">
        <w:t xml:space="preserve"> </w:t>
      </w:r>
      <w:r w:rsidRPr="006256A0">
        <w:t>(</w:t>
      </w:r>
      <w:proofErr w:type="spellStart"/>
      <w:r w:rsidRPr="006256A0">
        <w:t>i</w:t>
      </w:r>
      <w:proofErr w:type="spellEnd"/>
      <w:r w:rsidRPr="006256A0">
        <w:t>) Property damage greater than $5,000; (ii) Bodily injury; or (iii) A fatality.</w:t>
      </w:r>
    </w:p>
    <w:p w14:paraId="68D1447E" w14:textId="5A1E7607" w:rsidR="00A52951" w:rsidRDefault="00A52951" w:rsidP="006256A0">
      <w:pPr>
        <w:pStyle w:val="Heading2"/>
      </w:pPr>
      <w:bookmarkStart w:id="91" w:name="_Toc157760343"/>
      <w:r>
        <w:t>Marijuana</w:t>
      </w:r>
      <w:bookmarkEnd w:id="91"/>
    </w:p>
    <w:p w14:paraId="6D594F1D" w14:textId="4C620E74" w:rsidR="006256A0" w:rsidRPr="006256A0" w:rsidRDefault="006256A0" w:rsidP="00A52951">
      <w:pPr>
        <w:pStyle w:val="Heading3"/>
      </w:pPr>
      <w:bookmarkStart w:id="92" w:name="_Toc157760344"/>
      <w:r w:rsidRPr="006256A0">
        <w:t>Medical Marijuana:</w:t>
      </w:r>
      <w:bookmarkEnd w:id="92"/>
    </w:p>
    <w:p w14:paraId="2DFD4F77" w14:textId="736FB4C0" w:rsidR="006256A0" w:rsidRPr="006256A0" w:rsidRDefault="00FE443E" w:rsidP="00846019">
      <w:pPr>
        <w:pStyle w:val="ListParagraph"/>
        <w:numPr>
          <w:ilvl w:val="0"/>
          <w:numId w:val="16"/>
        </w:numPr>
      </w:pPr>
      <w:r>
        <w:rPr>
          <w:smallCaps/>
        </w:rPr>
        <w:t xml:space="preserve"> </w:t>
      </w:r>
      <w:r w:rsidR="006256A0" w:rsidRPr="006256A0">
        <w:t>Maryland has a medical marijuana law which does not address employment issues.</w:t>
      </w:r>
      <w:r>
        <w:t xml:space="preserve"> </w:t>
      </w:r>
      <w:r w:rsidR="006256A0" w:rsidRPr="006256A0">
        <w:t xml:space="preserve">Due to the recent trend in the case law, we still urge caution when addressing positive drug (marijuana) test results of medical marijuana users, and recommend engaging in the interactive process and direct threat analysis (see sample letter at the end of the Addenda that may be used for this purpose). </w:t>
      </w:r>
    </w:p>
    <w:p w14:paraId="3CB8CD3C" w14:textId="12906ED6" w:rsidR="006256A0" w:rsidRDefault="006256A0" w:rsidP="00A52951">
      <w:pPr>
        <w:pStyle w:val="Heading3"/>
      </w:pPr>
      <w:bookmarkStart w:id="93" w:name="_cp_change_200"/>
      <w:bookmarkStart w:id="94" w:name="_Toc157760345"/>
      <w:bookmarkEnd w:id="93"/>
      <w:r w:rsidRPr="006256A0">
        <w:lastRenderedPageBreak/>
        <w:t>Recreational Marijuana:</w:t>
      </w:r>
      <w:bookmarkEnd w:id="94"/>
      <w:r w:rsidR="00FE443E">
        <w:t xml:space="preserve"> </w:t>
      </w:r>
    </w:p>
    <w:p w14:paraId="69DE56AE" w14:textId="6A543D19" w:rsidR="006256A0" w:rsidRPr="006256A0" w:rsidRDefault="006256A0" w:rsidP="00846019">
      <w:pPr>
        <w:pStyle w:val="ListParagraph"/>
        <w:numPr>
          <w:ilvl w:val="0"/>
          <w:numId w:val="16"/>
        </w:numPr>
      </w:pPr>
      <w:r w:rsidRPr="006256A0">
        <w:t>Maryland will allow the recreational use of marijuana on July 1, 2023, subject to legislation concerning the regulation, distribution, possession and taxation of marijuana.</w:t>
      </w:r>
    </w:p>
    <w:p w14:paraId="5D34C0DF" w14:textId="77777777" w:rsidR="006256A0" w:rsidRPr="006256A0" w:rsidRDefault="006256A0" w:rsidP="006256A0"/>
    <w:p w14:paraId="15033399" w14:textId="77777777" w:rsidR="00FA0C17" w:rsidRPr="00FA0C17" w:rsidRDefault="00FA0C17" w:rsidP="00FA0C17"/>
    <w:p w14:paraId="28C8F8DB" w14:textId="77777777" w:rsidR="00797395" w:rsidRPr="00797395" w:rsidRDefault="00797395" w:rsidP="00797395">
      <w:pPr>
        <w:ind w:left="360"/>
        <w:rPr>
          <w:rFonts w:cstheme="minorHAnsi"/>
        </w:rPr>
      </w:pPr>
    </w:p>
    <w:p w14:paraId="1523D662" w14:textId="77777777" w:rsidR="00797395" w:rsidRDefault="00797395" w:rsidP="00797395">
      <w:pPr>
        <w:spacing w:before="60" w:after="60" w:line="240" w:lineRule="auto"/>
        <w:ind w:left="720"/>
      </w:pPr>
    </w:p>
    <w:p w14:paraId="233983D7" w14:textId="77777777" w:rsidR="007E0042" w:rsidRDefault="007E0042" w:rsidP="00797395">
      <w:pPr>
        <w:spacing w:before="60" w:after="60" w:line="240" w:lineRule="auto"/>
        <w:ind w:left="720"/>
      </w:pPr>
    </w:p>
    <w:p w14:paraId="04966D5E" w14:textId="77777777" w:rsidR="007E0042" w:rsidRDefault="007E0042" w:rsidP="00797395">
      <w:pPr>
        <w:spacing w:before="60" w:after="60" w:line="240" w:lineRule="auto"/>
        <w:ind w:left="720"/>
      </w:pPr>
    </w:p>
    <w:p w14:paraId="69D45F96" w14:textId="77777777" w:rsidR="007E0042" w:rsidRDefault="007E0042" w:rsidP="00797395">
      <w:pPr>
        <w:spacing w:before="60" w:after="60" w:line="240" w:lineRule="auto"/>
        <w:ind w:left="720"/>
      </w:pPr>
    </w:p>
    <w:p w14:paraId="7D113274" w14:textId="77777777" w:rsidR="007E0042" w:rsidRDefault="007E0042" w:rsidP="00797395">
      <w:pPr>
        <w:spacing w:before="60" w:after="60" w:line="240" w:lineRule="auto"/>
        <w:ind w:left="720"/>
      </w:pPr>
    </w:p>
    <w:p w14:paraId="30763212" w14:textId="77777777" w:rsidR="008362C4" w:rsidRDefault="008362C4" w:rsidP="00797395">
      <w:pPr>
        <w:spacing w:before="60" w:after="60" w:line="240" w:lineRule="auto"/>
        <w:ind w:left="720"/>
      </w:pPr>
    </w:p>
    <w:p w14:paraId="0F3963C5" w14:textId="77777777" w:rsidR="008362C4" w:rsidRDefault="008362C4" w:rsidP="00797395">
      <w:pPr>
        <w:spacing w:before="60" w:after="60" w:line="240" w:lineRule="auto"/>
        <w:ind w:left="720"/>
      </w:pPr>
    </w:p>
    <w:p w14:paraId="6EF5112A" w14:textId="77777777" w:rsidR="008362C4" w:rsidRDefault="008362C4" w:rsidP="00797395">
      <w:pPr>
        <w:spacing w:before="60" w:after="60" w:line="240" w:lineRule="auto"/>
        <w:ind w:left="720"/>
      </w:pPr>
    </w:p>
    <w:p w14:paraId="052F472D" w14:textId="77777777" w:rsidR="008362C4" w:rsidRDefault="008362C4" w:rsidP="00797395">
      <w:pPr>
        <w:spacing w:before="60" w:after="60" w:line="240" w:lineRule="auto"/>
        <w:ind w:left="720"/>
      </w:pPr>
    </w:p>
    <w:p w14:paraId="45A366CD" w14:textId="77777777" w:rsidR="008362C4" w:rsidRDefault="008362C4" w:rsidP="00797395">
      <w:pPr>
        <w:spacing w:before="60" w:after="60" w:line="240" w:lineRule="auto"/>
        <w:ind w:left="720"/>
      </w:pPr>
    </w:p>
    <w:p w14:paraId="5968FA4D" w14:textId="77777777" w:rsidR="008362C4" w:rsidRDefault="008362C4" w:rsidP="00797395">
      <w:pPr>
        <w:spacing w:before="60" w:after="60" w:line="240" w:lineRule="auto"/>
        <w:ind w:left="720"/>
      </w:pPr>
    </w:p>
    <w:p w14:paraId="4AC1095B" w14:textId="77777777" w:rsidR="008362C4" w:rsidRDefault="008362C4" w:rsidP="00797395">
      <w:pPr>
        <w:spacing w:before="60" w:after="60" w:line="240" w:lineRule="auto"/>
        <w:ind w:left="720"/>
      </w:pPr>
    </w:p>
    <w:p w14:paraId="4FB8D739" w14:textId="77777777" w:rsidR="008362C4" w:rsidRDefault="008362C4" w:rsidP="00797395">
      <w:pPr>
        <w:spacing w:before="60" w:after="60" w:line="240" w:lineRule="auto"/>
        <w:ind w:left="720"/>
      </w:pPr>
    </w:p>
    <w:p w14:paraId="19A30C9E" w14:textId="77777777" w:rsidR="008362C4" w:rsidRDefault="008362C4" w:rsidP="00797395">
      <w:pPr>
        <w:spacing w:before="60" w:after="60" w:line="240" w:lineRule="auto"/>
        <w:ind w:left="720"/>
      </w:pPr>
    </w:p>
    <w:p w14:paraId="526EBB95" w14:textId="77777777" w:rsidR="008362C4" w:rsidRDefault="008362C4" w:rsidP="00797395">
      <w:pPr>
        <w:spacing w:before="60" w:after="60" w:line="240" w:lineRule="auto"/>
        <w:ind w:left="720"/>
      </w:pPr>
    </w:p>
    <w:p w14:paraId="2EF8E89C" w14:textId="77777777" w:rsidR="008362C4" w:rsidRDefault="008362C4" w:rsidP="00797395">
      <w:pPr>
        <w:spacing w:before="60" w:after="60" w:line="240" w:lineRule="auto"/>
        <w:ind w:left="720"/>
      </w:pPr>
    </w:p>
    <w:p w14:paraId="118250F5" w14:textId="77777777" w:rsidR="008362C4" w:rsidRDefault="008362C4" w:rsidP="00797395">
      <w:pPr>
        <w:spacing w:before="60" w:after="60" w:line="240" w:lineRule="auto"/>
        <w:ind w:left="720"/>
      </w:pPr>
    </w:p>
    <w:p w14:paraId="79D8A831" w14:textId="77777777" w:rsidR="008362C4" w:rsidRDefault="008362C4" w:rsidP="00797395">
      <w:pPr>
        <w:spacing w:before="60" w:after="60" w:line="240" w:lineRule="auto"/>
        <w:ind w:left="720"/>
      </w:pPr>
    </w:p>
    <w:p w14:paraId="6D76DA2D" w14:textId="77777777" w:rsidR="008362C4" w:rsidRDefault="008362C4" w:rsidP="00797395">
      <w:pPr>
        <w:spacing w:before="60" w:after="60" w:line="240" w:lineRule="auto"/>
        <w:ind w:left="720"/>
      </w:pPr>
    </w:p>
    <w:p w14:paraId="36214A6B" w14:textId="77777777" w:rsidR="008362C4" w:rsidRDefault="008362C4" w:rsidP="00797395">
      <w:pPr>
        <w:spacing w:before="60" w:after="60" w:line="240" w:lineRule="auto"/>
        <w:ind w:left="720"/>
      </w:pPr>
    </w:p>
    <w:p w14:paraId="04F20E95" w14:textId="77777777" w:rsidR="008362C4" w:rsidRDefault="008362C4" w:rsidP="00797395">
      <w:pPr>
        <w:spacing w:before="60" w:after="60" w:line="240" w:lineRule="auto"/>
        <w:ind w:left="720"/>
      </w:pPr>
    </w:p>
    <w:p w14:paraId="31A0FC9D" w14:textId="77777777" w:rsidR="008362C4" w:rsidRDefault="008362C4" w:rsidP="00797395">
      <w:pPr>
        <w:spacing w:before="60" w:after="60" w:line="240" w:lineRule="auto"/>
        <w:ind w:left="720"/>
      </w:pPr>
    </w:p>
    <w:p w14:paraId="7A2BC604" w14:textId="77777777" w:rsidR="008362C4" w:rsidRDefault="008362C4" w:rsidP="00797395">
      <w:pPr>
        <w:spacing w:before="60" w:after="60" w:line="240" w:lineRule="auto"/>
        <w:ind w:left="720"/>
      </w:pPr>
    </w:p>
    <w:p w14:paraId="2B674EB7" w14:textId="77777777" w:rsidR="007E0042" w:rsidRDefault="007E0042" w:rsidP="00797395">
      <w:pPr>
        <w:spacing w:before="60" w:after="60" w:line="240" w:lineRule="auto"/>
        <w:ind w:left="720"/>
      </w:pPr>
    </w:p>
    <w:p w14:paraId="7C247ABA" w14:textId="77777777" w:rsidR="007E0042" w:rsidRDefault="007E0042" w:rsidP="00797395">
      <w:pPr>
        <w:spacing w:before="60" w:after="60" w:line="240" w:lineRule="auto"/>
        <w:ind w:left="720"/>
      </w:pPr>
    </w:p>
    <w:p w14:paraId="76CAAAFD" w14:textId="77777777" w:rsidR="007E0042" w:rsidRDefault="007E0042" w:rsidP="00797395">
      <w:pPr>
        <w:spacing w:before="60" w:after="60" w:line="240" w:lineRule="auto"/>
        <w:ind w:left="720"/>
      </w:pPr>
    </w:p>
    <w:p w14:paraId="294EB8C4" w14:textId="77777777" w:rsidR="00060003" w:rsidRPr="008B000A" w:rsidRDefault="00060003" w:rsidP="00060003">
      <w:pPr>
        <w:pStyle w:val="Heading2"/>
        <w:jc w:val="center"/>
      </w:pPr>
      <w:bookmarkStart w:id="95" w:name="_Toc157760346"/>
      <w:r w:rsidRPr="008B000A">
        <w:lastRenderedPageBreak/>
        <w:t>Sample Post-Test Notice for Applicants and Employees Who Test Positive for Drugs or Alcohol in Maryland</w:t>
      </w:r>
      <w:bookmarkEnd w:id="95"/>
    </w:p>
    <w:p w14:paraId="4C130BB9" w14:textId="2AE4C4F8" w:rsidR="00060003" w:rsidRPr="008B000A" w:rsidRDefault="00060003" w:rsidP="00060003">
      <w:pPr>
        <w:pStyle w:val="JL-SingleSp1"/>
        <w:tabs>
          <w:tab w:val="left" w:pos="9270"/>
        </w:tabs>
        <w:ind w:rightChars="37" w:right="81" w:firstLine="0"/>
        <w:rPr>
          <w:rFonts w:asciiTheme="minorHAnsi" w:hAnsiTheme="minorHAnsi" w:cstheme="minorHAnsi"/>
          <w:b/>
          <w:sz w:val="22"/>
          <w:szCs w:val="22"/>
        </w:rPr>
      </w:pPr>
      <w:r w:rsidRPr="008B000A">
        <w:rPr>
          <w:rFonts w:asciiTheme="minorHAnsi" w:hAnsiTheme="minorHAnsi" w:cstheme="minorHAnsi"/>
          <w:b/>
          <w:sz w:val="22"/>
          <w:szCs w:val="22"/>
        </w:rPr>
        <w:t>[Note:</w:t>
      </w:r>
      <w:r w:rsidR="00FE443E">
        <w:rPr>
          <w:rFonts w:asciiTheme="minorHAnsi" w:hAnsiTheme="minorHAnsi" w:cstheme="minorHAnsi"/>
          <w:b/>
          <w:sz w:val="22"/>
          <w:szCs w:val="22"/>
        </w:rPr>
        <w:t xml:space="preserve"> </w:t>
      </w:r>
      <w:r w:rsidRPr="008B000A">
        <w:rPr>
          <w:rFonts w:asciiTheme="minorHAnsi" w:hAnsiTheme="minorHAnsi" w:cstheme="minorHAnsi"/>
          <w:b/>
          <w:sz w:val="22"/>
          <w:szCs w:val="22"/>
        </w:rPr>
        <w:t>Under Maryland law, this letter must be delivered in person or by certified mail, within seven days of the date that the Company receives the test result.</w:t>
      </w:r>
      <w:r w:rsidR="00FE443E">
        <w:rPr>
          <w:rFonts w:asciiTheme="minorHAnsi" w:hAnsiTheme="minorHAnsi" w:cstheme="minorHAnsi"/>
          <w:b/>
          <w:sz w:val="22"/>
          <w:szCs w:val="22"/>
        </w:rPr>
        <w:t xml:space="preserve"> </w:t>
      </w:r>
      <w:r w:rsidRPr="008B000A">
        <w:rPr>
          <w:rFonts w:asciiTheme="minorHAnsi" w:hAnsiTheme="minorHAnsi" w:cstheme="minorHAnsi"/>
          <w:b/>
          <w:sz w:val="22"/>
          <w:szCs w:val="22"/>
        </w:rPr>
        <w:t>The envelope must be marked personal and confidential and for addressee only]</w:t>
      </w:r>
    </w:p>
    <w:p w14:paraId="11B59BAD" w14:textId="77777777" w:rsidR="00060003" w:rsidRPr="008B000A" w:rsidRDefault="00060003" w:rsidP="00060003">
      <w:pPr>
        <w:pStyle w:val="JL-SingleSp1"/>
        <w:ind w:firstLine="0"/>
        <w:jc w:val="center"/>
        <w:rPr>
          <w:rFonts w:asciiTheme="minorHAnsi" w:hAnsiTheme="minorHAnsi" w:cstheme="minorHAnsi"/>
          <w:sz w:val="22"/>
          <w:szCs w:val="22"/>
        </w:rPr>
      </w:pPr>
      <w:r w:rsidRPr="008B000A">
        <w:rPr>
          <w:rFonts w:asciiTheme="minorHAnsi" w:hAnsiTheme="minorHAnsi" w:cstheme="minorHAnsi"/>
          <w:sz w:val="22"/>
          <w:szCs w:val="22"/>
        </w:rPr>
        <w:tab/>
      </w:r>
      <w:r w:rsidRPr="008B000A">
        <w:rPr>
          <w:rFonts w:asciiTheme="minorHAnsi" w:hAnsiTheme="minorHAnsi" w:cstheme="minorHAnsi"/>
          <w:sz w:val="22"/>
          <w:szCs w:val="22"/>
        </w:rPr>
        <w:tab/>
        <w:t>Date</w:t>
      </w:r>
    </w:p>
    <w:p w14:paraId="7F22075F" w14:textId="77777777" w:rsidR="00060003" w:rsidRPr="008B000A" w:rsidRDefault="00060003" w:rsidP="00060003">
      <w:pPr>
        <w:rPr>
          <w:rFonts w:cstheme="minorHAnsi"/>
          <w:b/>
        </w:rPr>
      </w:pPr>
      <w:r w:rsidRPr="008B000A">
        <w:rPr>
          <w:rFonts w:cstheme="minorHAnsi"/>
          <w:b/>
        </w:rPr>
        <w:t>PERSONAL AND CONFIDENTIAL</w:t>
      </w:r>
    </w:p>
    <w:p w14:paraId="5781CB4F" w14:textId="77777777" w:rsidR="00060003" w:rsidRPr="008242BF" w:rsidRDefault="00060003" w:rsidP="00060003">
      <w:pPr>
        <w:spacing w:after="0"/>
        <w:contextualSpacing/>
        <w:rPr>
          <w:rFonts w:cstheme="minorHAnsi"/>
          <w:b/>
          <w:u w:val="single"/>
        </w:rPr>
      </w:pPr>
      <w:r w:rsidRPr="008B000A">
        <w:rPr>
          <w:rFonts w:cstheme="minorHAnsi"/>
          <w:b/>
          <w:u w:val="single"/>
        </w:rPr>
        <w:t>VIA CERTIFIED MAIL</w:t>
      </w:r>
    </w:p>
    <w:p w14:paraId="29618305" w14:textId="77777777" w:rsidR="00060003" w:rsidRPr="008B000A" w:rsidRDefault="00060003" w:rsidP="00060003">
      <w:pPr>
        <w:pStyle w:val="JL-SingleSp1"/>
        <w:spacing w:after="0"/>
        <w:ind w:firstLine="0"/>
        <w:contextualSpacing/>
        <w:rPr>
          <w:rFonts w:asciiTheme="minorHAnsi" w:hAnsiTheme="minorHAnsi" w:cstheme="minorHAnsi"/>
          <w:sz w:val="22"/>
          <w:szCs w:val="22"/>
        </w:rPr>
      </w:pPr>
      <w:r w:rsidRPr="008B000A">
        <w:rPr>
          <w:rFonts w:asciiTheme="minorHAnsi" w:hAnsiTheme="minorHAnsi" w:cstheme="minorHAnsi"/>
          <w:sz w:val="22"/>
          <w:szCs w:val="22"/>
        </w:rPr>
        <w:t>______________________</w:t>
      </w:r>
    </w:p>
    <w:p w14:paraId="1CEC312F" w14:textId="77777777" w:rsidR="00060003" w:rsidRPr="008B000A" w:rsidRDefault="00060003" w:rsidP="00060003">
      <w:pPr>
        <w:pStyle w:val="JL-SingleSp1"/>
        <w:spacing w:after="0"/>
        <w:ind w:firstLine="0"/>
        <w:contextualSpacing/>
        <w:rPr>
          <w:rFonts w:asciiTheme="minorHAnsi" w:hAnsiTheme="minorHAnsi" w:cstheme="minorHAnsi"/>
          <w:sz w:val="22"/>
          <w:szCs w:val="22"/>
        </w:rPr>
      </w:pPr>
      <w:r w:rsidRPr="008B000A">
        <w:rPr>
          <w:rFonts w:asciiTheme="minorHAnsi" w:hAnsiTheme="minorHAnsi" w:cstheme="minorHAnsi"/>
          <w:sz w:val="22"/>
          <w:szCs w:val="22"/>
        </w:rPr>
        <w:t>______________________</w:t>
      </w:r>
    </w:p>
    <w:p w14:paraId="2C278DCD" w14:textId="77777777" w:rsidR="00060003" w:rsidRPr="008B000A" w:rsidRDefault="00060003" w:rsidP="00060003">
      <w:pPr>
        <w:pStyle w:val="JL-SingleSp1"/>
        <w:spacing w:after="0"/>
        <w:ind w:firstLine="0"/>
        <w:contextualSpacing/>
        <w:rPr>
          <w:rFonts w:asciiTheme="minorHAnsi" w:hAnsiTheme="minorHAnsi" w:cstheme="minorHAnsi"/>
          <w:sz w:val="22"/>
          <w:szCs w:val="22"/>
        </w:rPr>
      </w:pPr>
      <w:r w:rsidRPr="008B000A">
        <w:rPr>
          <w:rFonts w:asciiTheme="minorHAnsi" w:hAnsiTheme="minorHAnsi" w:cstheme="minorHAnsi"/>
          <w:sz w:val="22"/>
          <w:szCs w:val="22"/>
        </w:rPr>
        <w:t>______________________</w:t>
      </w:r>
    </w:p>
    <w:p w14:paraId="0477AE05" w14:textId="3342C9FC" w:rsidR="00060003" w:rsidRPr="008B000A" w:rsidRDefault="00060003" w:rsidP="00060003">
      <w:pPr>
        <w:pStyle w:val="JL-SingleSp1"/>
        <w:ind w:firstLine="0"/>
        <w:rPr>
          <w:rFonts w:asciiTheme="minorHAnsi" w:hAnsiTheme="minorHAnsi" w:cstheme="minorHAnsi"/>
          <w:b/>
          <w:sz w:val="22"/>
          <w:szCs w:val="22"/>
          <w:u w:val="single"/>
        </w:rPr>
      </w:pPr>
      <w:r w:rsidRPr="008B000A">
        <w:rPr>
          <w:rFonts w:asciiTheme="minorHAnsi" w:hAnsiTheme="minorHAnsi" w:cstheme="minorHAnsi"/>
          <w:sz w:val="22"/>
          <w:szCs w:val="22"/>
        </w:rPr>
        <w:tab/>
      </w:r>
      <w:r w:rsidRPr="008B000A">
        <w:rPr>
          <w:rFonts w:asciiTheme="minorHAnsi" w:hAnsiTheme="minorHAnsi" w:cstheme="minorHAnsi"/>
          <w:sz w:val="22"/>
          <w:szCs w:val="22"/>
        </w:rPr>
        <w:tab/>
      </w:r>
      <w:r w:rsidRPr="008B000A">
        <w:rPr>
          <w:rFonts w:asciiTheme="minorHAnsi" w:hAnsiTheme="minorHAnsi" w:cstheme="minorHAnsi"/>
          <w:sz w:val="22"/>
          <w:szCs w:val="22"/>
        </w:rPr>
        <w:tab/>
      </w:r>
      <w:r w:rsidRPr="008B000A">
        <w:rPr>
          <w:rFonts w:asciiTheme="minorHAnsi" w:hAnsiTheme="minorHAnsi" w:cstheme="minorHAnsi"/>
          <w:sz w:val="22"/>
          <w:szCs w:val="22"/>
        </w:rPr>
        <w:tab/>
      </w:r>
      <w:r w:rsidRPr="008B000A">
        <w:rPr>
          <w:rFonts w:asciiTheme="minorHAnsi" w:hAnsiTheme="minorHAnsi" w:cstheme="minorHAnsi"/>
          <w:b/>
          <w:sz w:val="22"/>
          <w:szCs w:val="22"/>
        </w:rPr>
        <w:t>RE:</w:t>
      </w:r>
      <w:r w:rsidR="00FE443E">
        <w:rPr>
          <w:rFonts w:asciiTheme="minorHAnsi" w:hAnsiTheme="minorHAnsi" w:cstheme="minorHAnsi"/>
          <w:b/>
          <w:sz w:val="22"/>
          <w:szCs w:val="22"/>
        </w:rPr>
        <w:t xml:space="preserve"> </w:t>
      </w:r>
      <w:r w:rsidRPr="008B000A">
        <w:rPr>
          <w:rFonts w:asciiTheme="minorHAnsi" w:hAnsiTheme="minorHAnsi" w:cstheme="minorHAnsi"/>
          <w:b/>
          <w:sz w:val="22"/>
          <w:szCs w:val="22"/>
        </w:rPr>
        <w:tab/>
      </w:r>
      <w:r w:rsidRPr="008B000A">
        <w:rPr>
          <w:rFonts w:asciiTheme="minorHAnsi" w:hAnsiTheme="minorHAnsi" w:cstheme="minorHAnsi"/>
          <w:b/>
          <w:sz w:val="22"/>
          <w:szCs w:val="22"/>
          <w:u w:val="single"/>
        </w:rPr>
        <w:t>Notice of Positive Drug or Alcohol Test Result</w:t>
      </w:r>
    </w:p>
    <w:p w14:paraId="7E5BA04C" w14:textId="77777777" w:rsidR="00060003" w:rsidRPr="008B000A" w:rsidRDefault="00060003" w:rsidP="00060003">
      <w:pPr>
        <w:pStyle w:val="JL-SingleSp1"/>
        <w:ind w:firstLine="0"/>
        <w:rPr>
          <w:rFonts w:asciiTheme="minorHAnsi" w:hAnsiTheme="minorHAnsi" w:cstheme="minorHAnsi"/>
          <w:b/>
          <w:sz w:val="22"/>
          <w:szCs w:val="22"/>
        </w:rPr>
      </w:pPr>
      <w:r w:rsidRPr="008B000A">
        <w:rPr>
          <w:rFonts w:asciiTheme="minorHAnsi" w:hAnsiTheme="minorHAnsi" w:cstheme="minorHAnsi"/>
          <w:sz w:val="22"/>
          <w:szCs w:val="22"/>
        </w:rPr>
        <w:t>Dear _____________:</w:t>
      </w:r>
      <w:r w:rsidRPr="008B000A">
        <w:rPr>
          <w:rFonts w:asciiTheme="minorHAnsi" w:hAnsiTheme="minorHAnsi" w:cstheme="minorHAnsi"/>
          <w:b/>
          <w:sz w:val="22"/>
          <w:szCs w:val="22"/>
        </w:rPr>
        <w:t xml:space="preserve"> </w:t>
      </w:r>
    </w:p>
    <w:p w14:paraId="1C218371" w14:textId="3B2C5974" w:rsidR="00060003" w:rsidRPr="008B000A" w:rsidRDefault="00060003" w:rsidP="00060003">
      <w:pPr>
        <w:pStyle w:val="JL-SingleSp"/>
        <w:rPr>
          <w:rFonts w:asciiTheme="minorHAnsi" w:hAnsiTheme="minorHAnsi" w:cstheme="minorHAnsi"/>
          <w:sz w:val="22"/>
          <w:szCs w:val="22"/>
        </w:rPr>
      </w:pPr>
      <w:r w:rsidRPr="008B000A">
        <w:rPr>
          <w:rFonts w:asciiTheme="minorHAnsi" w:hAnsiTheme="minorHAnsi" w:cstheme="minorHAnsi"/>
          <w:sz w:val="22"/>
          <w:szCs w:val="22"/>
        </w:rPr>
        <w:tab/>
      </w:r>
      <w:r w:rsidRPr="008B000A">
        <w:rPr>
          <w:rFonts w:asciiTheme="minorHAnsi" w:hAnsiTheme="minorHAnsi" w:cstheme="minorHAnsi"/>
          <w:sz w:val="22"/>
          <w:szCs w:val="22"/>
        </w:rPr>
        <w:tab/>
        <w:t>On _________ [date], the Company was notified that the drug or alcohol test you underwent on ____________[date] resulted in a positive test result.</w:t>
      </w:r>
      <w:r w:rsidR="00FE443E">
        <w:rPr>
          <w:rFonts w:asciiTheme="minorHAnsi" w:hAnsiTheme="minorHAnsi" w:cstheme="minorHAnsi"/>
          <w:sz w:val="22"/>
          <w:szCs w:val="22"/>
        </w:rPr>
        <w:t xml:space="preserve"> </w:t>
      </w:r>
      <w:r w:rsidRPr="008B000A">
        <w:rPr>
          <w:rFonts w:asciiTheme="minorHAnsi" w:hAnsiTheme="minorHAnsi" w:cstheme="minorHAnsi"/>
          <w:sz w:val="22"/>
          <w:szCs w:val="22"/>
        </w:rPr>
        <w:t>A copy of the test result is enclosed.</w:t>
      </w:r>
      <w:r w:rsidR="00FE443E">
        <w:rPr>
          <w:rFonts w:asciiTheme="minorHAnsi" w:hAnsiTheme="minorHAnsi" w:cstheme="minorHAnsi"/>
          <w:sz w:val="22"/>
          <w:szCs w:val="22"/>
        </w:rPr>
        <w:t xml:space="preserve"> </w:t>
      </w:r>
      <w:r w:rsidRPr="008B000A">
        <w:rPr>
          <w:rFonts w:asciiTheme="minorHAnsi" w:hAnsiTheme="minorHAnsi" w:cstheme="minorHAnsi"/>
          <w:sz w:val="22"/>
          <w:szCs w:val="22"/>
        </w:rPr>
        <w:t xml:space="preserve">In addition, a copy of the Company's Substance Abuse Policy is enclosed. </w:t>
      </w:r>
    </w:p>
    <w:p w14:paraId="4CBC3508" w14:textId="6BEAC8D5" w:rsidR="00060003" w:rsidRPr="008B000A" w:rsidRDefault="00060003" w:rsidP="00060003">
      <w:pPr>
        <w:pStyle w:val="JL-SingleSp"/>
        <w:rPr>
          <w:rFonts w:asciiTheme="minorHAnsi" w:hAnsiTheme="minorHAnsi" w:cstheme="minorHAnsi"/>
          <w:sz w:val="22"/>
          <w:szCs w:val="22"/>
        </w:rPr>
      </w:pPr>
      <w:r w:rsidRPr="008B000A">
        <w:rPr>
          <w:rFonts w:asciiTheme="minorHAnsi" w:hAnsiTheme="minorHAnsi" w:cstheme="minorHAnsi"/>
          <w:sz w:val="22"/>
          <w:szCs w:val="22"/>
        </w:rPr>
        <w:tab/>
      </w:r>
      <w:r w:rsidRPr="008B000A">
        <w:rPr>
          <w:rFonts w:asciiTheme="minorHAnsi" w:hAnsiTheme="minorHAnsi" w:cstheme="minorHAnsi"/>
          <w:sz w:val="22"/>
          <w:szCs w:val="22"/>
        </w:rPr>
        <w:tab/>
        <w:t>Please be advised that you have the right to request a re-test of the original specimen at a different laboratory, of your own choosing, that is certified by the Maryland State Department of Health &amp; Mental Hygiene, at your own expense.</w:t>
      </w:r>
      <w:r w:rsidR="00FE443E">
        <w:rPr>
          <w:rFonts w:asciiTheme="minorHAnsi" w:hAnsiTheme="minorHAnsi" w:cstheme="minorHAnsi"/>
          <w:sz w:val="22"/>
          <w:szCs w:val="22"/>
        </w:rPr>
        <w:t xml:space="preserve"> </w:t>
      </w:r>
      <w:r w:rsidRPr="008B000A">
        <w:rPr>
          <w:rFonts w:asciiTheme="minorHAnsi" w:hAnsiTheme="minorHAnsi" w:cstheme="minorHAnsi"/>
          <w:sz w:val="22"/>
          <w:szCs w:val="22"/>
        </w:rPr>
        <w:t>If you would like to request a re-test, please notify the undersigned and the laboratory who conducted your original test immediately.</w:t>
      </w:r>
      <w:r w:rsidR="00FE443E">
        <w:rPr>
          <w:rFonts w:asciiTheme="minorHAnsi" w:hAnsiTheme="minorHAnsi" w:cstheme="minorHAnsi"/>
          <w:sz w:val="22"/>
          <w:szCs w:val="22"/>
        </w:rPr>
        <w:t xml:space="preserve"> </w:t>
      </w:r>
      <w:r w:rsidRPr="008B000A">
        <w:rPr>
          <w:rFonts w:asciiTheme="minorHAnsi" w:hAnsiTheme="minorHAnsi" w:cstheme="minorHAnsi"/>
          <w:sz w:val="22"/>
          <w:szCs w:val="22"/>
        </w:rPr>
        <w:t>If you have not made such a request within seven days of the date of this letter, the Company will assume you do not wish to request a re-test.</w:t>
      </w:r>
    </w:p>
    <w:p w14:paraId="6B4B4979" w14:textId="77777777" w:rsidR="00060003" w:rsidRPr="008B000A" w:rsidRDefault="00060003" w:rsidP="00060003">
      <w:pPr>
        <w:pStyle w:val="JL-SingleSp"/>
        <w:rPr>
          <w:rFonts w:asciiTheme="minorHAnsi" w:hAnsiTheme="minorHAnsi" w:cstheme="minorHAnsi"/>
          <w:sz w:val="22"/>
          <w:szCs w:val="22"/>
        </w:rPr>
      </w:pPr>
      <w:r w:rsidRPr="008B000A">
        <w:rPr>
          <w:rFonts w:asciiTheme="minorHAnsi" w:hAnsiTheme="minorHAnsi" w:cstheme="minorHAnsi"/>
          <w:sz w:val="22"/>
          <w:szCs w:val="22"/>
        </w:rPr>
        <w:tab/>
      </w:r>
      <w:r w:rsidRPr="008B000A">
        <w:rPr>
          <w:rFonts w:asciiTheme="minorHAnsi" w:hAnsiTheme="minorHAnsi" w:cstheme="minorHAnsi"/>
          <w:sz w:val="22"/>
          <w:szCs w:val="22"/>
        </w:rPr>
        <w:tab/>
        <w:t xml:space="preserve">Please be further advised that if you do not request a re-test, or if your re-test also results in a positive test result, your conditional offer of employment will be withdrawn </w:t>
      </w:r>
      <w:r w:rsidRPr="008B000A">
        <w:rPr>
          <w:rFonts w:asciiTheme="minorHAnsi" w:hAnsiTheme="minorHAnsi" w:cstheme="minorHAnsi"/>
          <w:i/>
          <w:sz w:val="22"/>
          <w:szCs w:val="22"/>
        </w:rPr>
        <w:t>[for applicants] OR ___________________</w:t>
      </w:r>
      <w:r w:rsidRPr="008B000A">
        <w:rPr>
          <w:rFonts w:asciiTheme="minorHAnsi" w:hAnsiTheme="minorHAnsi" w:cstheme="minorHAnsi"/>
          <w:sz w:val="22"/>
          <w:szCs w:val="22"/>
        </w:rPr>
        <w:t xml:space="preserve"> </w:t>
      </w:r>
      <w:r w:rsidRPr="008B000A">
        <w:rPr>
          <w:rFonts w:asciiTheme="minorHAnsi" w:hAnsiTheme="minorHAnsi" w:cstheme="minorHAnsi"/>
          <w:i/>
          <w:sz w:val="22"/>
          <w:szCs w:val="22"/>
        </w:rPr>
        <w:t>[state consequences for employees].</w:t>
      </w:r>
    </w:p>
    <w:p w14:paraId="424E916E" w14:textId="77777777" w:rsidR="00060003" w:rsidRPr="008B000A" w:rsidRDefault="00060003" w:rsidP="00060003">
      <w:pPr>
        <w:pStyle w:val="JL-SingleSp"/>
        <w:rPr>
          <w:rFonts w:asciiTheme="minorHAnsi" w:hAnsiTheme="minorHAnsi" w:cstheme="minorHAnsi"/>
          <w:sz w:val="22"/>
          <w:szCs w:val="22"/>
        </w:rPr>
      </w:pPr>
      <w:r w:rsidRPr="008B000A">
        <w:rPr>
          <w:rFonts w:asciiTheme="minorHAnsi" w:hAnsiTheme="minorHAnsi" w:cstheme="minorHAnsi"/>
          <w:sz w:val="22"/>
          <w:szCs w:val="22"/>
        </w:rPr>
        <w:tab/>
      </w:r>
      <w:r w:rsidRPr="008B000A">
        <w:rPr>
          <w:rFonts w:asciiTheme="minorHAnsi" w:hAnsiTheme="minorHAnsi" w:cstheme="minorHAnsi"/>
          <w:sz w:val="22"/>
          <w:szCs w:val="22"/>
        </w:rPr>
        <w:tab/>
      </w:r>
      <w:r w:rsidRPr="008B000A">
        <w:rPr>
          <w:rFonts w:asciiTheme="minorHAnsi" w:hAnsiTheme="minorHAnsi" w:cstheme="minorHAnsi"/>
          <w:sz w:val="22"/>
          <w:szCs w:val="22"/>
        </w:rPr>
        <w:tab/>
      </w:r>
      <w:r w:rsidRPr="008B000A">
        <w:rPr>
          <w:rFonts w:asciiTheme="minorHAnsi" w:hAnsiTheme="minorHAnsi" w:cstheme="minorHAnsi"/>
          <w:sz w:val="22"/>
          <w:szCs w:val="22"/>
        </w:rPr>
        <w:tab/>
      </w:r>
      <w:r w:rsidRPr="008B000A">
        <w:rPr>
          <w:rFonts w:asciiTheme="minorHAnsi" w:hAnsiTheme="minorHAnsi" w:cstheme="minorHAnsi"/>
          <w:sz w:val="22"/>
          <w:szCs w:val="22"/>
        </w:rPr>
        <w:tab/>
      </w:r>
      <w:r w:rsidRPr="008B000A">
        <w:rPr>
          <w:rFonts w:asciiTheme="minorHAnsi" w:hAnsiTheme="minorHAnsi" w:cstheme="minorHAnsi"/>
          <w:sz w:val="22"/>
          <w:szCs w:val="22"/>
        </w:rPr>
        <w:tab/>
      </w:r>
      <w:r w:rsidRPr="008B000A">
        <w:rPr>
          <w:rFonts w:asciiTheme="minorHAnsi" w:hAnsiTheme="minorHAnsi" w:cstheme="minorHAnsi"/>
          <w:sz w:val="22"/>
          <w:szCs w:val="22"/>
        </w:rPr>
        <w:tab/>
        <w:t>Very truly yours,</w:t>
      </w:r>
    </w:p>
    <w:p w14:paraId="5B2E0725" w14:textId="77777777" w:rsidR="00060003" w:rsidRPr="008B000A" w:rsidRDefault="00060003" w:rsidP="00060003">
      <w:pPr>
        <w:rPr>
          <w:rFonts w:cstheme="minorHAnsi"/>
        </w:rPr>
      </w:pPr>
      <w:r w:rsidRPr="008B000A">
        <w:rPr>
          <w:rFonts w:cstheme="minorHAnsi"/>
        </w:rPr>
        <w:tab/>
      </w:r>
      <w:r w:rsidRPr="008B000A">
        <w:rPr>
          <w:rFonts w:cstheme="minorHAnsi"/>
        </w:rPr>
        <w:tab/>
      </w:r>
      <w:r w:rsidRPr="008B000A">
        <w:rPr>
          <w:rFonts w:cstheme="minorHAnsi"/>
        </w:rPr>
        <w:tab/>
      </w:r>
      <w:r w:rsidRPr="008B000A">
        <w:rPr>
          <w:rFonts w:cstheme="minorHAnsi"/>
        </w:rPr>
        <w:tab/>
      </w:r>
      <w:r w:rsidRPr="008B000A">
        <w:rPr>
          <w:rFonts w:cstheme="minorHAnsi"/>
        </w:rPr>
        <w:tab/>
      </w:r>
      <w:r w:rsidRPr="008B000A">
        <w:rPr>
          <w:rFonts w:cstheme="minorHAnsi"/>
        </w:rPr>
        <w:tab/>
      </w:r>
      <w:r w:rsidRPr="008B000A">
        <w:rPr>
          <w:rFonts w:cstheme="minorHAnsi"/>
        </w:rPr>
        <w:tab/>
        <w:t>[Company Name]</w:t>
      </w:r>
    </w:p>
    <w:p w14:paraId="0FD4FCA6" w14:textId="77777777" w:rsidR="00060003" w:rsidRPr="008B000A" w:rsidRDefault="00060003" w:rsidP="00060003">
      <w:pPr>
        <w:rPr>
          <w:rFonts w:cstheme="minorHAnsi"/>
        </w:rPr>
      </w:pPr>
    </w:p>
    <w:p w14:paraId="78ED167C" w14:textId="77777777" w:rsidR="00060003" w:rsidRPr="008B000A" w:rsidRDefault="00060003" w:rsidP="00060003">
      <w:pPr>
        <w:rPr>
          <w:rFonts w:cstheme="minorHAnsi"/>
        </w:rPr>
      </w:pPr>
      <w:r w:rsidRPr="008B000A">
        <w:rPr>
          <w:rFonts w:cstheme="minorHAnsi"/>
        </w:rPr>
        <w:tab/>
      </w:r>
      <w:r w:rsidRPr="008B000A">
        <w:rPr>
          <w:rFonts w:cstheme="minorHAnsi"/>
        </w:rPr>
        <w:tab/>
      </w:r>
      <w:r w:rsidRPr="008B000A">
        <w:rPr>
          <w:rFonts w:cstheme="minorHAnsi"/>
        </w:rPr>
        <w:tab/>
      </w:r>
      <w:r w:rsidRPr="008B000A">
        <w:rPr>
          <w:rFonts w:cstheme="minorHAnsi"/>
        </w:rPr>
        <w:tab/>
      </w:r>
      <w:r w:rsidRPr="008B000A">
        <w:rPr>
          <w:rFonts w:cstheme="minorHAnsi"/>
        </w:rPr>
        <w:tab/>
      </w:r>
      <w:r w:rsidRPr="008B000A">
        <w:rPr>
          <w:rFonts w:cstheme="minorHAnsi"/>
        </w:rPr>
        <w:tab/>
      </w:r>
      <w:r w:rsidRPr="008B000A">
        <w:rPr>
          <w:rFonts w:cstheme="minorHAnsi"/>
        </w:rPr>
        <w:tab/>
        <w:t>_____________________</w:t>
      </w:r>
    </w:p>
    <w:p w14:paraId="3A849D5D" w14:textId="77777777" w:rsidR="00060003" w:rsidRDefault="00060003" w:rsidP="00060003">
      <w:pPr>
        <w:rPr>
          <w:rFonts w:cstheme="minorHAnsi"/>
        </w:rPr>
      </w:pPr>
      <w:r w:rsidRPr="008B000A">
        <w:rPr>
          <w:rFonts w:cstheme="minorHAnsi"/>
        </w:rPr>
        <w:tab/>
      </w:r>
      <w:r w:rsidRPr="008B000A">
        <w:rPr>
          <w:rFonts w:cstheme="minorHAnsi"/>
        </w:rPr>
        <w:tab/>
      </w:r>
      <w:r w:rsidRPr="008B000A">
        <w:rPr>
          <w:rFonts w:cstheme="minorHAnsi"/>
        </w:rPr>
        <w:tab/>
      </w:r>
      <w:r w:rsidRPr="008B000A">
        <w:rPr>
          <w:rFonts w:cstheme="minorHAnsi"/>
        </w:rPr>
        <w:tab/>
      </w:r>
      <w:r w:rsidRPr="008B000A">
        <w:rPr>
          <w:rFonts w:cstheme="minorHAnsi"/>
        </w:rPr>
        <w:tab/>
      </w:r>
      <w:r w:rsidRPr="008B000A">
        <w:rPr>
          <w:rFonts w:cstheme="minorHAnsi"/>
        </w:rPr>
        <w:tab/>
      </w:r>
      <w:r w:rsidRPr="008B000A">
        <w:rPr>
          <w:rFonts w:cstheme="minorHAnsi"/>
        </w:rPr>
        <w:tab/>
        <w:t>[Company representative]</w:t>
      </w:r>
    </w:p>
    <w:p w14:paraId="74828E15" w14:textId="77777777" w:rsidR="00060003" w:rsidRDefault="00060003" w:rsidP="00060003">
      <w:pPr>
        <w:rPr>
          <w:rFonts w:cstheme="minorHAnsi"/>
        </w:rPr>
      </w:pPr>
    </w:p>
    <w:p w14:paraId="255866B2" w14:textId="77777777" w:rsidR="00060003" w:rsidRDefault="00060003" w:rsidP="00060003">
      <w:pPr>
        <w:rPr>
          <w:rFonts w:cstheme="minorHAnsi"/>
        </w:rPr>
      </w:pPr>
    </w:p>
    <w:p w14:paraId="041EE12C" w14:textId="77777777" w:rsidR="00060003" w:rsidRDefault="00060003" w:rsidP="00060003">
      <w:pPr>
        <w:rPr>
          <w:rFonts w:cstheme="minorHAnsi"/>
        </w:rPr>
      </w:pPr>
    </w:p>
    <w:p w14:paraId="346516A3" w14:textId="77777777" w:rsidR="00060003" w:rsidRDefault="00060003" w:rsidP="00060003">
      <w:pPr>
        <w:rPr>
          <w:rFonts w:cstheme="minorHAnsi"/>
        </w:rPr>
      </w:pPr>
    </w:p>
    <w:p w14:paraId="2D026FCE" w14:textId="7B01D90F" w:rsidR="00060003" w:rsidRDefault="00060003" w:rsidP="00A52951">
      <w:pPr>
        <w:pStyle w:val="Heading1"/>
        <w:jc w:val="center"/>
      </w:pPr>
      <w:bookmarkStart w:id="96" w:name="_Toc157760347"/>
      <w:r>
        <w:lastRenderedPageBreak/>
        <w:t>MASSACHUSETTS</w:t>
      </w:r>
      <w:bookmarkEnd w:id="96"/>
    </w:p>
    <w:p w14:paraId="71E46D45" w14:textId="573B9B22" w:rsidR="00B472BE" w:rsidRPr="00B472BE" w:rsidRDefault="00B472BE" w:rsidP="00846019">
      <w:pPr>
        <w:numPr>
          <w:ilvl w:val="0"/>
          <w:numId w:val="16"/>
        </w:numPr>
        <w:suppressAutoHyphens w:val="0"/>
        <w:spacing w:before="60" w:after="240" w:line="240" w:lineRule="auto"/>
        <w:rPr>
          <w:rFonts w:cstheme="minorHAnsi"/>
          <w:bCs/>
        </w:rPr>
      </w:pPr>
      <w:r w:rsidRPr="00B472BE">
        <w:rPr>
          <w:rFonts w:cstheme="minorHAnsi"/>
          <w:bCs/>
        </w:rPr>
        <w:t>Post-voluntary rehabilitation return-to-duty and follow-up drug and alcohol testing should be limited to safety-sensitive employees and the testing should be conducted only upon the recommendation of the SAP. To ensure the treating SAP can make an informed decision regarding the need for such testing, it is important for the Company to provide sufficient details concerning the nature of the employee’s job to the treating SAP.</w:t>
      </w:r>
    </w:p>
    <w:p w14:paraId="307615B0" w14:textId="6B367F36" w:rsidR="00B472BE" w:rsidRDefault="00B472BE" w:rsidP="00B472BE">
      <w:pPr>
        <w:pStyle w:val="Heading2"/>
      </w:pPr>
      <w:bookmarkStart w:id="97" w:name="_Toc157760348"/>
      <w:r w:rsidRPr="00B472BE">
        <w:t>Post-Accident Testing:</w:t>
      </w:r>
      <w:bookmarkEnd w:id="97"/>
      <w:r w:rsidR="00FE443E">
        <w:t xml:space="preserve"> </w:t>
      </w:r>
    </w:p>
    <w:p w14:paraId="1C8EBC8F" w14:textId="3D45420A" w:rsidR="00B472BE" w:rsidRPr="00B472BE" w:rsidRDefault="00B472BE" w:rsidP="00846019">
      <w:pPr>
        <w:numPr>
          <w:ilvl w:val="0"/>
          <w:numId w:val="17"/>
        </w:numPr>
        <w:suppressAutoHyphens w:val="0"/>
        <w:spacing w:before="60" w:after="240" w:line="240" w:lineRule="auto"/>
        <w:rPr>
          <w:rFonts w:cstheme="minorHAnsi"/>
          <w:bCs/>
        </w:rPr>
      </w:pPr>
      <w:r w:rsidRPr="00B472BE">
        <w:rPr>
          <w:rFonts w:cstheme="minorHAnsi"/>
          <w:bCs/>
        </w:rPr>
        <w:t>Employees have a right of privacy, in the context of workplace drug testing.</w:t>
      </w:r>
      <w:r w:rsidR="00FE443E">
        <w:rPr>
          <w:rFonts w:cstheme="minorHAnsi"/>
          <w:bCs/>
        </w:rPr>
        <w:t xml:space="preserve"> </w:t>
      </w:r>
      <w:r w:rsidRPr="00B472BE">
        <w:rPr>
          <w:rFonts w:cstheme="minorHAnsi"/>
          <w:bCs/>
        </w:rPr>
        <w:t xml:space="preserve">“Suspicion-less” drug and alcohol testing, such as post-accident testing, may violate employees’ privacy rights unless the employees are performing safety-sensitive functions. </w:t>
      </w:r>
    </w:p>
    <w:p w14:paraId="353B34B2" w14:textId="77777777" w:rsidR="00B472BE" w:rsidRPr="00B472BE" w:rsidRDefault="00B472BE" w:rsidP="00B472BE">
      <w:pPr>
        <w:pStyle w:val="Heading2"/>
        <w:rPr>
          <w:rFonts w:eastAsiaTheme="minorHAnsi"/>
        </w:rPr>
      </w:pPr>
      <w:bookmarkStart w:id="98" w:name="_Toc157760349"/>
      <w:r w:rsidRPr="00B472BE">
        <w:rPr>
          <w:rFonts w:eastAsiaTheme="minorEastAsia"/>
        </w:rPr>
        <w:t>Random Testing:</w:t>
      </w:r>
      <w:bookmarkEnd w:id="98"/>
      <w:r w:rsidRPr="00B472BE">
        <w:rPr>
          <w:rFonts w:eastAsiaTheme="minorEastAsia"/>
        </w:rPr>
        <w:t xml:space="preserve"> </w:t>
      </w:r>
    </w:p>
    <w:p w14:paraId="1A29AA8C" w14:textId="0BDCB82D" w:rsidR="00B472BE" w:rsidRPr="00B472BE" w:rsidRDefault="00B472BE" w:rsidP="00846019">
      <w:pPr>
        <w:numPr>
          <w:ilvl w:val="0"/>
          <w:numId w:val="17"/>
        </w:numPr>
        <w:suppressAutoHyphens w:val="0"/>
        <w:spacing w:before="60" w:after="240" w:line="240" w:lineRule="auto"/>
        <w:rPr>
          <w:rFonts w:cstheme="minorHAnsi"/>
          <w:bCs/>
        </w:rPr>
      </w:pPr>
      <w:r w:rsidRPr="00B472BE">
        <w:rPr>
          <w:rFonts w:eastAsiaTheme="minorEastAsia" w:cstheme="minorHAnsi"/>
          <w:bCs/>
          <w:smallCaps/>
        </w:rPr>
        <w:t xml:space="preserve"> E</w:t>
      </w:r>
      <w:r w:rsidRPr="00B472BE">
        <w:rPr>
          <w:rFonts w:eastAsiaTheme="minorEastAsia" w:cstheme="minorHAnsi"/>
          <w:bCs/>
        </w:rPr>
        <w:t>mployees have a right of privacy in the context of workplace drug testing.</w:t>
      </w:r>
      <w:r w:rsidR="00FE443E">
        <w:rPr>
          <w:rFonts w:eastAsiaTheme="minorEastAsia" w:cstheme="minorHAnsi"/>
          <w:bCs/>
        </w:rPr>
        <w:t xml:space="preserve"> </w:t>
      </w:r>
      <w:r w:rsidRPr="00B472BE">
        <w:rPr>
          <w:rFonts w:eastAsiaTheme="minorEastAsia" w:cstheme="minorHAnsi"/>
          <w:bCs/>
        </w:rPr>
        <w:t>“Suspicion-less” drug and alcohol testing, such as random testing, may violate employees’ privacy rights unless the employees are performing safety-sensitive functions.</w:t>
      </w:r>
      <w:r w:rsidRPr="00B472BE">
        <w:rPr>
          <w:rFonts w:cstheme="minorHAnsi"/>
          <w:bCs/>
        </w:rPr>
        <w:t xml:space="preserve"> </w:t>
      </w:r>
    </w:p>
    <w:p w14:paraId="61D0D559" w14:textId="77777777" w:rsidR="00B472BE" w:rsidRDefault="00B472BE" w:rsidP="00B472BE">
      <w:pPr>
        <w:pStyle w:val="Heading2"/>
      </w:pPr>
      <w:bookmarkStart w:id="99" w:name="_Toc157760350"/>
      <w:r w:rsidRPr="00B472BE">
        <w:rPr>
          <w:rFonts w:eastAsiaTheme="minorEastAsia"/>
        </w:rPr>
        <w:t>Marijuana</w:t>
      </w:r>
      <w:r w:rsidRPr="00B472BE">
        <w:t>:</w:t>
      </w:r>
      <w:bookmarkEnd w:id="99"/>
      <w:r w:rsidRPr="00B472BE">
        <w:t xml:space="preserve"> </w:t>
      </w:r>
    </w:p>
    <w:p w14:paraId="4B806E16" w14:textId="5FD958D0" w:rsidR="00B472BE" w:rsidRDefault="00B472BE" w:rsidP="00846019">
      <w:pPr>
        <w:numPr>
          <w:ilvl w:val="0"/>
          <w:numId w:val="17"/>
        </w:numPr>
        <w:suppressAutoHyphens w:val="0"/>
        <w:spacing w:before="60" w:after="240" w:line="240" w:lineRule="auto"/>
        <w:rPr>
          <w:bCs/>
        </w:rPr>
      </w:pPr>
      <w:r w:rsidRPr="00B472BE">
        <w:rPr>
          <w:bCs/>
        </w:rPr>
        <w:t xml:space="preserve"> Massachusetts has both a medical marijuana law and a recreational marijuana law.</w:t>
      </w:r>
      <w:r w:rsidR="00FE443E">
        <w:rPr>
          <w:bCs/>
        </w:rPr>
        <w:t xml:space="preserve"> </w:t>
      </w:r>
      <w:r w:rsidRPr="00B472BE">
        <w:rPr>
          <w:bCs/>
        </w:rPr>
        <w:t>Due to case law involving medical marijuana use, employers must be careful not to discriminate against medical marijuana users, and should instead engage in the interactive process and the “direct threat” analysis before taking adverse employment actions against medical marijuana users.</w:t>
      </w:r>
    </w:p>
    <w:p w14:paraId="0E254B5A" w14:textId="77777777" w:rsidR="008362C4" w:rsidRDefault="008362C4" w:rsidP="008362C4">
      <w:pPr>
        <w:suppressAutoHyphens w:val="0"/>
        <w:spacing w:before="60" w:after="240" w:line="240" w:lineRule="auto"/>
        <w:rPr>
          <w:bCs/>
        </w:rPr>
      </w:pPr>
    </w:p>
    <w:p w14:paraId="71A54266" w14:textId="77777777" w:rsidR="008362C4" w:rsidRDefault="008362C4" w:rsidP="008362C4">
      <w:pPr>
        <w:suppressAutoHyphens w:val="0"/>
        <w:spacing w:before="60" w:after="240" w:line="240" w:lineRule="auto"/>
        <w:rPr>
          <w:bCs/>
        </w:rPr>
      </w:pPr>
    </w:p>
    <w:p w14:paraId="62506CC9" w14:textId="77777777" w:rsidR="008362C4" w:rsidRDefault="008362C4" w:rsidP="008362C4">
      <w:pPr>
        <w:suppressAutoHyphens w:val="0"/>
        <w:spacing w:before="60" w:after="240" w:line="240" w:lineRule="auto"/>
        <w:rPr>
          <w:bCs/>
        </w:rPr>
      </w:pPr>
    </w:p>
    <w:p w14:paraId="7C1A5109" w14:textId="77777777" w:rsidR="008362C4" w:rsidRDefault="008362C4" w:rsidP="008362C4">
      <w:pPr>
        <w:suppressAutoHyphens w:val="0"/>
        <w:spacing w:before="60" w:after="240" w:line="240" w:lineRule="auto"/>
        <w:rPr>
          <w:bCs/>
        </w:rPr>
      </w:pPr>
    </w:p>
    <w:p w14:paraId="16A13A06" w14:textId="77777777" w:rsidR="008362C4" w:rsidRDefault="008362C4" w:rsidP="008362C4">
      <w:pPr>
        <w:suppressAutoHyphens w:val="0"/>
        <w:spacing w:before="60" w:after="240" w:line="240" w:lineRule="auto"/>
        <w:rPr>
          <w:bCs/>
        </w:rPr>
      </w:pPr>
    </w:p>
    <w:p w14:paraId="072940F0" w14:textId="77777777" w:rsidR="008362C4" w:rsidRDefault="008362C4" w:rsidP="008362C4">
      <w:pPr>
        <w:suppressAutoHyphens w:val="0"/>
        <w:spacing w:before="60" w:after="240" w:line="240" w:lineRule="auto"/>
        <w:rPr>
          <w:bCs/>
        </w:rPr>
      </w:pPr>
    </w:p>
    <w:p w14:paraId="4C247DD7" w14:textId="77777777" w:rsidR="008362C4" w:rsidRDefault="008362C4" w:rsidP="008362C4">
      <w:pPr>
        <w:suppressAutoHyphens w:val="0"/>
        <w:spacing w:before="60" w:after="240" w:line="240" w:lineRule="auto"/>
        <w:rPr>
          <w:bCs/>
        </w:rPr>
      </w:pPr>
    </w:p>
    <w:p w14:paraId="2DCC3429" w14:textId="77777777" w:rsidR="008362C4" w:rsidRDefault="008362C4" w:rsidP="008362C4">
      <w:pPr>
        <w:suppressAutoHyphens w:val="0"/>
        <w:spacing w:before="60" w:after="240" w:line="240" w:lineRule="auto"/>
        <w:rPr>
          <w:bCs/>
        </w:rPr>
      </w:pPr>
    </w:p>
    <w:p w14:paraId="4B2A4A83" w14:textId="77777777" w:rsidR="008362C4" w:rsidRDefault="008362C4" w:rsidP="008362C4">
      <w:pPr>
        <w:suppressAutoHyphens w:val="0"/>
        <w:spacing w:before="60" w:after="240" w:line="240" w:lineRule="auto"/>
        <w:rPr>
          <w:bCs/>
        </w:rPr>
      </w:pPr>
    </w:p>
    <w:p w14:paraId="4151AAE2" w14:textId="77777777" w:rsidR="008362C4" w:rsidRDefault="008362C4" w:rsidP="008362C4">
      <w:pPr>
        <w:suppressAutoHyphens w:val="0"/>
        <w:spacing w:before="60" w:after="240" w:line="240" w:lineRule="auto"/>
        <w:rPr>
          <w:bCs/>
        </w:rPr>
      </w:pPr>
    </w:p>
    <w:p w14:paraId="7875120D" w14:textId="7951B7D6" w:rsidR="00495D89" w:rsidRDefault="00495D89" w:rsidP="00DC73F9">
      <w:pPr>
        <w:pStyle w:val="Heading1"/>
        <w:jc w:val="center"/>
      </w:pPr>
      <w:bookmarkStart w:id="100" w:name="_Toc157760351"/>
      <w:r>
        <w:lastRenderedPageBreak/>
        <w:t>MICHIGAN</w:t>
      </w:r>
      <w:bookmarkEnd w:id="100"/>
    </w:p>
    <w:p w14:paraId="1E6315B4" w14:textId="77777777" w:rsidR="004A5B10" w:rsidRPr="004A5B10" w:rsidRDefault="004A5B10" w:rsidP="004A5B10">
      <w:pPr>
        <w:pStyle w:val="Heading2"/>
        <w:rPr>
          <w:rFonts w:cs="Times New Roman (Body CS)"/>
        </w:rPr>
      </w:pPr>
      <w:bookmarkStart w:id="101" w:name="_Toc157760352"/>
      <w:r w:rsidRPr="00475483">
        <w:rPr>
          <w:rFonts w:eastAsiaTheme="minorEastAsia"/>
        </w:rPr>
        <w:t>Marijuana</w:t>
      </w:r>
      <w:r>
        <w:t>:</w:t>
      </w:r>
      <w:bookmarkEnd w:id="101"/>
      <w:r>
        <w:t xml:space="preserve"> </w:t>
      </w:r>
    </w:p>
    <w:p w14:paraId="149F020E" w14:textId="67920F3F" w:rsidR="004A5B10" w:rsidRDefault="004A5B10" w:rsidP="00846019">
      <w:pPr>
        <w:pStyle w:val="ListParagraph"/>
        <w:numPr>
          <w:ilvl w:val="0"/>
          <w:numId w:val="17"/>
        </w:numPr>
        <w:suppressAutoHyphens w:val="0"/>
        <w:spacing w:before="0" w:after="240" w:line="240" w:lineRule="auto"/>
        <w:jc w:val="both"/>
        <w:rPr>
          <w:b/>
        </w:rPr>
      </w:pPr>
      <w:r>
        <w:rPr>
          <w:rFonts w:cstheme="minorHAnsi"/>
        </w:rPr>
        <w:t xml:space="preserve"> </w:t>
      </w:r>
      <w:r w:rsidRPr="002D316B">
        <w:rPr>
          <w:rFonts w:cstheme="minorHAnsi"/>
        </w:rPr>
        <w:t>Mi</w:t>
      </w:r>
      <w:r>
        <w:rPr>
          <w:rFonts w:cstheme="minorHAnsi"/>
        </w:rPr>
        <w:t>chigan has both a medical marijuana law and a recreational marijuana law.</w:t>
      </w:r>
      <w:r w:rsidR="00FE443E">
        <w:rPr>
          <w:rFonts w:cstheme="minorHAnsi"/>
        </w:rPr>
        <w:t xml:space="preserve"> </w:t>
      </w:r>
      <w:r>
        <w:rPr>
          <w:rFonts w:cstheme="minorHAnsi"/>
        </w:rPr>
        <w:t>Those laws do not provide protections to employees or applicants and case law in Michigan indicates that employers may enforce their drug testing policies.</w:t>
      </w:r>
      <w:r>
        <w:rPr>
          <w:b/>
        </w:rPr>
        <w:t xml:space="preserve"> </w:t>
      </w:r>
    </w:p>
    <w:p w14:paraId="3CF408B9" w14:textId="77777777" w:rsidR="00586E88" w:rsidRDefault="00586E88" w:rsidP="00586E88">
      <w:pPr>
        <w:suppressAutoHyphens w:val="0"/>
        <w:spacing w:before="0" w:after="240" w:line="240" w:lineRule="auto"/>
        <w:rPr>
          <w:b/>
        </w:rPr>
      </w:pPr>
    </w:p>
    <w:p w14:paraId="598E7927" w14:textId="77777777" w:rsidR="00586E88" w:rsidRDefault="00586E88" w:rsidP="00586E88">
      <w:pPr>
        <w:suppressAutoHyphens w:val="0"/>
        <w:spacing w:before="0" w:after="240" w:line="240" w:lineRule="auto"/>
        <w:rPr>
          <w:b/>
        </w:rPr>
      </w:pPr>
    </w:p>
    <w:p w14:paraId="38427C3C" w14:textId="77777777" w:rsidR="00586E88" w:rsidRDefault="00586E88" w:rsidP="00586E88">
      <w:pPr>
        <w:suppressAutoHyphens w:val="0"/>
        <w:spacing w:before="0" w:after="240" w:line="240" w:lineRule="auto"/>
        <w:rPr>
          <w:b/>
        </w:rPr>
      </w:pPr>
    </w:p>
    <w:p w14:paraId="35F5F3E6" w14:textId="77777777" w:rsidR="00586E88" w:rsidRDefault="00586E88" w:rsidP="00586E88">
      <w:pPr>
        <w:suppressAutoHyphens w:val="0"/>
        <w:spacing w:before="0" w:after="240" w:line="240" w:lineRule="auto"/>
        <w:rPr>
          <w:b/>
        </w:rPr>
      </w:pPr>
    </w:p>
    <w:p w14:paraId="0C6AC89B" w14:textId="77777777" w:rsidR="00586E88" w:rsidRDefault="00586E88" w:rsidP="00586E88">
      <w:pPr>
        <w:suppressAutoHyphens w:val="0"/>
        <w:spacing w:before="0" w:after="240" w:line="240" w:lineRule="auto"/>
        <w:rPr>
          <w:b/>
        </w:rPr>
      </w:pPr>
    </w:p>
    <w:p w14:paraId="004555DB" w14:textId="77777777" w:rsidR="00586E88" w:rsidRDefault="00586E88" w:rsidP="00586E88">
      <w:pPr>
        <w:suppressAutoHyphens w:val="0"/>
        <w:spacing w:before="0" w:after="240" w:line="240" w:lineRule="auto"/>
        <w:rPr>
          <w:b/>
        </w:rPr>
      </w:pPr>
    </w:p>
    <w:p w14:paraId="4B22643A" w14:textId="77777777" w:rsidR="00586E88" w:rsidRDefault="00586E88" w:rsidP="00586E88">
      <w:pPr>
        <w:suppressAutoHyphens w:val="0"/>
        <w:spacing w:before="0" w:after="240" w:line="240" w:lineRule="auto"/>
        <w:rPr>
          <w:b/>
        </w:rPr>
      </w:pPr>
    </w:p>
    <w:p w14:paraId="28E85A8C" w14:textId="77777777" w:rsidR="00586E88" w:rsidRDefault="00586E88" w:rsidP="00586E88">
      <w:pPr>
        <w:suppressAutoHyphens w:val="0"/>
        <w:spacing w:before="0" w:after="240" w:line="240" w:lineRule="auto"/>
        <w:rPr>
          <w:b/>
        </w:rPr>
      </w:pPr>
    </w:p>
    <w:p w14:paraId="58A9A058" w14:textId="77777777" w:rsidR="00586E88" w:rsidRDefault="00586E88" w:rsidP="00586E88">
      <w:pPr>
        <w:suppressAutoHyphens w:val="0"/>
        <w:spacing w:before="0" w:after="240" w:line="240" w:lineRule="auto"/>
        <w:rPr>
          <w:b/>
        </w:rPr>
      </w:pPr>
    </w:p>
    <w:p w14:paraId="69EC7DC2" w14:textId="77777777" w:rsidR="00586E88" w:rsidRDefault="00586E88" w:rsidP="00586E88">
      <w:pPr>
        <w:suppressAutoHyphens w:val="0"/>
        <w:spacing w:before="0" w:after="240" w:line="240" w:lineRule="auto"/>
        <w:rPr>
          <w:b/>
        </w:rPr>
      </w:pPr>
    </w:p>
    <w:p w14:paraId="4E485579" w14:textId="77777777" w:rsidR="00586E88" w:rsidRDefault="00586E88" w:rsidP="00586E88">
      <w:pPr>
        <w:suppressAutoHyphens w:val="0"/>
        <w:spacing w:before="0" w:after="240" w:line="240" w:lineRule="auto"/>
        <w:rPr>
          <w:b/>
        </w:rPr>
      </w:pPr>
    </w:p>
    <w:p w14:paraId="56FA06F5" w14:textId="77777777" w:rsidR="00586E88" w:rsidRDefault="00586E88" w:rsidP="00586E88">
      <w:pPr>
        <w:suppressAutoHyphens w:val="0"/>
        <w:spacing w:before="0" w:after="240" w:line="240" w:lineRule="auto"/>
        <w:rPr>
          <w:b/>
        </w:rPr>
      </w:pPr>
    </w:p>
    <w:p w14:paraId="64B57279" w14:textId="77777777" w:rsidR="00586E88" w:rsidRDefault="00586E88" w:rsidP="00586E88">
      <w:pPr>
        <w:suppressAutoHyphens w:val="0"/>
        <w:spacing w:before="0" w:after="240" w:line="240" w:lineRule="auto"/>
        <w:rPr>
          <w:b/>
        </w:rPr>
      </w:pPr>
    </w:p>
    <w:p w14:paraId="510741EA" w14:textId="77777777" w:rsidR="00586E88" w:rsidRDefault="00586E88" w:rsidP="00586E88">
      <w:pPr>
        <w:suppressAutoHyphens w:val="0"/>
        <w:spacing w:before="0" w:after="240" w:line="240" w:lineRule="auto"/>
        <w:rPr>
          <w:b/>
        </w:rPr>
      </w:pPr>
    </w:p>
    <w:p w14:paraId="67AA28E0" w14:textId="77777777" w:rsidR="00586E88" w:rsidRDefault="00586E88" w:rsidP="00586E88">
      <w:pPr>
        <w:suppressAutoHyphens w:val="0"/>
        <w:spacing w:before="0" w:after="240" w:line="240" w:lineRule="auto"/>
        <w:rPr>
          <w:b/>
        </w:rPr>
      </w:pPr>
    </w:p>
    <w:p w14:paraId="4073F3B5" w14:textId="77777777" w:rsidR="00586E88" w:rsidRDefault="00586E88" w:rsidP="00586E88">
      <w:pPr>
        <w:suppressAutoHyphens w:val="0"/>
        <w:spacing w:before="0" w:after="240" w:line="240" w:lineRule="auto"/>
        <w:rPr>
          <w:b/>
        </w:rPr>
      </w:pPr>
    </w:p>
    <w:p w14:paraId="542D4847" w14:textId="77777777" w:rsidR="00586E88" w:rsidRDefault="00586E88" w:rsidP="00586E88">
      <w:pPr>
        <w:suppressAutoHyphens w:val="0"/>
        <w:spacing w:before="0" w:after="240" w:line="240" w:lineRule="auto"/>
        <w:rPr>
          <w:b/>
        </w:rPr>
      </w:pPr>
    </w:p>
    <w:p w14:paraId="70272BDB" w14:textId="77777777" w:rsidR="00586E88" w:rsidRDefault="00586E88" w:rsidP="00586E88">
      <w:pPr>
        <w:suppressAutoHyphens w:val="0"/>
        <w:spacing w:before="0" w:after="240" w:line="240" w:lineRule="auto"/>
        <w:rPr>
          <w:b/>
        </w:rPr>
      </w:pPr>
    </w:p>
    <w:p w14:paraId="041CAAEA" w14:textId="77777777" w:rsidR="00586E88" w:rsidRPr="00586E88" w:rsidRDefault="00586E88" w:rsidP="00586E88">
      <w:pPr>
        <w:suppressAutoHyphens w:val="0"/>
        <w:spacing w:before="0" w:after="240" w:line="240" w:lineRule="auto"/>
        <w:rPr>
          <w:b/>
        </w:rPr>
      </w:pPr>
    </w:p>
    <w:p w14:paraId="10AF4CA8" w14:textId="18961045" w:rsidR="004A5B10" w:rsidRDefault="004A5B10" w:rsidP="00DC73F9">
      <w:pPr>
        <w:pStyle w:val="Heading1"/>
        <w:jc w:val="center"/>
      </w:pPr>
      <w:bookmarkStart w:id="102" w:name="_Toc157760353"/>
      <w:r>
        <w:lastRenderedPageBreak/>
        <w:t>MINNESOTA</w:t>
      </w:r>
      <w:bookmarkEnd w:id="102"/>
    </w:p>
    <w:p w14:paraId="20182E75" w14:textId="05911BCB" w:rsidR="00663400" w:rsidRPr="00663400" w:rsidRDefault="00663400" w:rsidP="00846019">
      <w:pPr>
        <w:pStyle w:val="NormalWeb"/>
        <w:numPr>
          <w:ilvl w:val="0"/>
          <w:numId w:val="17"/>
        </w:numPr>
        <w:spacing w:before="120" w:beforeAutospacing="0" w:after="240" w:afterAutospacing="0"/>
        <w:jc w:val="both"/>
        <w:rPr>
          <w:rFonts w:asciiTheme="minorHAnsi" w:hAnsiTheme="minorHAnsi" w:cstheme="minorHAnsi"/>
          <w:sz w:val="22"/>
          <w:szCs w:val="22"/>
        </w:rPr>
      </w:pPr>
      <w:r w:rsidRPr="00663400">
        <w:rPr>
          <w:rFonts w:asciiTheme="minorHAnsi" w:hAnsiTheme="minorHAnsi" w:cstheme="minorHAnsi"/>
          <w:smallCaps/>
          <w:sz w:val="22"/>
          <w:szCs w:val="22"/>
        </w:rPr>
        <w:t>In Minnesota</w:t>
      </w:r>
      <w:r w:rsidRPr="00663400">
        <w:rPr>
          <w:rFonts w:asciiTheme="minorHAnsi" w:hAnsiTheme="minorHAnsi" w:cstheme="minorHAnsi"/>
          <w:sz w:val="22"/>
          <w:szCs w:val="22"/>
        </w:rPr>
        <w:t>, pre-employment testing is permissible as long as all applicants for that position are tested.</w:t>
      </w:r>
      <w:r w:rsidR="00FE443E">
        <w:rPr>
          <w:rFonts w:asciiTheme="minorHAnsi" w:hAnsiTheme="minorHAnsi" w:cstheme="minorHAnsi"/>
          <w:sz w:val="22"/>
          <w:szCs w:val="22"/>
        </w:rPr>
        <w:t xml:space="preserve"> </w:t>
      </w:r>
      <w:r w:rsidRPr="00663400">
        <w:rPr>
          <w:rFonts w:asciiTheme="minorHAnsi" w:hAnsiTheme="minorHAnsi" w:cstheme="minorHAnsi"/>
          <w:sz w:val="22"/>
          <w:szCs w:val="22"/>
        </w:rPr>
        <w:t>In addition, an employer’s drug and alcohol testing policy must be in writing, and the employer must give applicants written notice of its drug and alcohol testing policy before such testing begins. Prior to the time an applicant is tested he/she must receive written notice that his/her job offer is contingent upon taking a pre-employment drug test and receiving a negative test result</w:t>
      </w:r>
      <w:r w:rsidR="00DC73F9">
        <w:rPr>
          <w:rFonts w:asciiTheme="minorHAnsi" w:hAnsiTheme="minorHAnsi" w:cstheme="minorHAnsi"/>
          <w:sz w:val="22"/>
          <w:szCs w:val="22"/>
        </w:rPr>
        <w:t>.</w:t>
      </w:r>
      <w:r w:rsidRPr="00663400">
        <w:rPr>
          <w:rFonts w:asciiTheme="minorHAnsi" w:hAnsiTheme="minorHAnsi" w:cstheme="minorHAnsi"/>
          <w:sz w:val="22"/>
          <w:szCs w:val="22"/>
        </w:rPr>
        <w:t xml:space="preserve"> Each applicant who receives a conditional offer of employment must also receive a copy of the policy and any changes to the policy. Before any applicant is requested to take a test, he/she must be provided a form on which to acknowledge that he/she has seen the employer’s substance abuse policy.</w:t>
      </w:r>
      <w:r w:rsidR="00FE443E">
        <w:rPr>
          <w:rFonts w:asciiTheme="minorHAnsi" w:hAnsiTheme="minorHAnsi" w:cstheme="minorHAnsi"/>
          <w:sz w:val="22"/>
          <w:szCs w:val="22"/>
        </w:rPr>
        <w:t xml:space="preserve"> </w:t>
      </w:r>
      <w:r w:rsidRPr="00663400">
        <w:rPr>
          <w:rFonts w:asciiTheme="minorHAnsi" w:hAnsiTheme="minorHAnsi" w:cstheme="minorHAnsi"/>
          <w:sz w:val="22"/>
          <w:szCs w:val="22"/>
        </w:rPr>
        <w:t>In addition, the Company must post a notice in an appropriate and conspicuous location on Company premises which advises applicants that the Company has adopted substance abuse policies for applicants which includes drug testing and that a copy of the policy is available for inspection during regular business hours in the Human Resources Department.</w:t>
      </w:r>
    </w:p>
    <w:p w14:paraId="5ABB0D2D" w14:textId="4789DF22" w:rsidR="00663400" w:rsidRPr="00663400" w:rsidRDefault="00663400" w:rsidP="00846019">
      <w:pPr>
        <w:pStyle w:val="FootnoteText"/>
        <w:numPr>
          <w:ilvl w:val="0"/>
          <w:numId w:val="17"/>
        </w:numPr>
        <w:rPr>
          <w:rFonts w:asciiTheme="minorHAnsi" w:hAnsiTheme="minorHAnsi" w:cstheme="minorHAnsi"/>
          <w:smallCaps/>
          <w:sz w:val="22"/>
          <w:szCs w:val="22"/>
        </w:rPr>
      </w:pPr>
      <w:r w:rsidRPr="00663400">
        <w:rPr>
          <w:rFonts w:asciiTheme="minorHAnsi" w:hAnsiTheme="minorHAnsi" w:cstheme="minorHAnsi"/>
          <w:smallCaps/>
          <w:sz w:val="22"/>
          <w:szCs w:val="22"/>
        </w:rPr>
        <w:t>In Minnesota</w:t>
      </w:r>
      <w:r w:rsidRPr="00663400">
        <w:rPr>
          <w:rFonts w:asciiTheme="minorHAnsi" w:hAnsiTheme="minorHAnsi" w:cstheme="minorHAnsi"/>
          <w:sz w:val="22"/>
          <w:szCs w:val="22"/>
        </w:rPr>
        <w:t>, an applicant must be informed of the reasons why his or her offer of employment was withdrawn. The Company must inform the applicant in writing of the drug test result (negative or positive) within three working days after receipt of the result from the laboratory, and must advise the applicant of his/her right to obtain a copy of the test result report.</w:t>
      </w:r>
      <w:r w:rsidR="00FE443E">
        <w:rPr>
          <w:rFonts w:asciiTheme="minorHAnsi" w:hAnsiTheme="minorHAnsi" w:cstheme="minorHAnsi"/>
          <w:sz w:val="22"/>
          <w:szCs w:val="22"/>
        </w:rPr>
        <w:t xml:space="preserve"> </w:t>
      </w:r>
      <w:r w:rsidRPr="00663400">
        <w:rPr>
          <w:rFonts w:asciiTheme="minorHAnsi" w:hAnsiTheme="minorHAnsi" w:cstheme="minorHAnsi"/>
          <w:sz w:val="22"/>
          <w:szCs w:val="22"/>
        </w:rPr>
        <w:t>An applicant who tests positive must be given written notice of the right to explain the positive test result.</w:t>
      </w:r>
      <w:r w:rsidR="00FE443E">
        <w:rPr>
          <w:rFonts w:asciiTheme="minorHAnsi" w:hAnsiTheme="minorHAnsi" w:cstheme="minorHAnsi"/>
          <w:sz w:val="22"/>
          <w:szCs w:val="22"/>
        </w:rPr>
        <w:t xml:space="preserve"> </w:t>
      </w:r>
      <w:r w:rsidRPr="00663400">
        <w:rPr>
          <w:rFonts w:asciiTheme="minorHAnsi" w:hAnsiTheme="minorHAnsi" w:cstheme="minorHAnsi"/>
          <w:sz w:val="22"/>
          <w:szCs w:val="22"/>
        </w:rPr>
        <w:t>Within three working days after notice of a positive test result, the applicant may submit information to explain the test result. Within five working days after notice of a positive test result, the applicant may request a confirmatory re-test at the applicant's own expense</w:t>
      </w:r>
      <w:r w:rsidR="00DC73F9">
        <w:rPr>
          <w:rFonts w:asciiTheme="minorHAnsi" w:hAnsiTheme="minorHAnsi" w:cstheme="minorHAnsi"/>
          <w:sz w:val="22"/>
          <w:szCs w:val="22"/>
        </w:rPr>
        <w:t>.</w:t>
      </w:r>
      <w:r w:rsidRPr="00663400">
        <w:rPr>
          <w:rFonts w:asciiTheme="minorHAnsi" w:hAnsiTheme="minorHAnsi" w:cstheme="minorHAnsi"/>
          <w:sz w:val="22"/>
          <w:szCs w:val="22"/>
        </w:rPr>
        <w:t xml:space="preserve"> Within three working days of such request, the employer shall notify the original testing laboratory of the request for the confirmatory re-test and to arrange for the transfer of the specimen to another approved laboratory.</w:t>
      </w:r>
      <w:r w:rsidR="00FE443E">
        <w:rPr>
          <w:rFonts w:asciiTheme="minorHAnsi" w:hAnsiTheme="minorHAnsi" w:cstheme="minorHAnsi"/>
          <w:sz w:val="22"/>
          <w:szCs w:val="22"/>
        </w:rPr>
        <w:t xml:space="preserve"> </w:t>
      </w:r>
      <w:r w:rsidRPr="00663400">
        <w:rPr>
          <w:rFonts w:asciiTheme="minorHAnsi" w:hAnsiTheme="minorHAnsi" w:cstheme="minorHAnsi"/>
          <w:sz w:val="22"/>
          <w:szCs w:val="22"/>
        </w:rPr>
        <w:t>If the confirmatory re-test result is negative, no adverse action may be taken against the applicant.</w:t>
      </w:r>
      <w:r w:rsidR="00FE443E">
        <w:rPr>
          <w:rFonts w:asciiTheme="minorHAnsi" w:hAnsiTheme="minorHAnsi" w:cstheme="minorHAnsi"/>
          <w:sz w:val="22"/>
          <w:szCs w:val="22"/>
        </w:rPr>
        <w:t xml:space="preserve"> </w:t>
      </w:r>
      <w:r w:rsidRPr="00663400">
        <w:rPr>
          <w:rFonts w:asciiTheme="minorHAnsi" w:hAnsiTheme="minorHAnsi" w:cstheme="minorHAnsi"/>
          <w:sz w:val="22"/>
          <w:szCs w:val="22"/>
        </w:rPr>
        <w:t>A sample Post-Test Notice For Applicants and Employees Who Test Positive for Drugs or Alcohol in Minnesota is provided, and a sample Post-Test Notice For Applicants and Employees Who Test Positive for Drugs or Alcohol in Minnesota is provided.</w:t>
      </w:r>
    </w:p>
    <w:p w14:paraId="54F56CE9" w14:textId="77B9E880" w:rsidR="00663400" w:rsidRPr="00663400" w:rsidRDefault="00663400" w:rsidP="00846019">
      <w:pPr>
        <w:pStyle w:val="NormalWeb"/>
        <w:numPr>
          <w:ilvl w:val="0"/>
          <w:numId w:val="17"/>
        </w:numPr>
        <w:spacing w:before="120" w:beforeAutospacing="0" w:after="240" w:afterAutospacing="0"/>
        <w:jc w:val="both"/>
        <w:rPr>
          <w:rFonts w:asciiTheme="minorHAnsi" w:hAnsiTheme="minorHAnsi" w:cstheme="minorHAnsi"/>
          <w:sz w:val="22"/>
          <w:szCs w:val="22"/>
        </w:rPr>
      </w:pPr>
      <w:r w:rsidRPr="00663400">
        <w:rPr>
          <w:rFonts w:asciiTheme="minorHAnsi" w:hAnsiTheme="minorHAnsi" w:cstheme="minorHAnsi"/>
          <w:smallCaps/>
          <w:sz w:val="22"/>
          <w:szCs w:val="22"/>
        </w:rPr>
        <w:t xml:space="preserve">In Minnesota, </w:t>
      </w:r>
      <w:r w:rsidRPr="00663400">
        <w:rPr>
          <w:rFonts w:asciiTheme="minorHAnsi" w:hAnsiTheme="minorHAnsi" w:cstheme="minorHAnsi"/>
          <w:sz w:val="22"/>
          <w:szCs w:val="22"/>
        </w:rPr>
        <w:t>an employer’s drug and alcohol testing policy must be in writing, and the employer must give all employees written notice of its drug and alcohol testing policy before such testing begins.</w:t>
      </w:r>
      <w:r w:rsidR="00EB35EC">
        <w:rPr>
          <w:rFonts w:asciiTheme="minorHAnsi" w:hAnsiTheme="minorHAnsi" w:cstheme="minorHAnsi"/>
          <w:sz w:val="22"/>
          <w:szCs w:val="22"/>
        </w:rPr>
        <w:t xml:space="preserve"> </w:t>
      </w:r>
      <w:r w:rsidRPr="00663400">
        <w:rPr>
          <w:rFonts w:asciiTheme="minorHAnsi" w:hAnsiTheme="minorHAnsi" w:cstheme="minorHAnsi"/>
          <w:sz w:val="22"/>
          <w:szCs w:val="22"/>
        </w:rPr>
        <w:t>Before an employee is requested to take a test, he/she must be provided a form on which to acknowledge that he/she has seen the employer’s substance abuse policy.</w:t>
      </w:r>
      <w:r w:rsidR="00FE443E">
        <w:rPr>
          <w:rFonts w:asciiTheme="minorHAnsi" w:hAnsiTheme="minorHAnsi" w:cstheme="minorHAnsi"/>
          <w:sz w:val="22"/>
          <w:szCs w:val="22"/>
        </w:rPr>
        <w:t xml:space="preserve"> </w:t>
      </w:r>
      <w:r w:rsidRPr="00663400">
        <w:rPr>
          <w:rFonts w:asciiTheme="minorHAnsi" w:hAnsiTheme="minorHAnsi" w:cstheme="minorHAnsi"/>
          <w:sz w:val="22"/>
          <w:szCs w:val="22"/>
        </w:rPr>
        <w:t>In addition, the Company must post a notice in an appropriate and conspicuous location on Company premises which advises employees and applicants that the Company has adopted substance abuse policies for employees and applicants which includes drug testing and that a copy of the policy is available for inspection during regular business hours in the Human Resources Department.</w:t>
      </w:r>
    </w:p>
    <w:p w14:paraId="66600042" w14:textId="77777777" w:rsidR="00663400" w:rsidRDefault="00663400" w:rsidP="00846019">
      <w:pPr>
        <w:pStyle w:val="FootnoteText"/>
        <w:numPr>
          <w:ilvl w:val="0"/>
          <w:numId w:val="17"/>
        </w:numPr>
        <w:spacing w:after="0"/>
        <w:rPr>
          <w:rFonts w:asciiTheme="minorHAnsi" w:hAnsiTheme="minorHAnsi" w:cstheme="minorHAnsi"/>
          <w:sz w:val="22"/>
          <w:szCs w:val="22"/>
        </w:rPr>
      </w:pPr>
      <w:r w:rsidRPr="00663400">
        <w:rPr>
          <w:rFonts w:asciiTheme="minorHAnsi" w:hAnsiTheme="minorHAnsi" w:cstheme="minorHAnsi"/>
          <w:smallCaps/>
          <w:sz w:val="22"/>
          <w:szCs w:val="22"/>
        </w:rPr>
        <w:t>In Minnesota</w:t>
      </w:r>
      <w:r w:rsidRPr="00663400">
        <w:rPr>
          <w:rFonts w:asciiTheme="minorHAnsi" w:hAnsiTheme="minorHAnsi" w:cstheme="minorHAnsi"/>
          <w:sz w:val="22"/>
          <w:szCs w:val="22"/>
        </w:rPr>
        <w:t xml:space="preserve">, the term “employee” includes independent contractors. </w:t>
      </w:r>
    </w:p>
    <w:p w14:paraId="20DDD044" w14:textId="5BE0CFF4" w:rsidR="00663400" w:rsidRPr="00663400" w:rsidRDefault="00663400" w:rsidP="00846019">
      <w:pPr>
        <w:pStyle w:val="FootnoteText"/>
        <w:numPr>
          <w:ilvl w:val="0"/>
          <w:numId w:val="17"/>
        </w:numPr>
        <w:rPr>
          <w:rFonts w:cstheme="minorHAnsi"/>
        </w:rPr>
      </w:pPr>
      <w:r w:rsidRPr="00663400">
        <w:rPr>
          <w:rFonts w:asciiTheme="minorHAnsi" w:hAnsiTheme="minorHAnsi" w:cstheme="minorHAnsi"/>
          <w:sz w:val="22"/>
          <w:szCs w:val="22"/>
        </w:rPr>
        <w:t xml:space="preserve">Employers in Minnesota may not automatically terminate employees who test positive for </w:t>
      </w:r>
      <w:r w:rsidRPr="00663400">
        <w:rPr>
          <w:rFonts w:asciiTheme="minorHAnsi" w:hAnsiTheme="minorHAnsi" w:cstheme="minorHAnsi"/>
          <w:sz w:val="22"/>
          <w:szCs w:val="22"/>
          <w:u w:val="single"/>
        </w:rPr>
        <w:t>drugs or alcohol</w:t>
      </w:r>
      <w:r w:rsidRPr="00663400">
        <w:rPr>
          <w:rFonts w:asciiTheme="minorHAnsi" w:hAnsiTheme="minorHAnsi" w:cstheme="minorHAnsi"/>
          <w:sz w:val="22"/>
          <w:szCs w:val="22"/>
        </w:rPr>
        <w:t xml:space="preserve"> if it is the </w:t>
      </w:r>
      <w:r w:rsidRPr="00663400">
        <w:rPr>
          <w:rFonts w:asciiTheme="minorHAnsi" w:hAnsiTheme="minorHAnsi" w:cstheme="minorHAnsi"/>
          <w:sz w:val="22"/>
          <w:szCs w:val="22"/>
          <w:u w:val="single"/>
        </w:rPr>
        <w:t>first time</w:t>
      </w:r>
      <w:r w:rsidRPr="00663400">
        <w:rPr>
          <w:rFonts w:asciiTheme="minorHAnsi" w:hAnsiTheme="minorHAnsi" w:cstheme="minorHAnsi"/>
          <w:sz w:val="22"/>
          <w:szCs w:val="22"/>
        </w:rPr>
        <w:t xml:space="preserve"> the employee has tested positive for that employer.</w:t>
      </w:r>
      <w:r w:rsidR="00FE443E">
        <w:rPr>
          <w:rFonts w:asciiTheme="minorHAnsi" w:hAnsiTheme="minorHAnsi" w:cstheme="minorHAnsi"/>
          <w:sz w:val="22"/>
          <w:szCs w:val="22"/>
        </w:rPr>
        <w:t xml:space="preserve"> </w:t>
      </w:r>
      <w:r w:rsidRPr="00663400">
        <w:rPr>
          <w:rFonts w:asciiTheme="minorHAnsi" w:hAnsiTheme="minorHAnsi" w:cstheme="minorHAnsi"/>
          <w:sz w:val="22"/>
          <w:szCs w:val="22"/>
        </w:rPr>
        <w:t>Before an employee can be terminated from employment for testing positive, the employee must first be offered an opportunity to be evaluated and enroll in a treatment program, if treatment is deemed appropriate.</w:t>
      </w:r>
    </w:p>
    <w:p w14:paraId="788B718E" w14:textId="77777777" w:rsidR="00663400" w:rsidRPr="00663400" w:rsidRDefault="00663400" w:rsidP="00846019">
      <w:pPr>
        <w:pStyle w:val="FootnoteText"/>
        <w:numPr>
          <w:ilvl w:val="0"/>
          <w:numId w:val="17"/>
        </w:numPr>
        <w:rPr>
          <w:rFonts w:asciiTheme="minorHAnsi" w:hAnsiTheme="minorHAnsi" w:cstheme="minorHAnsi"/>
          <w:sz w:val="22"/>
          <w:szCs w:val="22"/>
        </w:rPr>
      </w:pPr>
      <w:r w:rsidRPr="00663400">
        <w:rPr>
          <w:rFonts w:asciiTheme="minorHAnsi" w:hAnsiTheme="minorHAnsi" w:cstheme="minorHAnsi"/>
          <w:smallCaps/>
          <w:sz w:val="22"/>
          <w:szCs w:val="22"/>
        </w:rPr>
        <w:t>in Minnesota,</w:t>
      </w:r>
      <w:r w:rsidRPr="00663400">
        <w:rPr>
          <w:rFonts w:asciiTheme="minorHAnsi" w:hAnsiTheme="minorHAnsi" w:cstheme="minorHAnsi"/>
          <w:sz w:val="22"/>
          <w:szCs w:val="22"/>
        </w:rPr>
        <w:t xml:space="preserve"> after an employee tests positive, return-to-duty and follow-up testing are permissible for up to two years following the employee’s completion of the treatment program.</w:t>
      </w:r>
    </w:p>
    <w:p w14:paraId="18903EE9" w14:textId="3DC5CE72" w:rsidR="00663400" w:rsidRPr="00663400" w:rsidRDefault="00663400" w:rsidP="00846019">
      <w:pPr>
        <w:pStyle w:val="ListParagraph"/>
        <w:numPr>
          <w:ilvl w:val="0"/>
          <w:numId w:val="17"/>
        </w:numPr>
        <w:suppressAutoHyphens w:val="0"/>
        <w:spacing w:before="0" w:after="240" w:line="240" w:lineRule="auto"/>
        <w:jc w:val="both"/>
        <w:rPr>
          <w:rFonts w:cstheme="minorHAnsi"/>
        </w:rPr>
      </w:pPr>
      <w:r w:rsidRPr="00663400">
        <w:rPr>
          <w:rFonts w:cstheme="minorHAnsi"/>
          <w:smallCaps/>
        </w:rPr>
        <w:lastRenderedPageBreak/>
        <w:t xml:space="preserve">In Minnesota, </w:t>
      </w:r>
      <w:r w:rsidRPr="00663400">
        <w:rPr>
          <w:rFonts w:cstheme="minorHAnsi"/>
        </w:rPr>
        <w:t>the Company must inform the employee in writing of the drug test result (</w:t>
      </w:r>
      <w:r w:rsidRPr="00663400">
        <w:rPr>
          <w:rFonts w:cstheme="minorHAnsi"/>
          <w:u w:val="single"/>
        </w:rPr>
        <w:t>negative or positive</w:t>
      </w:r>
      <w:r w:rsidRPr="00663400">
        <w:rPr>
          <w:rFonts w:cstheme="minorHAnsi"/>
        </w:rPr>
        <w:t>) within three working days after receipt of the result from the laboratory, and must advise the employee of his/her right to obtain a copy of the test result report. An employee who tests positive must be given written notice of the right to explain the positive test result. Within three working days after notice of a positive test result, the employee may submit information to explain the test result. Within five working days after notice of a positive test result, the employee may request a confirmatory re-test at the employee's own expense. Within three working days of such request, the employer shall notify the original testing laboratory of the request for the confirmatory re-test and to arrange for the transfer of the specimen to another approved laboratory. If the confirmatory re-test result is negative, no adverse action may be taken against the employee. A sample Post-Test Notice for Applicants and Employees Who Test Positive For Drugs or Alcohol In Minnesota has been provided. A sample Post-Test Notice for Applicants and Employees Who Test Negative For Drugs or Alcohol In Minnesota has been provided.</w:t>
      </w:r>
    </w:p>
    <w:p w14:paraId="64C5B023" w14:textId="77777777" w:rsidR="00FF7A71" w:rsidRDefault="00663400" w:rsidP="00846019">
      <w:pPr>
        <w:pStyle w:val="ListParagraph"/>
        <w:numPr>
          <w:ilvl w:val="0"/>
          <w:numId w:val="17"/>
        </w:numPr>
        <w:suppressAutoHyphens w:val="0"/>
        <w:spacing w:before="0" w:after="240" w:line="240" w:lineRule="auto"/>
        <w:jc w:val="both"/>
        <w:rPr>
          <w:rFonts w:cstheme="minorHAnsi"/>
        </w:rPr>
      </w:pPr>
      <w:r w:rsidRPr="00663400">
        <w:rPr>
          <w:rFonts w:cstheme="minorHAnsi"/>
          <w:smallCaps/>
        </w:rPr>
        <w:t xml:space="preserve">For drug testing, </w:t>
      </w:r>
      <w:r w:rsidRPr="00663400">
        <w:rPr>
          <w:rFonts w:cstheme="minorHAnsi"/>
        </w:rPr>
        <w:t xml:space="preserve">the Company must use laboratories that are either: </w:t>
      </w:r>
    </w:p>
    <w:p w14:paraId="07D2A30E" w14:textId="79E21F60" w:rsidR="00FF7A71" w:rsidRDefault="00663400" w:rsidP="00846019">
      <w:pPr>
        <w:pStyle w:val="ListParagraph"/>
        <w:numPr>
          <w:ilvl w:val="1"/>
          <w:numId w:val="17"/>
        </w:numPr>
        <w:suppressAutoHyphens w:val="0"/>
        <w:spacing w:before="0" w:after="240" w:line="240" w:lineRule="auto"/>
        <w:jc w:val="both"/>
        <w:rPr>
          <w:rFonts w:cstheme="minorHAnsi"/>
        </w:rPr>
      </w:pPr>
      <w:r w:rsidRPr="00663400">
        <w:rPr>
          <w:rFonts w:cstheme="minorHAnsi"/>
        </w:rPr>
        <w:t xml:space="preserve">DHHS-certified; </w:t>
      </w:r>
    </w:p>
    <w:p w14:paraId="675807E7" w14:textId="13982340" w:rsidR="00FF7A71" w:rsidRDefault="00663400" w:rsidP="00846019">
      <w:pPr>
        <w:pStyle w:val="ListParagraph"/>
        <w:numPr>
          <w:ilvl w:val="1"/>
          <w:numId w:val="17"/>
        </w:numPr>
        <w:suppressAutoHyphens w:val="0"/>
        <w:spacing w:before="0" w:after="240" w:line="240" w:lineRule="auto"/>
        <w:jc w:val="both"/>
        <w:rPr>
          <w:rFonts w:cstheme="minorHAnsi"/>
        </w:rPr>
      </w:pPr>
      <w:r w:rsidRPr="00663400">
        <w:rPr>
          <w:rFonts w:cstheme="minorHAnsi"/>
        </w:rPr>
        <w:t xml:space="preserve">certified by the College of American Pathologists; or, </w:t>
      </w:r>
    </w:p>
    <w:p w14:paraId="70CA40E4" w14:textId="662629CF" w:rsidR="00663400" w:rsidRPr="00663400" w:rsidRDefault="00663400" w:rsidP="00846019">
      <w:pPr>
        <w:pStyle w:val="ListParagraph"/>
        <w:numPr>
          <w:ilvl w:val="1"/>
          <w:numId w:val="17"/>
        </w:numPr>
        <w:suppressAutoHyphens w:val="0"/>
        <w:spacing w:before="0" w:after="240" w:line="240" w:lineRule="auto"/>
        <w:jc w:val="both"/>
        <w:rPr>
          <w:rFonts w:cstheme="minorHAnsi"/>
        </w:rPr>
      </w:pPr>
      <w:r w:rsidRPr="00663400">
        <w:rPr>
          <w:rFonts w:cstheme="minorHAnsi"/>
        </w:rPr>
        <w:t>licensed by the New York State Department of Health.</w:t>
      </w:r>
    </w:p>
    <w:p w14:paraId="641ADE76" w14:textId="6B706264" w:rsidR="00FF7A71" w:rsidRDefault="00663400" w:rsidP="00846019">
      <w:pPr>
        <w:pStyle w:val="CommentText"/>
        <w:numPr>
          <w:ilvl w:val="0"/>
          <w:numId w:val="17"/>
        </w:numPr>
        <w:suppressAutoHyphens w:val="0"/>
        <w:spacing w:before="0" w:after="240"/>
        <w:rPr>
          <w:rFonts w:cstheme="minorHAnsi"/>
          <w:sz w:val="22"/>
          <w:szCs w:val="22"/>
        </w:rPr>
      </w:pPr>
      <w:r w:rsidRPr="00663400">
        <w:rPr>
          <w:rFonts w:cstheme="minorHAnsi"/>
          <w:sz w:val="22"/>
          <w:szCs w:val="22"/>
        </w:rPr>
        <w:t>Mandatory state law does not permit breath testing in Minnesota</w:t>
      </w:r>
      <w:r w:rsidRPr="00663400">
        <w:rPr>
          <w:rFonts w:cstheme="minorHAnsi"/>
          <w:smallCaps/>
          <w:sz w:val="22"/>
          <w:szCs w:val="22"/>
        </w:rPr>
        <w:t xml:space="preserve">, </w:t>
      </w:r>
      <w:r w:rsidRPr="00663400">
        <w:rPr>
          <w:rFonts w:cstheme="minorHAnsi"/>
          <w:sz w:val="22"/>
          <w:szCs w:val="22"/>
        </w:rPr>
        <w:t xml:space="preserve">so blood testing for alcohol should be used. For </w:t>
      </w:r>
      <w:r w:rsidRPr="00663400">
        <w:rPr>
          <w:rFonts w:cstheme="minorHAnsi"/>
          <w:sz w:val="22"/>
          <w:szCs w:val="22"/>
          <w:u w:val="single"/>
        </w:rPr>
        <w:t>alcohol testing</w:t>
      </w:r>
      <w:r w:rsidRPr="00663400">
        <w:rPr>
          <w:rFonts w:cstheme="minorHAnsi"/>
          <w:sz w:val="22"/>
          <w:szCs w:val="22"/>
        </w:rPr>
        <w:t xml:space="preserve">, the Company must use laboratories that are either: </w:t>
      </w:r>
    </w:p>
    <w:p w14:paraId="6585D599" w14:textId="7186B1E1" w:rsidR="00FF7A71" w:rsidRDefault="00663400" w:rsidP="00846019">
      <w:pPr>
        <w:pStyle w:val="CommentText"/>
        <w:numPr>
          <w:ilvl w:val="1"/>
          <w:numId w:val="17"/>
        </w:numPr>
        <w:suppressAutoHyphens w:val="0"/>
        <w:spacing w:before="0" w:after="240"/>
        <w:rPr>
          <w:rFonts w:cstheme="minorHAnsi"/>
          <w:sz w:val="22"/>
          <w:szCs w:val="22"/>
        </w:rPr>
      </w:pPr>
      <w:r w:rsidRPr="00663400">
        <w:rPr>
          <w:rFonts w:cstheme="minorHAnsi"/>
          <w:sz w:val="22"/>
          <w:szCs w:val="22"/>
        </w:rPr>
        <w:t xml:space="preserve"> certified by the College of American Pathologists; or, </w:t>
      </w:r>
    </w:p>
    <w:p w14:paraId="3F77A4CF" w14:textId="672AA5A1" w:rsidR="00663400" w:rsidRDefault="00663400" w:rsidP="00846019">
      <w:pPr>
        <w:pStyle w:val="CommentText"/>
        <w:numPr>
          <w:ilvl w:val="1"/>
          <w:numId w:val="17"/>
        </w:numPr>
        <w:suppressAutoHyphens w:val="0"/>
        <w:spacing w:before="0" w:after="240"/>
        <w:rPr>
          <w:rFonts w:cstheme="minorHAnsi"/>
          <w:sz w:val="22"/>
          <w:szCs w:val="22"/>
        </w:rPr>
      </w:pPr>
      <w:r w:rsidRPr="00663400">
        <w:rPr>
          <w:rFonts w:cstheme="minorHAnsi"/>
          <w:sz w:val="22"/>
          <w:szCs w:val="22"/>
        </w:rPr>
        <w:t>licensed by the New York State Department of Health.</w:t>
      </w:r>
    </w:p>
    <w:p w14:paraId="77F508D1" w14:textId="791229BC" w:rsidR="00663400" w:rsidRPr="00663400" w:rsidRDefault="00663400" w:rsidP="00846019">
      <w:pPr>
        <w:pStyle w:val="CommentText"/>
        <w:numPr>
          <w:ilvl w:val="0"/>
          <w:numId w:val="17"/>
        </w:numPr>
        <w:suppressAutoHyphens w:val="0"/>
        <w:spacing w:before="0" w:after="240"/>
        <w:rPr>
          <w:rFonts w:cstheme="minorHAnsi"/>
          <w:sz w:val="22"/>
          <w:szCs w:val="22"/>
        </w:rPr>
      </w:pPr>
      <w:r w:rsidRPr="00663400">
        <w:rPr>
          <w:rFonts w:cstheme="minorHAnsi"/>
          <w:smallCaps/>
          <w:sz w:val="22"/>
          <w:szCs w:val="22"/>
        </w:rPr>
        <w:t>In Minnesota</w:t>
      </w:r>
      <w:r w:rsidRPr="00663400">
        <w:rPr>
          <w:rFonts w:cstheme="minorHAnsi"/>
          <w:sz w:val="22"/>
          <w:szCs w:val="22"/>
        </w:rPr>
        <w:t xml:space="preserve"> post-voluntary rehabilitation return-to-duty and follow-up drug and alcohol testing by employers is permitted, if the employee has been referred by the employer for chemical dependency treatment or evaluation or is participating in a chemical dependency treatment program under an employee benefit plan.</w:t>
      </w:r>
    </w:p>
    <w:p w14:paraId="4C97A8F7" w14:textId="77777777" w:rsidR="00663400" w:rsidRPr="00663400" w:rsidRDefault="00663400" w:rsidP="00663400">
      <w:pPr>
        <w:pStyle w:val="Heading2"/>
      </w:pPr>
      <w:bookmarkStart w:id="103" w:name="_Toc157760354"/>
      <w:r w:rsidRPr="00663400">
        <w:t>Reasonable Suspicion Testing:</w:t>
      </w:r>
      <w:bookmarkEnd w:id="103"/>
      <w:r w:rsidRPr="00663400">
        <w:t xml:space="preserve"> </w:t>
      </w:r>
    </w:p>
    <w:p w14:paraId="3B7929AB" w14:textId="77777777" w:rsidR="00FF7A71" w:rsidRDefault="00663400" w:rsidP="00846019">
      <w:pPr>
        <w:pStyle w:val="ListParagraph"/>
        <w:numPr>
          <w:ilvl w:val="0"/>
          <w:numId w:val="17"/>
        </w:numPr>
        <w:suppressAutoHyphens w:val="0"/>
        <w:spacing w:before="0" w:after="240" w:line="240" w:lineRule="auto"/>
        <w:jc w:val="both"/>
        <w:rPr>
          <w:rFonts w:cstheme="minorHAnsi"/>
        </w:rPr>
      </w:pPr>
      <w:r w:rsidRPr="00663400">
        <w:rPr>
          <w:rFonts w:cstheme="minorHAnsi"/>
          <w:smallCaps/>
        </w:rPr>
        <w:t xml:space="preserve"> </w:t>
      </w:r>
      <w:r w:rsidRPr="00663400">
        <w:rPr>
          <w:rFonts w:cstheme="minorHAnsi"/>
        </w:rPr>
        <w:t xml:space="preserve">An employee may be subjected to a drug or alcohol test when there is reasonable suspicion that the employee, while at work, </w:t>
      </w:r>
    </w:p>
    <w:p w14:paraId="676B98DC" w14:textId="0C5ADC7F" w:rsidR="00FF7A71" w:rsidRDefault="00663400" w:rsidP="00846019">
      <w:pPr>
        <w:pStyle w:val="ListParagraph"/>
        <w:numPr>
          <w:ilvl w:val="1"/>
          <w:numId w:val="17"/>
        </w:numPr>
        <w:suppressAutoHyphens w:val="0"/>
        <w:spacing w:before="0" w:after="240" w:line="240" w:lineRule="auto"/>
        <w:jc w:val="both"/>
        <w:rPr>
          <w:rFonts w:cstheme="minorHAnsi"/>
        </w:rPr>
      </w:pPr>
      <w:r w:rsidRPr="00663400">
        <w:rPr>
          <w:rFonts w:cstheme="minorHAnsi"/>
        </w:rPr>
        <w:t>is under the influence of alcohol or drugs;</w:t>
      </w:r>
    </w:p>
    <w:p w14:paraId="56CE7E3D" w14:textId="14C99C9A" w:rsidR="00FF7A71" w:rsidRDefault="00663400" w:rsidP="00846019">
      <w:pPr>
        <w:pStyle w:val="ListParagraph"/>
        <w:numPr>
          <w:ilvl w:val="1"/>
          <w:numId w:val="17"/>
        </w:numPr>
        <w:suppressAutoHyphens w:val="0"/>
        <w:spacing w:before="0" w:after="240" w:line="240" w:lineRule="auto"/>
        <w:jc w:val="both"/>
        <w:rPr>
          <w:rFonts w:cstheme="minorHAnsi"/>
        </w:rPr>
      </w:pPr>
      <w:r w:rsidRPr="00663400">
        <w:rPr>
          <w:rFonts w:cstheme="minorHAnsi"/>
        </w:rPr>
        <w:t>violated a written work rule prohibiting the use of alcohol or drugs while working or operating machinery;</w:t>
      </w:r>
    </w:p>
    <w:p w14:paraId="533E21A9" w14:textId="6DD8EE22" w:rsidR="00FF7A71" w:rsidRDefault="00663400" w:rsidP="00846019">
      <w:pPr>
        <w:pStyle w:val="ListParagraph"/>
        <w:numPr>
          <w:ilvl w:val="1"/>
          <w:numId w:val="17"/>
        </w:numPr>
        <w:suppressAutoHyphens w:val="0"/>
        <w:spacing w:before="0" w:after="240" w:line="240" w:lineRule="auto"/>
        <w:jc w:val="both"/>
        <w:rPr>
          <w:rFonts w:cstheme="minorHAnsi"/>
        </w:rPr>
      </w:pPr>
      <w:r w:rsidRPr="00663400">
        <w:rPr>
          <w:rFonts w:cstheme="minorHAnsi"/>
        </w:rPr>
        <w:t xml:space="preserve"> sustained a personal injury or caused another person's injury; or </w:t>
      </w:r>
    </w:p>
    <w:p w14:paraId="50D3B6E9" w14:textId="7BED3DFD" w:rsidR="00663400" w:rsidRPr="00663400" w:rsidRDefault="00663400" w:rsidP="00846019">
      <w:pPr>
        <w:pStyle w:val="ListParagraph"/>
        <w:numPr>
          <w:ilvl w:val="1"/>
          <w:numId w:val="17"/>
        </w:numPr>
        <w:suppressAutoHyphens w:val="0"/>
        <w:spacing w:before="0" w:after="240" w:line="240" w:lineRule="auto"/>
        <w:jc w:val="both"/>
        <w:rPr>
          <w:rFonts w:cstheme="minorHAnsi"/>
        </w:rPr>
      </w:pPr>
      <w:r w:rsidRPr="00663400">
        <w:rPr>
          <w:rFonts w:cstheme="minorHAnsi"/>
        </w:rPr>
        <w:t xml:space="preserve">caused a work-related accident, or was operating or helping to operate equipment involved in a work-related accident. </w:t>
      </w:r>
    </w:p>
    <w:p w14:paraId="24F323F0" w14:textId="77777777" w:rsidR="00663400" w:rsidRPr="00663400" w:rsidRDefault="00663400" w:rsidP="00663400">
      <w:pPr>
        <w:pStyle w:val="Heading2"/>
      </w:pPr>
      <w:bookmarkStart w:id="104" w:name="_Toc157760355"/>
      <w:r w:rsidRPr="00663400">
        <w:lastRenderedPageBreak/>
        <w:t>Post-Accident Testing:</w:t>
      </w:r>
      <w:bookmarkEnd w:id="104"/>
      <w:r w:rsidRPr="00663400">
        <w:t xml:space="preserve"> </w:t>
      </w:r>
    </w:p>
    <w:p w14:paraId="02BD2D6B" w14:textId="517B89A4" w:rsidR="00663400" w:rsidRPr="00663400" w:rsidRDefault="00663400" w:rsidP="00846019">
      <w:pPr>
        <w:pStyle w:val="ListParagraph"/>
        <w:numPr>
          <w:ilvl w:val="0"/>
          <w:numId w:val="17"/>
        </w:numPr>
        <w:suppressAutoHyphens w:val="0"/>
        <w:spacing w:before="0" w:after="240" w:line="240" w:lineRule="auto"/>
        <w:jc w:val="both"/>
        <w:rPr>
          <w:rFonts w:cstheme="minorHAnsi"/>
        </w:rPr>
      </w:pPr>
      <w:r w:rsidRPr="00663400">
        <w:rPr>
          <w:rFonts w:cstheme="minorHAnsi"/>
          <w:smallCaps/>
        </w:rPr>
        <w:t xml:space="preserve"> </w:t>
      </w:r>
      <w:r w:rsidRPr="00663400">
        <w:rPr>
          <w:rFonts w:cstheme="minorHAnsi"/>
        </w:rPr>
        <w:t>Permitted, in accordance with the definition of reasonable suspicion above.</w:t>
      </w:r>
    </w:p>
    <w:p w14:paraId="12DE391C" w14:textId="61F5C8E5" w:rsidR="00663400" w:rsidRPr="00663400" w:rsidRDefault="00663400" w:rsidP="00663400">
      <w:pPr>
        <w:pStyle w:val="Heading2"/>
      </w:pPr>
      <w:bookmarkStart w:id="105" w:name="_Toc157760356"/>
      <w:r w:rsidRPr="00663400">
        <w:t>Random Testing:</w:t>
      </w:r>
      <w:bookmarkEnd w:id="105"/>
      <w:r w:rsidR="00FE443E">
        <w:t xml:space="preserve"> </w:t>
      </w:r>
    </w:p>
    <w:p w14:paraId="65616D1B" w14:textId="78CAB066" w:rsidR="00663400" w:rsidRPr="00663400" w:rsidRDefault="00663400" w:rsidP="00846019">
      <w:pPr>
        <w:pStyle w:val="ListParagraph"/>
        <w:numPr>
          <w:ilvl w:val="0"/>
          <w:numId w:val="17"/>
        </w:numPr>
        <w:suppressAutoHyphens w:val="0"/>
        <w:spacing w:before="0" w:after="240" w:line="240" w:lineRule="auto"/>
        <w:jc w:val="both"/>
        <w:rPr>
          <w:rFonts w:cstheme="minorHAnsi"/>
        </w:rPr>
      </w:pPr>
      <w:r w:rsidRPr="00663400">
        <w:rPr>
          <w:rFonts w:cstheme="minorHAnsi"/>
          <w:smallCaps/>
        </w:rPr>
        <w:t xml:space="preserve">In Minnesota, </w:t>
      </w:r>
      <w:r w:rsidRPr="00663400">
        <w:rPr>
          <w:rFonts w:cstheme="minorHAnsi"/>
        </w:rPr>
        <w:t xml:space="preserve">random testing is limited by statute to safety-sensitive employees, defined as “a job, including any supervisory or management position, in which an impairment by drug or alcohol usage would threaten the health or safety of any person.” </w:t>
      </w:r>
    </w:p>
    <w:p w14:paraId="6E2BE054" w14:textId="2110905E" w:rsidR="009C7D4B" w:rsidRDefault="009C7D4B" w:rsidP="00663400">
      <w:pPr>
        <w:pStyle w:val="Heading2"/>
      </w:pPr>
      <w:bookmarkStart w:id="106" w:name="_Toc157760357"/>
      <w:r>
        <w:t>Marijuana</w:t>
      </w:r>
      <w:bookmarkEnd w:id="106"/>
    </w:p>
    <w:p w14:paraId="46DF00CB" w14:textId="0B5C4767" w:rsidR="00663400" w:rsidRPr="00663400" w:rsidRDefault="00663400" w:rsidP="009C7D4B">
      <w:pPr>
        <w:pStyle w:val="Heading3"/>
        <w:rPr>
          <w:rFonts w:cs="Times New Roman (Body CS)"/>
        </w:rPr>
      </w:pPr>
      <w:bookmarkStart w:id="107" w:name="_Toc157760358"/>
      <w:r w:rsidRPr="00663400">
        <w:t>Medical Marijuana:</w:t>
      </w:r>
      <w:bookmarkEnd w:id="107"/>
    </w:p>
    <w:p w14:paraId="65A3A156" w14:textId="125A09E6" w:rsidR="00663400" w:rsidRPr="00663400" w:rsidRDefault="00663400" w:rsidP="00846019">
      <w:pPr>
        <w:pStyle w:val="ListParagraph"/>
        <w:numPr>
          <w:ilvl w:val="0"/>
          <w:numId w:val="17"/>
        </w:numPr>
        <w:suppressAutoHyphens w:val="0"/>
        <w:spacing w:after="240" w:line="240" w:lineRule="auto"/>
        <w:jc w:val="both"/>
      </w:pPr>
      <w:r w:rsidRPr="00663400">
        <w:rPr>
          <w:rFonts w:cstheme="minorHAnsi"/>
          <w:smallCaps/>
        </w:rPr>
        <w:t xml:space="preserve"> </w:t>
      </w:r>
      <w:r w:rsidRPr="00663400">
        <w:rPr>
          <w:rFonts w:cstheme="minorHAnsi"/>
        </w:rPr>
        <w:t>Minnesota has a medical marijuana law which prohibits discrimination against medical marijuana users.</w:t>
      </w:r>
      <w:r w:rsidR="00FE443E">
        <w:rPr>
          <w:rFonts w:cstheme="minorHAnsi"/>
        </w:rPr>
        <w:t xml:space="preserve"> </w:t>
      </w:r>
      <w:r w:rsidRPr="00663400">
        <w:rPr>
          <w:rFonts w:cstheme="minorHAnsi"/>
        </w:rPr>
        <w:t>We urge caution when addressing positive drug (marijuana) test results of medical marijuana users, and recommend engaging in the interactive process and direct threat analysis.</w:t>
      </w:r>
    </w:p>
    <w:p w14:paraId="54E3B50E" w14:textId="77777777" w:rsidR="00663400" w:rsidRPr="00663400" w:rsidRDefault="00663400" w:rsidP="009C7D4B">
      <w:pPr>
        <w:pStyle w:val="Heading3"/>
        <w:rPr>
          <w:rFonts w:eastAsia="Calibri"/>
        </w:rPr>
      </w:pPr>
      <w:bookmarkStart w:id="108" w:name="_cp_change_231"/>
      <w:bookmarkStart w:id="109" w:name="_Toc157760359"/>
      <w:bookmarkEnd w:id="108"/>
      <w:r w:rsidRPr="00663400">
        <w:rPr>
          <w:rFonts w:eastAsia="Calibri"/>
        </w:rPr>
        <w:t>Recreational Marijuana:</w:t>
      </w:r>
      <w:bookmarkEnd w:id="109"/>
    </w:p>
    <w:p w14:paraId="51715C19" w14:textId="4BC29932" w:rsidR="00663400" w:rsidRPr="00663400" w:rsidRDefault="00663400" w:rsidP="00846019">
      <w:pPr>
        <w:pStyle w:val="ListParagraph"/>
        <w:numPr>
          <w:ilvl w:val="0"/>
          <w:numId w:val="17"/>
        </w:numPr>
        <w:suppressAutoHyphens w:val="0"/>
        <w:spacing w:after="240"/>
        <w:contextualSpacing/>
        <w:jc w:val="both"/>
        <w:rPr>
          <w:rFonts w:eastAsia="Calibri" w:cstheme="minorHAnsi"/>
        </w:rPr>
      </w:pPr>
      <w:r w:rsidRPr="00663400">
        <w:rPr>
          <w:rFonts w:eastAsia="Calibri" w:cstheme="minorHAnsi"/>
          <w:smallCaps/>
        </w:rPr>
        <w:t xml:space="preserve"> </w:t>
      </w:r>
      <w:r w:rsidRPr="00663400">
        <w:rPr>
          <w:rFonts w:eastAsia="Calibri" w:cstheme="minorHAnsi"/>
        </w:rPr>
        <w:t>Minnesota’s new recreational marijuana law took effect on August 1, 2023.</w:t>
      </w:r>
      <w:r w:rsidR="00FE443E">
        <w:rPr>
          <w:rFonts w:eastAsia="Calibri" w:cstheme="minorHAnsi"/>
        </w:rPr>
        <w:t xml:space="preserve"> </w:t>
      </w:r>
      <w:r w:rsidRPr="00663400">
        <w:rPr>
          <w:rFonts w:eastAsia="Calibri" w:cstheme="minorHAnsi"/>
        </w:rPr>
        <w:t>The law makes marijuana a lawful consumable product.</w:t>
      </w:r>
      <w:r w:rsidR="009C7D4B">
        <w:rPr>
          <w:rFonts w:eastAsia="Calibri" w:cstheme="minorHAnsi"/>
        </w:rPr>
        <w:t xml:space="preserve"> </w:t>
      </w:r>
      <w:r w:rsidRPr="00663400">
        <w:rPr>
          <w:rFonts w:eastAsia="Calibri" w:cstheme="minorHAnsi"/>
        </w:rPr>
        <w:t>Employers may not discriminate against users of lawful consumable products.</w:t>
      </w:r>
      <w:r w:rsidR="00FE443E">
        <w:rPr>
          <w:rFonts w:eastAsia="Calibri" w:cstheme="minorHAnsi"/>
        </w:rPr>
        <w:t xml:space="preserve"> </w:t>
      </w:r>
      <w:r w:rsidRPr="00663400">
        <w:rPr>
          <w:rFonts w:eastAsia="Calibri" w:cstheme="minorHAnsi"/>
          <w:color w:val="2F2833"/>
          <w:shd w:val="clear" w:color="auto" w:fill="FFFFFF"/>
        </w:rPr>
        <w:t>However, nothing in the new law prohibits employers from taking action against employees who use, possess, sell, transfer, or are otherwise impaired by such lawful products while working, while on work premises, or while operating an employer’s vehicles, machines, or equipment. Similarly, employers may continue prohibiting the use of such products if failing to do so would violate another federal or state law or regulation or cause the employer to lose money or any licensing-related benefit under federal law or regulations. As to drug testing, employers may not conduct pre-employment marijuana testing or routine physical examination marijuana testing unless the applicant or employee falls into one of these categories:</w:t>
      </w:r>
    </w:p>
    <w:p w14:paraId="04E70E97" w14:textId="77777777" w:rsidR="00663400" w:rsidRPr="00663400" w:rsidRDefault="00663400" w:rsidP="00846019">
      <w:pPr>
        <w:numPr>
          <w:ilvl w:val="0"/>
          <w:numId w:val="19"/>
        </w:numPr>
        <w:shd w:val="clear" w:color="auto" w:fill="FFFFFF"/>
        <w:suppressAutoHyphens w:val="0"/>
        <w:spacing w:before="100" w:beforeAutospacing="1" w:after="150" w:line="240" w:lineRule="auto"/>
        <w:jc w:val="left"/>
        <w:rPr>
          <w:rFonts w:eastAsia="Times New Roman" w:cstheme="minorHAnsi"/>
          <w:color w:val="2F2833"/>
        </w:rPr>
      </w:pPr>
      <w:r w:rsidRPr="00663400">
        <w:rPr>
          <w:rFonts w:cstheme="minorHAnsi"/>
          <w:color w:val="2F2833"/>
        </w:rPr>
        <w:t>A safety-sensitive position (</w:t>
      </w:r>
      <w:r w:rsidRPr="00663400">
        <w:rPr>
          <w:rFonts w:cstheme="minorHAnsi"/>
          <w:i/>
          <w:iCs/>
          <w:color w:val="2F2833"/>
        </w:rPr>
        <w:t>i.e.,</w:t>
      </w:r>
      <w:r w:rsidRPr="00663400">
        <w:rPr>
          <w:rFonts w:cstheme="minorHAnsi"/>
          <w:color w:val="2F2833"/>
        </w:rPr>
        <w:t> a job in which an impairment caused by drug, alcohol, or cannabis usage would threaten the health or safety of any person);</w:t>
      </w:r>
    </w:p>
    <w:p w14:paraId="2F2772B9" w14:textId="77777777" w:rsidR="00663400" w:rsidRPr="00663400" w:rsidRDefault="00663400" w:rsidP="00846019">
      <w:pPr>
        <w:numPr>
          <w:ilvl w:val="0"/>
          <w:numId w:val="19"/>
        </w:numPr>
        <w:shd w:val="clear" w:color="auto" w:fill="FFFFFF"/>
        <w:suppressAutoHyphens w:val="0"/>
        <w:spacing w:before="100" w:beforeAutospacing="1" w:after="150" w:line="240" w:lineRule="auto"/>
        <w:jc w:val="left"/>
        <w:rPr>
          <w:rFonts w:cstheme="minorHAnsi"/>
          <w:color w:val="2F2833"/>
        </w:rPr>
      </w:pPr>
      <w:r w:rsidRPr="00663400">
        <w:rPr>
          <w:rFonts w:cstheme="minorHAnsi"/>
          <w:color w:val="2F2833"/>
        </w:rPr>
        <w:t>A peace officer position;</w:t>
      </w:r>
    </w:p>
    <w:p w14:paraId="17690212" w14:textId="77777777" w:rsidR="00663400" w:rsidRPr="00663400" w:rsidRDefault="00663400" w:rsidP="00846019">
      <w:pPr>
        <w:numPr>
          <w:ilvl w:val="0"/>
          <w:numId w:val="19"/>
        </w:numPr>
        <w:shd w:val="clear" w:color="auto" w:fill="FFFFFF"/>
        <w:suppressAutoHyphens w:val="0"/>
        <w:spacing w:before="100" w:beforeAutospacing="1" w:after="150" w:line="240" w:lineRule="auto"/>
        <w:jc w:val="left"/>
        <w:rPr>
          <w:rFonts w:cstheme="minorHAnsi"/>
          <w:color w:val="2F2833"/>
        </w:rPr>
      </w:pPr>
      <w:r w:rsidRPr="00663400">
        <w:rPr>
          <w:rFonts w:cstheme="minorHAnsi"/>
          <w:color w:val="2F2833"/>
        </w:rPr>
        <w:t>A firefighter position;</w:t>
      </w:r>
    </w:p>
    <w:p w14:paraId="32811E5E" w14:textId="530BAB24" w:rsidR="00663400" w:rsidRPr="00663400" w:rsidRDefault="00663400" w:rsidP="00846019">
      <w:pPr>
        <w:numPr>
          <w:ilvl w:val="0"/>
          <w:numId w:val="19"/>
        </w:numPr>
        <w:shd w:val="clear" w:color="auto" w:fill="FFFFFF"/>
        <w:suppressAutoHyphens w:val="0"/>
        <w:spacing w:before="100" w:beforeAutospacing="1" w:after="150" w:line="240" w:lineRule="auto"/>
        <w:jc w:val="left"/>
        <w:rPr>
          <w:rFonts w:cstheme="minorHAnsi"/>
          <w:color w:val="2F2833"/>
        </w:rPr>
      </w:pPr>
      <w:r w:rsidRPr="00663400">
        <w:rPr>
          <w:rFonts w:cstheme="minorHAnsi"/>
          <w:color w:val="2F2833"/>
        </w:rPr>
        <w:t xml:space="preserve">A position requiring face-to-face care, training, education, supervision, counseling, </w:t>
      </w:r>
      <w:r w:rsidR="004A4B70" w:rsidRPr="00663400">
        <w:rPr>
          <w:rFonts w:cstheme="minorHAnsi"/>
          <w:color w:val="2F2833"/>
        </w:rPr>
        <w:t>consultation,</w:t>
      </w:r>
      <w:r w:rsidRPr="00663400">
        <w:rPr>
          <w:rFonts w:cstheme="minorHAnsi"/>
          <w:color w:val="2F2833"/>
        </w:rPr>
        <w:t xml:space="preserve"> or medical assistance to: children, vulnerable adults, or patients who receive health care services from a provider for the treatment, examination, or emergency care of a medical, psychiatric, or mental condition;</w:t>
      </w:r>
    </w:p>
    <w:p w14:paraId="1E76CDF9" w14:textId="77777777" w:rsidR="00663400" w:rsidRPr="00663400" w:rsidRDefault="00663400" w:rsidP="00846019">
      <w:pPr>
        <w:numPr>
          <w:ilvl w:val="0"/>
          <w:numId w:val="19"/>
        </w:numPr>
        <w:shd w:val="clear" w:color="auto" w:fill="FFFFFF"/>
        <w:suppressAutoHyphens w:val="0"/>
        <w:spacing w:before="100" w:beforeAutospacing="1" w:after="150" w:line="240" w:lineRule="auto"/>
        <w:jc w:val="left"/>
        <w:rPr>
          <w:rFonts w:cstheme="minorHAnsi"/>
          <w:color w:val="2F2833"/>
        </w:rPr>
      </w:pPr>
      <w:r w:rsidRPr="00663400">
        <w:rPr>
          <w:rFonts w:cstheme="minorHAnsi"/>
          <w:color w:val="2F2833"/>
        </w:rPr>
        <w:t>A position requiring a commercial driver’s license or requiring an employee to operate a motor vehicle for which state or federal law requires drug or alcohol testing of a job applicant or an employee;</w:t>
      </w:r>
    </w:p>
    <w:p w14:paraId="4EC88A6B" w14:textId="77777777" w:rsidR="00663400" w:rsidRPr="00663400" w:rsidRDefault="00663400" w:rsidP="00846019">
      <w:pPr>
        <w:numPr>
          <w:ilvl w:val="0"/>
          <w:numId w:val="19"/>
        </w:numPr>
        <w:shd w:val="clear" w:color="auto" w:fill="FFFFFF"/>
        <w:suppressAutoHyphens w:val="0"/>
        <w:spacing w:before="100" w:beforeAutospacing="1" w:after="150" w:line="240" w:lineRule="auto"/>
        <w:jc w:val="left"/>
        <w:rPr>
          <w:rFonts w:cstheme="minorHAnsi"/>
          <w:color w:val="2F2833"/>
        </w:rPr>
      </w:pPr>
      <w:r w:rsidRPr="00663400">
        <w:rPr>
          <w:rFonts w:cstheme="minorHAnsi"/>
          <w:color w:val="2F2833"/>
        </w:rPr>
        <w:t>A position of employment funded by a federal grant; or</w:t>
      </w:r>
    </w:p>
    <w:p w14:paraId="7E731737" w14:textId="77777777" w:rsidR="00663400" w:rsidRPr="00663400" w:rsidRDefault="00663400" w:rsidP="00846019">
      <w:pPr>
        <w:numPr>
          <w:ilvl w:val="0"/>
          <w:numId w:val="19"/>
        </w:numPr>
        <w:shd w:val="clear" w:color="auto" w:fill="FFFFFF"/>
        <w:suppressAutoHyphens w:val="0"/>
        <w:spacing w:before="100" w:beforeAutospacing="1" w:after="100" w:afterAutospacing="1" w:line="240" w:lineRule="auto"/>
        <w:jc w:val="left"/>
        <w:rPr>
          <w:rFonts w:cstheme="minorHAnsi"/>
          <w:color w:val="2F2833"/>
        </w:rPr>
      </w:pPr>
      <w:r w:rsidRPr="00663400">
        <w:rPr>
          <w:rFonts w:cstheme="minorHAnsi"/>
          <w:color w:val="2F2833"/>
        </w:rPr>
        <w:lastRenderedPageBreak/>
        <w:t>Any other position for which federal law requires testing of a job applicant for cannabis.</w:t>
      </w:r>
    </w:p>
    <w:p w14:paraId="204E8BD9" w14:textId="5819FFB9" w:rsidR="00663400" w:rsidRDefault="00663400" w:rsidP="00846019">
      <w:pPr>
        <w:pStyle w:val="ListParagraph"/>
        <w:numPr>
          <w:ilvl w:val="0"/>
          <w:numId w:val="18"/>
        </w:numPr>
        <w:spacing w:after="240"/>
        <w:rPr>
          <w:rFonts w:eastAsia="Calibri" w:cstheme="minorHAnsi"/>
        </w:rPr>
      </w:pPr>
      <w:r w:rsidRPr="00663400">
        <w:rPr>
          <w:rFonts w:eastAsia="Calibri" w:cstheme="minorHAnsi"/>
        </w:rPr>
        <w:t>Employers may continue to test for marijuana (as to all employees) on reasonable suspicion tests and post-accident tests. We do not recommend testing for marijuana on random tests, given that they are not mentioned in the statute.</w:t>
      </w:r>
    </w:p>
    <w:p w14:paraId="1DDDFFFE" w14:textId="77777777" w:rsidR="009C7D4B" w:rsidRDefault="009C7D4B" w:rsidP="009C7D4B">
      <w:pPr>
        <w:spacing w:after="240"/>
        <w:rPr>
          <w:rFonts w:eastAsia="Calibri" w:cstheme="minorHAnsi"/>
        </w:rPr>
      </w:pPr>
    </w:p>
    <w:p w14:paraId="054CD580" w14:textId="77777777" w:rsidR="009C7D4B" w:rsidRDefault="009C7D4B" w:rsidP="009C7D4B">
      <w:pPr>
        <w:spacing w:after="240"/>
        <w:rPr>
          <w:rFonts w:eastAsia="Calibri" w:cstheme="minorHAnsi"/>
        </w:rPr>
      </w:pPr>
    </w:p>
    <w:p w14:paraId="018A226C" w14:textId="77777777" w:rsidR="009C7D4B" w:rsidRDefault="009C7D4B" w:rsidP="009C7D4B">
      <w:pPr>
        <w:spacing w:after="240"/>
        <w:rPr>
          <w:rFonts w:eastAsia="Calibri" w:cstheme="minorHAnsi"/>
        </w:rPr>
      </w:pPr>
    </w:p>
    <w:p w14:paraId="4EC64C83" w14:textId="77777777" w:rsidR="009C7D4B" w:rsidRDefault="009C7D4B" w:rsidP="009C7D4B">
      <w:pPr>
        <w:spacing w:after="240"/>
        <w:rPr>
          <w:rFonts w:eastAsia="Calibri" w:cstheme="minorHAnsi"/>
        </w:rPr>
      </w:pPr>
    </w:p>
    <w:p w14:paraId="3BB33BD7" w14:textId="77777777" w:rsidR="009C7D4B" w:rsidRDefault="009C7D4B" w:rsidP="009C7D4B">
      <w:pPr>
        <w:spacing w:after="240"/>
        <w:rPr>
          <w:rFonts w:eastAsia="Calibri" w:cstheme="minorHAnsi"/>
        </w:rPr>
      </w:pPr>
    </w:p>
    <w:p w14:paraId="60B528B9" w14:textId="77777777" w:rsidR="009C7D4B" w:rsidRDefault="009C7D4B" w:rsidP="009C7D4B">
      <w:pPr>
        <w:spacing w:after="240"/>
        <w:rPr>
          <w:rFonts w:eastAsia="Calibri" w:cstheme="minorHAnsi"/>
        </w:rPr>
      </w:pPr>
    </w:p>
    <w:p w14:paraId="087B7252" w14:textId="77777777" w:rsidR="009C7D4B" w:rsidRDefault="009C7D4B" w:rsidP="009C7D4B">
      <w:pPr>
        <w:spacing w:after="240"/>
        <w:rPr>
          <w:rFonts w:eastAsia="Calibri" w:cstheme="minorHAnsi"/>
        </w:rPr>
      </w:pPr>
    </w:p>
    <w:p w14:paraId="04115EE5" w14:textId="77777777" w:rsidR="009C7D4B" w:rsidRDefault="009C7D4B" w:rsidP="009C7D4B">
      <w:pPr>
        <w:spacing w:after="240"/>
        <w:rPr>
          <w:rFonts w:eastAsia="Calibri" w:cstheme="minorHAnsi"/>
        </w:rPr>
      </w:pPr>
    </w:p>
    <w:p w14:paraId="1B9C8DA2" w14:textId="77777777" w:rsidR="009C7D4B" w:rsidRDefault="009C7D4B" w:rsidP="009C7D4B">
      <w:pPr>
        <w:spacing w:after="240"/>
        <w:rPr>
          <w:rFonts w:eastAsia="Calibri" w:cstheme="minorHAnsi"/>
        </w:rPr>
      </w:pPr>
    </w:p>
    <w:p w14:paraId="6DC84FA8" w14:textId="77777777" w:rsidR="009C7D4B" w:rsidRDefault="009C7D4B" w:rsidP="009C7D4B">
      <w:pPr>
        <w:spacing w:after="240"/>
        <w:rPr>
          <w:rFonts w:eastAsia="Calibri" w:cstheme="minorHAnsi"/>
        </w:rPr>
      </w:pPr>
    </w:p>
    <w:p w14:paraId="28498ED3" w14:textId="77777777" w:rsidR="009C7D4B" w:rsidRDefault="009C7D4B" w:rsidP="009C7D4B">
      <w:pPr>
        <w:spacing w:after="240"/>
        <w:rPr>
          <w:rFonts w:eastAsia="Calibri" w:cstheme="minorHAnsi"/>
        </w:rPr>
      </w:pPr>
    </w:p>
    <w:p w14:paraId="72860DC8" w14:textId="77777777" w:rsidR="009C7D4B" w:rsidRDefault="009C7D4B" w:rsidP="009C7D4B">
      <w:pPr>
        <w:spacing w:after="240"/>
        <w:rPr>
          <w:rFonts w:eastAsia="Calibri" w:cstheme="minorHAnsi"/>
        </w:rPr>
      </w:pPr>
    </w:p>
    <w:p w14:paraId="7172EB15" w14:textId="77777777" w:rsidR="009C7D4B" w:rsidRDefault="009C7D4B" w:rsidP="009C7D4B">
      <w:pPr>
        <w:spacing w:after="240"/>
        <w:rPr>
          <w:rFonts w:eastAsia="Calibri" w:cstheme="minorHAnsi"/>
        </w:rPr>
      </w:pPr>
    </w:p>
    <w:p w14:paraId="11F77719" w14:textId="77777777" w:rsidR="009C7D4B" w:rsidRDefault="009C7D4B" w:rsidP="009C7D4B">
      <w:pPr>
        <w:spacing w:after="240"/>
        <w:rPr>
          <w:rFonts w:eastAsia="Calibri" w:cstheme="minorHAnsi"/>
        </w:rPr>
      </w:pPr>
    </w:p>
    <w:p w14:paraId="772F4421" w14:textId="77777777" w:rsidR="009C7D4B" w:rsidRDefault="009C7D4B" w:rsidP="009C7D4B">
      <w:pPr>
        <w:spacing w:after="240"/>
        <w:rPr>
          <w:rFonts w:eastAsia="Calibri" w:cstheme="minorHAnsi"/>
        </w:rPr>
      </w:pPr>
    </w:p>
    <w:p w14:paraId="4D3D7559" w14:textId="77777777" w:rsidR="009C7D4B" w:rsidRDefault="009C7D4B" w:rsidP="009C7D4B">
      <w:pPr>
        <w:spacing w:after="240"/>
        <w:rPr>
          <w:rFonts w:eastAsia="Calibri" w:cstheme="minorHAnsi"/>
        </w:rPr>
      </w:pPr>
    </w:p>
    <w:p w14:paraId="25394397" w14:textId="77777777" w:rsidR="009C7D4B" w:rsidRDefault="009C7D4B" w:rsidP="009C7D4B">
      <w:pPr>
        <w:spacing w:after="240"/>
        <w:rPr>
          <w:rFonts w:eastAsia="Calibri" w:cstheme="minorHAnsi"/>
        </w:rPr>
      </w:pPr>
    </w:p>
    <w:p w14:paraId="3706BD2F" w14:textId="77777777" w:rsidR="009C7D4B" w:rsidRPr="009C7D4B" w:rsidRDefault="009C7D4B" w:rsidP="009C7D4B">
      <w:pPr>
        <w:spacing w:after="240"/>
        <w:rPr>
          <w:rFonts w:eastAsia="Calibri" w:cstheme="minorHAnsi"/>
        </w:rPr>
      </w:pPr>
    </w:p>
    <w:p w14:paraId="53545F9E" w14:textId="77777777" w:rsidR="00550AE5" w:rsidRDefault="00550AE5" w:rsidP="004A5B10">
      <w:pPr>
        <w:rPr>
          <w:rFonts w:cstheme="minorHAnsi"/>
        </w:rPr>
      </w:pPr>
    </w:p>
    <w:p w14:paraId="37AB3F23" w14:textId="77777777" w:rsidR="00550AE5" w:rsidRPr="00D54519" w:rsidRDefault="00550AE5" w:rsidP="00550AE5">
      <w:pPr>
        <w:pStyle w:val="Heading2"/>
        <w:jc w:val="center"/>
      </w:pPr>
      <w:bookmarkStart w:id="110" w:name="_Toc157760360"/>
      <w:r w:rsidRPr="00D54519">
        <w:lastRenderedPageBreak/>
        <w:t>Sample Post-Test Notice for Applicants Who Test Positive for Drugs or Alcohol in Minnesota</w:t>
      </w:r>
      <w:bookmarkEnd w:id="110"/>
    </w:p>
    <w:p w14:paraId="3FA1F0C4" w14:textId="77777777" w:rsidR="00550AE5" w:rsidRPr="00550AE5" w:rsidRDefault="00550AE5" w:rsidP="00550AE5">
      <w:pPr>
        <w:pStyle w:val="JL-SingleSp1"/>
        <w:tabs>
          <w:tab w:val="left" w:pos="9360"/>
        </w:tabs>
        <w:ind w:firstLine="0"/>
        <w:jc w:val="center"/>
        <w:rPr>
          <w:rFonts w:asciiTheme="minorHAnsi" w:hAnsiTheme="minorHAnsi" w:cstheme="minorHAnsi"/>
          <w:b/>
          <w:sz w:val="22"/>
          <w:szCs w:val="22"/>
        </w:rPr>
      </w:pPr>
      <w:r w:rsidRPr="00550AE5">
        <w:rPr>
          <w:rFonts w:asciiTheme="minorHAnsi" w:hAnsiTheme="minorHAnsi" w:cstheme="minorHAnsi"/>
          <w:b/>
          <w:sz w:val="22"/>
          <w:szCs w:val="22"/>
        </w:rPr>
        <w:t>[under Minnesota law, applicants who test positive must be informed of the test result within three working days of receipt of the test results from the laboratory]</w:t>
      </w:r>
    </w:p>
    <w:p w14:paraId="429E5AE2" w14:textId="77777777" w:rsidR="00550AE5" w:rsidRPr="00550AE5" w:rsidRDefault="00550AE5" w:rsidP="00550AE5">
      <w:pPr>
        <w:pStyle w:val="JL-SingleSp1"/>
        <w:ind w:firstLine="0"/>
        <w:jc w:val="center"/>
        <w:rPr>
          <w:rFonts w:asciiTheme="minorHAnsi" w:hAnsiTheme="minorHAnsi" w:cstheme="minorHAnsi"/>
          <w:sz w:val="22"/>
          <w:szCs w:val="22"/>
        </w:rPr>
      </w:pPr>
      <w:r w:rsidRPr="00550AE5">
        <w:rPr>
          <w:rFonts w:asciiTheme="minorHAnsi" w:hAnsiTheme="minorHAnsi" w:cstheme="minorHAnsi"/>
          <w:sz w:val="22"/>
          <w:szCs w:val="22"/>
        </w:rPr>
        <w:tab/>
      </w:r>
      <w:r w:rsidRPr="00550AE5">
        <w:rPr>
          <w:rFonts w:asciiTheme="minorHAnsi" w:hAnsiTheme="minorHAnsi" w:cstheme="minorHAnsi"/>
          <w:sz w:val="22"/>
          <w:szCs w:val="22"/>
        </w:rPr>
        <w:tab/>
        <w:t>Date</w:t>
      </w:r>
    </w:p>
    <w:p w14:paraId="5011551C" w14:textId="77777777" w:rsidR="00550AE5" w:rsidRPr="00550AE5" w:rsidRDefault="00550AE5" w:rsidP="00550AE5">
      <w:pPr>
        <w:spacing w:after="0"/>
        <w:contextualSpacing/>
        <w:rPr>
          <w:rFonts w:cstheme="minorHAnsi"/>
          <w:b/>
        </w:rPr>
      </w:pPr>
      <w:r w:rsidRPr="00550AE5">
        <w:rPr>
          <w:rFonts w:cstheme="minorHAnsi"/>
          <w:b/>
        </w:rPr>
        <w:t>VIA CERTIFIED MAIL or EMAIL,</w:t>
      </w:r>
    </w:p>
    <w:p w14:paraId="43FAF82D" w14:textId="77777777" w:rsidR="00550AE5" w:rsidRPr="00550AE5" w:rsidRDefault="00550AE5" w:rsidP="00550AE5">
      <w:pPr>
        <w:spacing w:after="0"/>
        <w:contextualSpacing/>
        <w:rPr>
          <w:rFonts w:cstheme="minorHAnsi"/>
          <w:b/>
        </w:rPr>
      </w:pPr>
      <w:r w:rsidRPr="00550AE5">
        <w:rPr>
          <w:rFonts w:cstheme="minorHAnsi"/>
          <w:b/>
        </w:rPr>
        <w:t>RETURN RECEIPT REQUESTED</w:t>
      </w:r>
    </w:p>
    <w:p w14:paraId="0E0FAA7F" w14:textId="77777777" w:rsidR="00550AE5" w:rsidRPr="00550AE5" w:rsidRDefault="00550AE5" w:rsidP="00550AE5">
      <w:pPr>
        <w:spacing w:after="0"/>
        <w:contextualSpacing/>
        <w:rPr>
          <w:rFonts w:cstheme="minorHAnsi"/>
          <w:u w:val="single"/>
        </w:rPr>
      </w:pPr>
      <w:r w:rsidRPr="00550AE5">
        <w:rPr>
          <w:rFonts w:cstheme="minorHAnsi"/>
          <w:b/>
          <w:u w:val="single"/>
        </w:rPr>
        <w:t>PERSONAL AND CONFIDENTIAL</w:t>
      </w:r>
    </w:p>
    <w:p w14:paraId="0A0C7CF1" w14:textId="77777777" w:rsidR="00550AE5" w:rsidRPr="00550AE5" w:rsidRDefault="00550AE5" w:rsidP="00550AE5">
      <w:pPr>
        <w:pStyle w:val="JL-SingleSp1"/>
        <w:spacing w:after="0"/>
        <w:ind w:firstLine="0"/>
        <w:contextualSpacing/>
        <w:rPr>
          <w:rFonts w:asciiTheme="minorHAnsi" w:hAnsiTheme="minorHAnsi" w:cstheme="minorHAnsi"/>
          <w:sz w:val="22"/>
          <w:szCs w:val="22"/>
        </w:rPr>
      </w:pPr>
      <w:r w:rsidRPr="00550AE5">
        <w:rPr>
          <w:rFonts w:asciiTheme="minorHAnsi" w:hAnsiTheme="minorHAnsi" w:cstheme="minorHAnsi"/>
          <w:sz w:val="22"/>
          <w:szCs w:val="22"/>
        </w:rPr>
        <w:t>______________________</w:t>
      </w:r>
    </w:p>
    <w:p w14:paraId="1C21E2E0" w14:textId="77777777" w:rsidR="00550AE5" w:rsidRPr="00550AE5" w:rsidRDefault="00550AE5" w:rsidP="00550AE5">
      <w:pPr>
        <w:pStyle w:val="JL-SingleSp1"/>
        <w:spacing w:after="0"/>
        <w:ind w:firstLine="0"/>
        <w:contextualSpacing/>
        <w:rPr>
          <w:rFonts w:asciiTheme="minorHAnsi" w:hAnsiTheme="minorHAnsi" w:cstheme="minorHAnsi"/>
          <w:sz w:val="22"/>
          <w:szCs w:val="22"/>
        </w:rPr>
      </w:pPr>
      <w:r w:rsidRPr="00550AE5">
        <w:rPr>
          <w:rFonts w:asciiTheme="minorHAnsi" w:hAnsiTheme="minorHAnsi" w:cstheme="minorHAnsi"/>
          <w:sz w:val="22"/>
          <w:szCs w:val="22"/>
        </w:rPr>
        <w:t>______________________</w:t>
      </w:r>
    </w:p>
    <w:p w14:paraId="5B095D20" w14:textId="77777777" w:rsidR="00550AE5" w:rsidRPr="00550AE5" w:rsidRDefault="00550AE5" w:rsidP="00550AE5">
      <w:pPr>
        <w:pStyle w:val="JL-SingleSp1"/>
        <w:spacing w:after="0"/>
        <w:ind w:firstLine="0"/>
        <w:contextualSpacing/>
        <w:rPr>
          <w:rFonts w:asciiTheme="minorHAnsi" w:hAnsiTheme="minorHAnsi" w:cstheme="minorHAnsi"/>
          <w:sz w:val="22"/>
          <w:szCs w:val="22"/>
        </w:rPr>
      </w:pPr>
      <w:r w:rsidRPr="00550AE5">
        <w:rPr>
          <w:rFonts w:asciiTheme="minorHAnsi" w:hAnsiTheme="minorHAnsi" w:cstheme="minorHAnsi"/>
          <w:sz w:val="22"/>
          <w:szCs w:val="22"/>
        </w:rPr>
        <w:t>______________________</w:t>
      </w:r>
    </w:p>
    <w:p w14:paraId="114685D8" w14:textId="4334BD10" w:rsidR="00550AE5" w:rsidRPr="00550AE5" w:rsidRDefault="00550AE5" w:rsidP="00550AE5">
      <w:pPr>
        <w:pStyle w:val="JL-SingleSp1"/>
        <w:ind w:firstLine="0"/>
        <w:rPr>
          <w:rFonts w:asciiTheme="minorHAnsi" w:hAnsiTheme="minorHAnsi" w:cstheme="minorHAnsi"/>
          <w:b/>
          <w:sz w:val="22"/>
          <w:szCs w:val="22"/>
          <w:u w:val="single"/>
        </w:rPr>
      </w:pPr>
      <w:r w:rsidRPr="00550AE5">
        <w:rPr>
          <w:rFonts w:asciiTheme="minorHAnsi" w:hAnsiTheme="minorHAnsi" w:cstheme="minorHAnsi"/>
          <w:sz w:val="22"/>
          <w:szCs w:val="22"/>
        </w:rPr>
        <w:tab/>
      </w:r>
      <w:r w:rsidRPr="00550AE5">
        <w:rPr>
          <w:rFonts w:asciiTheme="minorHAnsi" w:hAnsiTheme="minorHAnsi" w:cstheme="minorHAnsi"/>
          <w:sz w:val="22"/>
          <w:szCs w:val="22"/>
        </w:rPr>
        <w:tab/>
      </w:r>
      <w:r w:rsidRPr="00550AE5">
        <w:rPr>
          <w:rFonts w:asciiTheme="minorHAnsi" w:hAnsiTheme="minorHAnsi" w:cstheme="minorHAnsi"/>
          <w:sz w:val="22"/>
          <w:szCs w:val="22"/>
        </w:rPr>
        <w:tab/>
      </w:r>
      <w:r w:rsidRPr="00550AE5">
        <w:rPr>
          <w:rFonts w:asciiTheme="minorHAnsi" w:hAnsiTheme="minorHAnsi" w:cstheme="minorHAnsi"/>
          <w:sz w:val="22"/>
          <w:szCs w:val="22"/>
        </w:rPr>
        <w:tab/>
      </w:r>
      <w:r w:rsidRPr="00550AE5">
        <w:rPr>
          <w:rFonts w:asciiTheme="minorHAnsi" w:hAnsiTheme="minorHAnsi" w:cstheme="minorHAnsi"/>
          <w:b/>
          <w:sz w:val="22"/>
          <w:szCs w:val="22"/>
        </w:rPr>
        <w:t>RE:</w:t>
      </w:r>
      <w:r w:rsidR="00FE443E">
        <w:rPr>
          <w:rFonts w:asciiTheme="minorHAnsi" w:hAnsiTheme="minorHAnsi" w:cstheme="minorHAnsi"/>
          <w:b/>
          <w:sz w:val="22"/>
          <w:szCs w:val="22"/>
        </w:rPr>
        <w:t xml:space="preserve"> </w:t>
      </w:r>
      <w:r w:rsidRPr="00550AE5">
        <w:rPr>
          <w:rFonts w:asciiTheme="minorHAnsi" w:hAnsiTheme="minorHAnsi" w:cstheme="minorHAnsi"/>
          <w:b/>
          <w:sz w:val="22"/>
          <w:szCs w:val="22"/>
        </w:rPr>
        <w:tab/>
      </w:r>
      <w:r w:rsidRPr="00550AE5">
        <w:rPr>
          <w:rFonts w:asciiTheme="minorHAnsi" w:hAnsiTheme="minorHAnsi" w:cstheme="minorHAnsi"/>
          <w:b/>
          <w:sz w:val="22"/>
          <w:szCs w:val="22"/>
          <w:u w:val="single"/>
        </w:rPr>
        <w:t>Notice of Positive Drug or Alcohol Test Result</w:t>
      </w:r>
    </w:p>
    <w:p w14:paraId="5989748D" w14:textId="77777777" w:rsidR="00550AE5" w:rsidRPr="00550AE5" w:rsidRDefault="00550AE5" w:rsidP="00550AE5">
      <w:pPr>
        <w:pStyle w:val="JL-SingleSp1"/>
        <w:ind w:firstLine="0"/>
        <w:rPr>
          <w:rFonts w:asciiTheme="minorHAnsi" w:hAnsiTheme="minorHAnsi" w:cstheme="minorHAnsi"/>
          <w:b/>
          <w:sz w:val="22"/>
          <w:szCs w:val="22"/>
        </w:rPr>
      </w:pPr>
      <w:r w:rsidRPr="00550AE5">
        <w:rPr>
          <w:rFonts w:asciiTheme="minorHAnsi" w:hAnsiTheme="minorHAnsi" w:cstheme="minorHAnsi"/>
          <w:sz w:val="22"/>
          <w:szCs w:val="22"/>
        </w:rPr>
        <w:t>Dear _____________:</w:t>
      </w:r>
      <w:r w:rsidRPr="00550AE5">
        <w:rPr>
          <w:rFonts w:asciiTheme="minorHAnsi" w:hAnsiTheme="minorHAnsi" w:cstheme="minorHAnsi"/>
          <w:b/>
          <w:sz w:val="22"/>
          <w:szCs w:val="22"/>
        </w:rPr>
        <w:t xml:space="preserve"> </w:t>
      </w:r>
    </w:p>
    <w:p w14:paraId="09493133" w14:textId="184B5DF4" w:rsidR="00550AE5" w:rsidRPr="00550AE5" w:rsidRDefault="00550AE5" w:rsidP="00550AE5">
      <w:pPr>
        <w:pStyle w:val="JL-SingleSp"/>
        <w:rPr>
          <w:rFonts w:asciiTheme="minorHAnsi" w:hAnsiTheme="minorHAnsi" w:cstheme="minorHAnsi"/>
          <w:sz w:val="22"/>
          <w:szCs w:val="22"/>
        </w:rPr>
      </w:pPr>
      <w:r w:rsidRPr="00550AE5">
        <w:rPr>
          <w:rFonts w:asciiTheme="minorHAnsi" w:hAnsiTheme="minorHAnsi" w:cstheme="minorHAnsi"/>
          <w:sz w:val="22"/>
          <w:szCs w:val="22"/>
        </w:rPr>
        <w:tab/>
      </w:r>
      <w:r w:rsidRPr="00550AE5">
        <w:rPr>
          <w:rFonts w:asciiTheme="minorHAnsi" w:hAnsiTheme="minorHAnsi" w:cstheme="minorHAnsi"/>
          <w:sz w:val="22"/>
          <w:szCs w:val="22"/>
        </w:rPr>
        <w:tab/>
        <w:t xml:space="preserve">On _________ [date], the Company was notified that the </w:t>
      </w:r>
      <w:r w:rsidRPr="00550AE5">
        <w:rPr>
          <w:rFonts w:asciiTheme="minorHAnsi" w:hAnsiTheme="minorHAnsi" w:cstheme="minorHAnsi"/>
          <w:i/>
          <w:sz w:val="22"/>
          <w:szCs w:val="22"/>
        </w:rPr>
        <w:t>[drug or alcohol]</w:t>
      </w:r>
      <w:r w:rsidRPr="00550AE5">
        <w:rPr>
          <w:rFonts w:asciiTheme="minorHAnsi" w:hAnsiTheme="minorHAnsi" w:cstheme="minorHAnsi"/>
          <w:sz w:val="22"/>
          <w:szCs w:val="22"/>
        </w:rPr>
        <w:t xml:space="preserve"> test you underwent on _______________[date] resulted in a positive test result.</w:t>
      </w:r>
      <w:r w:rsidR="00FE443E">
        <w:rPr>
          <w:rFonts w:asciiTheme="minorHAnsi" w:hAnsiTheme="minorHAnsi" w:cstheme="minorHAnsi"/>
          <w:sz w:val="22"/>
          <w:szCs w:val="22"/>
        </w:rPr>
        <w:t xml:space="preserve"> </w:t>
      </w:r>
      <w:r w:rsidRPr="00550AE5">
        <w:rPr>
          <w:rFonts w:asciiTheme="minorHAnsi" w:hAnsiTheme="minorHAnsi" w:cstheme="minorHAnsi"/>
          <w:sz w:val="22"/>
          <w:szCs w:val="22"/>
        </w:rPr>
        <w:t>A copy of the test result report is enclosed.</w:t>
      </w:r>
      <w:r w:rsidR="00FE443E">
        <w:rPr>
          <w:rFonts w:asciiTheme="minorHAnsi" w:hAnsiTheme="minorHAnsi" w:cstheme="minorHAnsi"/>
          <w:sz w:val="22"/>
          <w:szCs w:val="22"/>
        </w:rPr>
        <w:t xml:space="preserve"> </w:t>
      </w:r>
      <w:r w:rsidRPr="00550AE5">
        <w:rPr>
          <w:rFonts w:asciiTheme="minorHAnsi" w:hAnsiTheme="minorHAnsi" w:cstheme="minorHAnsi"/>
          <w:sz w:val="22"/>
          <w:szCs w:val="22"/>
        </w:rPr>
        <w:t>(If the test result was inadvertently omitted and not enclosed, you have the right to request a copy).</w:t>
      </w:r>
      <w:r w:rsidR="00FE443E">
        <w:rPr>
          <w:rFonts w:asciiTheme="minorHAnsi" w:hAnsiTheme="minorHAnsi" w:cstheme="minorHAnsi"/>
          <w:sz w:val="22"/>
          <w:szCs w:val="22"/>
        </w:rPr>
        <w:t xml:space="preserve"> </w:t>
      </w:r>
      <w:r w:rsidRPr="00550AE5">
        <w:rPr>
          <w:rFonts w:asciiTheme="minorHAnsi" w:hAnsiTheme="minorHAnsi" w:cstheme="minorHAnsi"/>
          <w:sz w:val="22"/>
          <w:szCs w:val="22"/>
        </w:rPr>
        <w:t>Due to the positive test result, __________________</w:t>
      </w:r>
      <w:r w:rsidRPr="00550AE5">
        <w:rPr>
          <w:rFonts w:asciiTheme="minorHAnsi" w:hAnsiTheme="minorHAnsi" w:cstheme="minorHAnsi"/>
          <w:i/>
          <w:sz w:val="22"/>
          <w:szCs w:val="22"/>
        </w:rPr>
        <w:t>[state consequences for testing positive]</w:t>
      </w:r>
      <w:r w:rsidRPr="00550AE5">
        <w:rPr>
          <w:rFonts w:asciiTheme="minorHAnsi" w:hAnsiTheme="minorHAnsi" w:cstheme="minorHAnsi"/>
          <w:sz w:val="22"/>
          <w:szCs w:val="22"/>
        </w:rPr>
        <w:t>.</w:t>
      </w:r>
      <w:r w:rsidR="00FE443E">
        <w:rPr>
          <w:rFonts w:asciiTheme="minorHAnsi" w:hAnsiTheme="minorHAnsi" w:cstheme="minorHAnsi"/>
          <w:sz w:val="22"/>
          <w:szCs w:val="22"/>
        </w:rPr>
        <w:t xml:space="preserve"> </w:t>
      </w:r>
    </w:p>
    <w:p w14:paraId="57F11B30" w14:textId="685F4CFD" w:rsidR="00550AE5" w:rsidRPr="00550AE5" w:rsidRDefault="00550AE5" w:rsidP="00550AE5">
      <w:pPr>
        <w:pStyle w:val="JL-SingleSp"/>
        <w:rPr>
          <w:rFonts w:asciiTheme="minorHAnsi" w:hAnsiTheme="minorHAnsi" w:cstheme="minorHAnsi"/>
          <w:sz w:val="22"/>
          <w:szCs w:val="22"/>
        </w:rPr>
      </w:pPr>
      <w:r w:rsidRPr="00550AE5">
        <w:rPr>
          <w:rFonts w:asciiTheme="minorHAnsi" w:hAnsiTheme="minorHAnsi" w:cstheme="minorHAnsi"/>
          <w:sz w:val="22"/>
          <w:szCs w:val="22"/>
        </w:rPr>
        <w:tab/>
      </w:r>
      <w:r w:rsidRPr="00550AE5">
        <w:rPr>
          <w:rFonts w:asciiTheme="minorHAnsi" w:hAnsiTheme="minorHAnsi" w:cstheme="minorHAnsi"/>
          <w:sz w:val="22"/>
          <w:szCs w:val="22"/>
        </w:rPr>
        <w:tab/>
        <w:t>You have the right to explain the positive test result.</w:t>
      </w:r>
      <w:r w:rsidR="00FE443E">
        <w:rPr>
          <w:rFonts w:asciiTheme="minorHAnsi" w:hAnsiTheme="minorHAnsi" w:cstheme="minorHAnsi"/>
          <w:sz w:val="22"/>
          <w:szCs w:val="22"/>
        </w:rPr>
        <w:t xml:space="preserve"> </w:t>
      </w:r>
      <w:r w:rsidRPr="00550AE5">
        <w:rPr>
          <w:rFonts w:asciiTheme="minorHAnsi" w:hAnsiTheme="minorHAnsi" w:cstheme="minorHAnsi"/>
          <w:sz w:val="22"/>
          <w:szCs w:val="22"/>
        </w:rPr>
        <w:t>If you choose to do so, you must submit such information to the Company within three (3) business days after you receive this notice.</w:t>
      </w:r>
    </w:p>
    <w:p w14:paraId="57ACD9FA" w14:textId="0E95E41B" w:rsidR="00550AE5" w:rsidRPr="00550AE5" w:rsidRDefault="00550AE5" w:rsidP="00550AE5">
      <w:pPr>
        <w:pStyle w:val="JL-SingleSp"/>
        <w:ind w:firstLine="1350"/>
        <w:rPr>
          <w:rFonts w:asciiTheme="minorHAnsi" w:hAnsiTheme="minorHAnsi" w:cstheme="minorHAnsi"/>
          <w:sz w:val="22"/>
          <w:szCs w:val="22"/>
        </w:rPr>
      </w:pPr>
      <w:r w:rsidRPr="00550AE5">
        <w:rPr>
          <w:rFonts w:asciiTheme="minorHAnsi" w:hAnsiTheme="minorHAnsi" w:cstheme="minorHAnsi"/>
          <w:sz w:val="22"/>
          <w:szCs w:val="22"/>
        </w:rPr>
        <w:t>Please be advised that you have the right to request a confirmatory re-test of the original specimen) at a different laboratory (that must be certified by U.S. Department of Health and Human Services, the College of American Pathologists, or the New York State Department of Health), at your own expense.</w:t>
      </w:r>
      <w:r w:rsidR="00FE443E">
        <w:rPr>
          <w:rFonts w:asciiTheme="minorHAnsi" w:hAnsiTheme="minorHAnsi" w:cstheme="minorHAnsi"/>
          <w:sz w:val="22"/>
          <w:szCs w:val="22"/>
        </w:rPr>
        <w:t xml:space="preserve"> </w:t>
      </w:r>
      <w:r w:rsidRPr="00550AE5">
        <w:rPr>
          <w:rFonts w:asciiTheme="minorHAnsi" w:hAnsiTheme="minorHAnsi" w:cstheme="minorHAnsi"/>
          <w:sz w:val="22"/>
          <w:szCs w:val="22"/>
        </w:rPr>
        <w:t>If you would like to request a confirmatory re-test, you must notify the undersigned within five (5) days of receipt of this letter.</w:t>
      </w:r>
      <w:r w:rsidR="00FE443E">
        <w:rPr>
          <w:rFonts w:asciiTheme="minorHAnsi" w:hAnsiTheme="minorHAnsi" w:cstheme="minorHAnsi"/>
          <w:sz w:val="22"/>
          <w:szCs w:val="22"/>
        </w:rPr>
        <w:t xml:space="preserve"> </w:t>
      </w:r>
      <w:r w:rsidRPr="00550AE5">
        <w:rPr>
          <w:rFonts w:asciiTheme="minorHAnsi" w:hAnsiTheme="minorHAnsi" w:cstheme="minorHAnsi"/>
          <w:sz w:val="22"/>
          <w:szCs w:val="22"/>
        </w:rPr>
        <w:t>If you have not made such a request within five days of the date of this letter, the Company will assume you do not wish to request a confirmatory re-test.</w:t>
      </w:r>
    </w:p>
    <w:p w14:paraId="1D3327FC" w14:textId="4B442247" w:rsidR="00550AE5" w:rsidRPr="00550AE5" w:rsidRDefault="00550AE5" w:rsidP="00550AE5">
      <w:pPr>
        <w:spacing w:after="160" w:line="259" w:lineRule="auto"/>
        <w:rPr>
          <w:rFonts w:eastAsia="Times New Roman" w:cstheme="minorHAnsi"/>
        </w:rPr>
      </w:pPr>
    </w:p>
    <w:p w14:paraId="4E91B20F" w14:textId="77777777" w:rsidR="00550AE5" w:rsidRPr="00550AE5" w:rsidRDefault="00550AE5" w:rsidP="00550AE5">
      <w:pPr>
        <w:pStyle w:val="JL-SingleSp"/>
        <w:ind w:firstLine="1350"/>
        <w:rPr>
          <w:rFonts w:asciiTheme="minorHAnsi" w:hAnsiTheme="minorHAnsi" w:cstheme="minorHAnsi"/>
          <w:sz w:val="22"/>
          <w:szCs w:val="22"/>
        </w:rPr>
      </w:pPr>
      <w:r w:rsidRPr="00550AE5">
        <w:rPr>
          <w:rFonts w:asciiTheme="minorHAnsi" w:hAnsiTheme="minorHAnsi" w:cstheme="minorHAnsi"/>
          <w:sz w:val="22"/>
          <w:szCs w:val="22"/>
        </w:rPr>
        <w:t>Please be advised that Minnesota law prohibits employers from discriminating against or refusing to hire an applicant on the basis of a positive test result from an initial screening test that has not been verified by a confirmatory test.</w:t>
      </w:r>
      <w:r w:rsidRPr="00550AE5">
        <w:rPr>
          <w:rFonts w:asciiTheme="minorHAnsi" w:hAnsiTheme="minorHAnsi" w:cstheme="minorHAnsi"/>
          <w:sz w:val="22"/>
          <w:szCs w:val="22"/>
        </w:rPr>
        <w:tab/>
      </w:r>
      <w:r w:rsidRPr="00550AE5">
        <w:rPr>
          <w:rFonts w:asciiTheme="minorHAnsi" w:hAnsiTheme="minorHAnsi" w:cstheme="minorHAnsi"/>
          <w:sz w:val="22"/>
          <w:szCs w:val="22"/>
        </w:rPr>
        <w:tab/>
      </w:r>
    </w:p>
    <w:p w14:paraId="4668B62D" w14:textId="77777777" w:rsidR="00550AE5" w:rsidRPr="00550AE5" w:rsidRDefault="00550AE5" w:rsidP="00550AE5">
      <w:pPr>
        <w:pStyle w:val="JL-SingleSp1"/>
        <w:spacing w:after="0"/>
        <w:rPr>
          <w:rFonts w:asciiTheme="minorHAnsi" w:hAnsiTheme="minorHAnsi" w:cstheme="minorHAnsi"/>
          <w:sz w:val="22"/>
          <w:szCs w:val="22"/>
        </w:rPr>
      </w:pPr>
      <w:r w:rsidRPr="00550AE5">
        <w:rPr>
          <w:rFonts w:asciiTheme="minorHAnsi" w:hAnsiTheme="minorHAnsi" w:cstheme="minorHAnsi"/>
          <w:sz w:val="22"/>
          <w:szCs w:val="22"/>
        </w:rPr>
        <w:tab/>
      </w:r>
      <w:r w:rsidRPr="00550AE5">
        <w:rPr>
          <w:rFonts w:asciiTheme="minorHAnsi" w:hAnsiTheme="minorHAnsi" w:cstheme="minorHAnsi"/>
          <w:sz w:val="22"/>
          <w:szCs w:val="22"/>
        </w:rPr>
        <w:tab/>
      </w:r>
      <w:r w:rsidRPr="00550AE5">
        <w:rPr>
          <w:rFonts w:asciiTheme="minorHAnsi" w:hAnsiTheme="minorHAnsi" w:cstheme="minorHAnsi"/>
          <w:sz w:val="22"/>
          <w:szCs w:val="22"/>
        </w:rPr>
        <w:tab/>
      </w:r>
      <w:r w:rsidRPr="00550AE5">
        <w:rPr>
          <w:rFonts w:asciiTheme="minorHAnsi" w:hAnsiTheme="minorHAnsi" w:cstheme="minorHAnsi"/>
          <w:sz w:val="22"/>
          <w:szCs w:val="22"/>
        </w:rPr>
        <w:tab/>
      </w:r>
      <w:r w:rsidRPr="00550AE5">
        <w:rPr>
          <w:rFonts w:asciiTheme="minorHAnsi" w:hAnsiTheme="minorHAnsi" w:cstheme="minorHAnsi"/>
          <w:sz w:val="22"/>
          <w:szCs w:val="22"/>
        </w:rPr>
        <w:tab/>
        <w:t>Very truly yours,</w:t>
      </w:r>
    </w:p>
    <w:p w14:paraId="3A21B630" w14:textId="77777777" w:rsidR="00550AE5" w:rsidRPr="00550AE5" w:rsidRDefault="00550AE5" w:rsidP="00550AE5">
      <w:pPr>
        <w:pStyle w:val="JL-SingleSp1"/>
        <w:spacing w:after="0"/>
        <w:rPr>
          <w:rFonts w:asciiTheme="minorHAnsi" w:hAnsiTheme="minorHAnsi" w:cstheme="minorHAnsi"/>
          <w:sz w:val="22"/>
          <w:szCs w:val="22"/>
        </w:rPr>
      </w:pPr>
    </w:p>
    <w:p w14:paraId="3A57211C" w14:textId="77777777" w:rsidR="00550AE5" w:rsidRPr="00550AE5" w:rsidRDefault="00550AE5" w:rsidP="00550AE5">
      <w:pPr>
        <w:pStyle w:val="JL-SingleSp"/>
        <w:spacing w:after="0"/>
        <w:rPr>
          <w:rFonts w:asciiTheme="minorHAnsi" w:hAnsiTheme="minorHAnsi" w:cstheme="minorHAnsi"/>
          <w:sz w:val="22"/>
          <w:szCs w:val="22"/>
        </w:rPr>
      </w:pPr>
      <w:r w:rsidRPr="00550AE5">
        <w:rPr>
          <w:rFonts w:asciiTheme="minorHAnsi" w:hAnsiTheme="minorHAnsi" w:cstheme="minorHAnsi"/>
          <w:sz w:val="22"/>
          <w:szCs w:val="22"/>
        </w:rPr>
        <w:tab/>
      </w:r>
      <w:r w:rsidRPr="00550AE5">
        <w:rPr>
          <w:rFonts w:asciiTheme="minorHAnsi" w:hAnsiTheme="minorHAnsi" w:cstheme="minorHAnsi"/>
          <w:sz w:val="22"/>
          <w:szCs w:val="22"/>
        </w:rPr>
        <w:tab/>
      </w:r>
      <w:r w:rsidRPr="00550AE5">
        <w:rPr>
          <w:rFonts w:asciiTheme="minorHAnsi" w:hAnsiTheme="minorHAnsi" w:cstheme="minorHAnsi"/>
          <w:sz w:val="22"/>
          <w:szCs w:val="22"/>
        </w:rPr>
        <w:tab/>
      </w:r>
      <w:r w:rsidRPr="00550AE5">
        <w:rPr>
          <w:rFonts w:asciiTheme="minorHAnsi" w:hAnsiTheme="minorHAnsi" w:cstheme="minorHAnsi"/>
          <w:sz w:val="22"/>
          <w:szCs w:val="22"/>
        </w:rPr>
        <w:tab/>
      </w:r>
      <w:r w:rsidRPr="00550AE5">
        <w:rPr>
          <w:rFonts w:asciiTheme="minorHAnsi" w:hAnsiTheme="minorHAnsi" w:cstheme="minorHAnsi"/>
          <w:sz w:val="22"/>
          <w:szCs w:val="22"/>
        </w:rPr>
        <w:tab/>
      </w:r>
      <w:r w:rsidRPr="00550AE5">
        <w:rPr>
          <w:rFonts w:asciiTheme="minorHAnsi" w:hAnsiTheme="minorHAnsi" w:cstheme="minorHAnsi"/>
          <w:sz w:val="22"/>
          <w:szCs w:val="22"/>
        </w:rPr>
        <w:tab/>
      </w:r>
      <w:r w:rsidRPr="00550AE5">
        <w:rPr>
          <w:rFonts w:asciiTheme="minorHAnsi" w:hAnsiTheme="minorHAnsi" w:cstheme="minorHAnsi"/>
          <w:sz w:val="22"/>
          <w:szCs w:val="22"/>
        </w:rPr>
        <w:tab/>
        <w:t>[Company Name]</w:t>
      </w:r>
    </w:p>
    <w:p w14:paraId="3B9E0890" w14:textId="77777777" w:rsidR="00550AE5" w:rsidRPr="00550AE5" w:rsidRDefault="00550AE5" w:rsidP="00550AE5">
      <w:pPr>
        <w:pStyle w:val="JL-SingleSp"/>
        <w:spacing w:after="0"/>
        <w:rPr>
          <w:rFonts w:asciiTheme="minorHAnsi" w:hAnsiTheme="minorHAnsi" w:cstheme="minorHAnsi"/>
          <w:sz w:val="22"/>
          <w:szCs w:val="22"/>
        </w:rPr>
      </w:pPr>
    </w:p>
    <w:p w14:paraId="38BB4A8A" w14:textId="77777777" w:rsidR="00550AE5" w:rsidRPr="00550AE5" w:rsidRDefault="00550AE5" w:rsidP="00550AE5">
      <w:pPr>
        <w:spacing w:after="0" w:line="240" w:lineRule="auto"/>
        <w:rPr>
          <w:rFonts w:cstheme="minorHAnsi"/>
        </w:rPr>
      </w:pPr>
      <w:r w:rsidRPr="00550AE5">
        <w:rPr>
          <w:rFonts w:cstheme="minorHAnsi"/>
        </w:rPr>
        <w:tab/>
      </w:r>
      <w:r w:rsidRPr="00550AE5">
        <w:rPr>
          <w:rFonts w:cstheme="minorHAnsi"/>
        </w:rPr>
        <w:tab/>
      </w:r>
      <w:r w:rsidRPr="00550AE5">
        <w:rPr>
          <w:rFonts w:cstheme="minorHAnsi"/>
        </w:rPr>
        <w:tab/>
      </w:r>
      <w:r w:rsidRPr="00550AE5">
        <w:rPr>
          <w:rFonts w:cstheme="minorHAnsi"/>
        </w:rPr>
        <w:tab/>
      </w:r>
      <w:r w:rsidRPr="00550AE5">
        <w:rPr>
          <w:rFonts w:cstheme="minorHAnsi"/>
        </w:rPr>
        <w:tab/>
      </w:r>
      <w:r w:rsidRPr="00550AE5">
        <w:rPr>
          <w:rFonts w:cstheme="minorHAnsi"/>
        </w:rPr>
        <w:tab/>
      </w:r>
      <w:r w:rsidRPr="00550AE5">
        <w:rPr>
          <w:rFonts w:cstheme="minorHAnsi"/>
        </w:rPr>
        <w:tab/>
        <w:t>_____________________</w:t>
      </w:r>
    </w:p>
    <w:p w14:paraId="04275BE4" w14:textId="77777777" w:rsidR="00550AE5" w:rsidRDefault="00550AE5" w:rsidP="00550AE5">
      <w:pPr>
        <w:spacing w:after="0" w:line="240" w:lineRule="auto"/>
        <w:rPr>
          <w:rFonts w:cstheme="minorHAnsi"/>
        </w:rPr>
      </w:pPr>
      <w:r w:rsidRPr="00550AE5">
        <w:rPr>
          <w:rFonts w:cstheme="minorHAnsi"/>
        </w:rPr>
        <w:tab/>
      </w:r>
      <w:r w:rsidRPr="00550AE5">
        <w:rPr>
          <w:rFonts w:cstheme="minorHAnsi"/>
        </w:rPr>
        <w:tab/>
      </w:r>
      <w:r w:rsidRPr="00550AE5">
        <w:rPr>
          <w:rFonts w:cstheme="minorHAnsi"/>
        </w:rPr>
        <w:tab/>
      </w:r>
      <w:r w:rsidRPr="00550AE5">
        <w:rPr>
          <w:rFonts w:cstheme="minorHAnsi"/>
        </w:rPr>
        <w:tab/>
      </w:r>
      <w:r w:rsidRPr="00550AE5">
        <w:rPr>
          <w:rFonts w:cstheme="minorHAnsi"/>
        </w:rPr>
        <w:tab/>
      </w:r>
      <w:r w:rsidRPr="00550AE5">
        <w:rPr>
          <w:rFonts w:cstheme="minorHAnsi"/>
        </w:rPr>
        <w:tab/>
      </w:r>
      <w:r w:rsidRPr="00550AE5">
        <w:rPr>
          <w:rFonts w:cstheme="minorHAnsi"/>
        </w:rPr>
        <w:tab/>
        <w:t>[Company representative]</w:t>
      </w:r>
    </w:p>
    <w:p w14:paraId="3366CCEE" w14:textId="77777777" w:rsidR="00550AE5" w:rsidRDefault="00550AE5" w:rsidP="00550AE5">
      <w:pPr>
        <w:spacing w:after="0" w:line="240" w:lineRule="auto"/>
        <w:rPr>
          <w:rFonts w:cstheme="minorHAnsi"/>
        </w:rPr>
      </w:pPr>
    </w:p>
    <w:p w14:paraId="1D2561A8" w14:textId="77777777" w:rsidR="009F49D1" w:rsidRPr="00636265" w:rsidRDefault="009F49D1" w:rsidP="009F49D1">
      <w:pPr>
        <w:pStyle w:val="Heading2"/>
        <w:jc w:val="center"/>
      </w:pPr>
      <w:bookmarkStart w:id="111" w:name="_Toc157760361"/>
      <w:r w:rsidRPr="00636265">
        <w:lastRenderedPageBreak/>
        <w:t>Sample Post-Test Notice for Employees Who Test Positive for Drugs or Alcohol in Minnesota</w:t>
      </w:r>
      <w:bookmarkEnd w:id="111"/>
    </w:p>
    <w:p w14:paraId="3E201AF6" w14:textId="77777777" w:rsidR="009F49D1" w:rsidRPr="009F49D1" w:rsidRDefault="009F49D1" w:rsidP="009F49D1">
      <w:pPr>
        <w:pStyle w:val="JL-SingleSp1"/>
        <w:tabs>
          <w:tab w:val="left" w:pos="9360"/>
        </w:tabs>
        <w:ind w:firstLine="0"/>
        <w:jc w:val="center"/>
        <w:rPr>
          <w:rFonts w:asciiTheme="minorHAnsi" w:hAnsiTheme="minorHAnsi" w:cstheme="minorHAnsi"/>
          <w:b/>
          <w:sz w:val="22"/>
          <w:szCs w:val="22"/>
        </w:rPr>
      </w:pPr>
      <w:r w:rsidRPr="009F49D1">
        <w:rPr>
          <w:rFonts w:asciiTheme="minorHAnsi" w:hAnsiTheme="minorHAnsi" w:cstheme="minorHAnsi"/>
          <w:b/>
          <w:sz w:val="22"/>
          <w:szCs w:val="22"/>
        </w:rPr>
        <w:t>[under Minnesota law, employees who test positive must be informed of the test result within three working days of receipt of the test results from the laboratory]</w:t>
      </w:r>
    </w:p>
    <w:p w14:paraId="70B71A4B" w14:textId="77777777" w:rsidR="009F49D1" w:rsidRPr="009F49D1" w:rsidRDefault="009F49D1" w:rsidP="009F49D1">
      <w:pPr>
        <w:pStyle w:val="JL-SingleSp1"/>
        <w:ind w:firstLine="0"/>
        <w:jc w:val="center"/>
        <w:rPr>
          <w:rFonts w:asciiTheme="minorHAnsi" w:hAnsiTheme="minorHAnsi" w:cstheme="minorHAnsi"/>
          <w:sz w:val="22"/>
          <w:szCs w:val="22"/>
        </w:rPr>
      </w:pPr>
      <w:r w:rsidRPr="009F49D1">
        <w:rPr>
          <w:rFonts w:asciiTheme="minorHAnsi" w:hAnsiTheme="minorHAnsi" w:cstheme="minorHAnsi"/>
          <w:sz w:val="22"/>
          <w:szCs w:val="22"/>
        </w:rPr>
        <w:tab/>
      </w:r>
      <w:r w:rsidRPr="009F49D1">
        <w:rPr>
          <w:rFonts w:asciiTheme="minorHAnsi" w:hAnsiTheme="minorHAnsi" w:cstheme="minorHAnsi"/>
          <w:sz w:val="22"/>
          <w:szCs w:val="22"/>
        </w:rPr>
        <w:tab/>
        <w:t>Date</w:t>
      </w:r>
    </w:p>
    <w:p w14:paraId="3B78A1AA" w14:textId="77777777" w:rsidR="009F49D1" w:rsidRPr="009F49D1" w:rsidRDefault="009F49D1" w:rsidP="009F49D1">
      <w:pPr>
        <w:spacing w:after="0"/>
        <w:rPr>
          <w:rFonts w:cstheme="minorHAnsi"/>
          <w:b/>
        </w:rPr>
      </w:pPr>
      <w:r w:rsidRPr="009F49D1">
        <w:rPr>
          <w:rFonts w:cstheme="minorHAnsi"/>
          <w:b/>
        </w:rPr>
        <w:t>VIA CERTIFIED MAIL or EMAIL,</w:t>
      </w:r>
    </w:p>
    <w:p w14:paraId="1DDEB853" w14:textId="77777777" w:rsidR="009F49D1" w:rsidRPr="009F49D1" w:rsidRDefault="009F49D1" w:rsidP="009F49D1">
      <w:pPr>
        <w:spacing w:after="0"/>
        <w:rPr>
          <w:rFonts w:cstheme="minorHAnsi"/>
          <w:b/>
        </w:rPr>
      </w:pPr>
      <w:r w:rsidRPr="009F49D1">
        <w:rPr>
          <w:rFonts w:cstheme="minorHAnsi"/>
          <w:b/>
        </w:rPr>
        <w:t>RETURN RECEIPT REQUESTED</w:t>
      </w:r>
    </w:p>
    <w:p w14:paraId="0451F929" w14:textId="77777777" w:rsidR="009F49D1" w:rsidRPr="009F49D1" w:rsidRDefault="009F49D1" w:rsidP="009F49D1">
      <w:pPr>
        <w:spacing w:after="0"/>
        <w:rPr>
          <w:rFonts w:cstheme="minorHAnsi"/>
          <w:u w:val="single"/>
        </w:rPr>
      </w:pPr>
      <w:r w:rsidRPr="009F49D1">
        <w:rPr>
          <w:rFonts w:cstheme="minorHAnsi"/>
          <w:b/>
          <w:u w:val="single"/>
        </w:rPr>
        <w:t>PERSONAL AND CONFIDENTIAL</w:t>
      </w:r>
    </w:p>
    <w:p w14:paraId="57D0456D" w14:textId="77777777" w:rsidR="009F49D1" w:rsidRPr="009F49D1" w:rsidRDefault="009F49D1" w:rsidP="009F49D1">
      <w:pPr>
        <w:pStyle w:val="JL-SingleSp1"/>
        <w:spacing w:after="0"/>
        <w:ind w:firstLine="0"/>
        <w:rPr>
          <w:rFonts w:asciiTheme="minorHAnsi" w:hAnsiTheme="minorHAnsi" w:cstheme="minorHAnsi"/>
          <w:sz w:val="22"/>
          <w:szCs w:val="22"/>
        </w:rPr>
      </w:pPr>
      <w:r w:rsidRPr="009F49D1">
        <w:rPr>
          <w:rFonts w:asciiTheme="minorHAnsi" w:hAnsiTheme="minorHAnsi" w:cstheme="minorHAnsi"/>
          <w:sz w:val="22"/>
          <w:szCs w:val="22"/>
        </w:rPr>
        <w:t>______________________</w:t>
      </w:r>
    </w:p>
    <w:p w14:paraId="6C0454E4" w14:textId="77777777" w:rsidR="009F49D1" w:rsidRPr="009F49D1" w:rsidRDefault="009F49D1" w:rsidP="009F49D1">
      <w:pPr>
        <w:pStyle w:val="JL-SingleSp1"/>
        <w:spacing w:after="0"/>
        <w:ind w:firstLine="0"/>
        <w:rPr>
          <w:rFonts w:asciiTheme="minorHAnsi" w:hAnsiTheme="minorHAnsi" w:cstheme="minorHAnsi"/>
          <w:sz w:val="22"/>
          <w:szCs w:val="22"/>
        </w:rPr>
      </w:pPr>
      <w:r w:rsidRPr="009F49D1">
        <w:rPr>
          <w:rFonts w:asciiTheme="minorHAnsi" w:hAnsiTheme="minorHAnsi" w:cstheme="minorHAnsi"/>
          <w:sz w:val="22"/>
          <w:szCs w:val="22"/>
        </w:rPr>
        <w:t>______________________</w:t>
      </w:r>
    </w:p>
    <w:p w14:paraId="7D39970D" w14:textId="77777777" w:rsidR="009F49D1" w:rsidRPr="009F49D1" w:rsidRDefault="009F49D1" w:rsidP="009F49D1">
      <w:pPr>
        <w:pStyle w:val="JL-SingleSp1"/>
        <w:spacing w:after="0"/>
        <w:ind w:firstLine="0"/>
        <w:rPr>
          <w:rFonts w:asciiTheme="minorHAnsi" w:hAnsiTheme="minorHAnsi" w:cstheme="minorHAnsi"/>
          <w:sz w:val="22"/>
          <w:szCs w:val="22"/>
        </w:rPr>
      </w:pPr>
      <w:r w:rsidRPr="009F49D1">
        <w:rPr>
          <w:rFonts w:asciiTheme="minorHAnsi" w:hAnsiTheme="minorHAnsi" w:cstheme="minorHAnsi"/>
          <w:sz w:val="22"/>
          <w:szCs w:val="22"/>
        </w:rPr>
        <w:t>______________________</w:t>
      </w:r>
    </w:p>
    <w:p w14:paraId="2564C10A" w14:textId="2565CAE0" w:rsidR="009F49D1" w:rsidRPr="009F49D1" w:rsidRDefault="009F49D1" w:rsidP="009F49D1">
      <w:pPr>
        <w:pStyle w:val="JL-SingleSp1"/>
        <w:ind w:firstLine="0"/>
        <w:rPr>
          <w:rFonts w:asciiTheme="minorHAnsi" w:hAnsiTheme="minorHAnsi" w:cstheme="minorHAnsi"/>
          <w:b/>
          <w:sz w:val="22"/>
          <w:szCs w:val="22"/>
          <w:u w:val="single"/>
        </w:rPr>
      </w:pPr>
      <w:r w:rsidRPr="009F49D1">
        <w:rPr>
          <w:rFonts w:asciiTheme="minorHAnsi" w:hAnsiTheme="minorHAnsi" w:cstheme="minorHAnsi"/>
          <w:sz w:val="22"/>
          <w:szCs w:val="22"/>
        </w:rPr>
        <w:tab/>
      </w:r>
      <w:r w:rsidRPr="009F49D1">
        <w:rPr>
          <w:rFonts w:asciiTheme="minorHAnsi" w:hAnsiTheme="minorHAnsi" w:cstheme="minorHAnsi"/>
          <w:sz w:val="22"/>
          <w:szCs w:val="22"/>
        </w:rPr>
        <w:tab/>
      </w:r>
      <w:r w:rsidRPr="009F49D1">
        <w:rPr>
          <w:rFonts w:asciiTheme="minorHAnsi" w:hAnsiTheme="minorHAnsi" w:cstheme="minorHAnsi"/>
          <w:sz w:val="22"/>
          <w:szCs w:val="22"/>
        </w:rPr>
        <w:tab/>
      </w:r>
      <w:r w:rsidRPr="009F49D1">
        <w:rPr>
          <w:rFonts w:asciiTheme="minorHAnsi" w:hAnsiTheme="minorHAnsi" w:cstheme="minorHAnsi"/>
          <w:sz w:val="22"/>
          <w:szCs w:val="22"/>
        </w:rPr>
        <w:tab/>
      </w:r>
      <w:r w:rsidRPr="009F49D1">
        <w:rPr>
          <w:rFonts w:asciiTheme="minorHAnsi" w:hAnsiTheme="minorHAnsi" w:cstheme="minorHAnsi"/>
          <w:b/>
          <w:sz w:val="22"/>
          <w:szCs w:val="22"/>
        </w:rPr>
        <w:t>RE:</w:t>
      </w:r>
      <w:r w:rsidR="00FE443E">
        <w:rPr>
          <w:rFonts w:asciiTheme="minorHAnsi" w:hAnsiTheme="minorHAnsi" w:cstheme="minorHAnsi"/>
          <w:b/>
          <w:sz w:val="22"/>
          <w:szCs w:val="22"/>
        </w:rPr>
        <w:t xml:space="preserve"> </w:t>
      </w:r>
      <w:r w:rsidRPr="009F49D1">
        <w:rPr>
          <w:rFonts w:asciiTheme="minorHAnsi" w:hAnsiTheme="minorHAnsi" w:cstheme="minorHAnsi"/>
          <w:b/>
          <w:sz w:val="22"/>
          <w:szCs w:val="22"/>
        </w:rPr>
        <w:tab/>
      </w:r>
      <w:r w:rsidRPr="009F49D1">
        <w:rPr>
          <w:rFonts w:asciiTheme="minorHAnsi" w:hAnsiTheme="minorHAnsi" w:cstheme="minorHAnsi"/>
          <w:b/>
          <w:sz w:val="22"/>
          <w:szCs w:val="22"/>
          <w:u w:val="single"/>
        </w:rPr>
        <w:t>Notice of Positive Drug or Alcohol Test Result</w:t>
      </w:r>
    </w:p>
    <w:p w14:paraId="254E6517" w14:textId="77777777" w:rsidR="009F49D1" w:rsidRPr="009F49D1" w:rsidRDefault="009F49D1" w:rsidP="009F49D1">
      <w:pPr>
        <w:pStyle w:val="JL-SingleSp1"/>
        <w:ind w:firstLine="0"/>
        <w:rPr>
          <w:rFonts w:asciiTheme="minorHAnsi" w:hAnsiTheme="minorHAnsi" w:cstheme="minorHAnsi"/>
          <w:b/>
          <w:sz w:val="22"/>
          <w:szCs w:val="22"/>
        </w:rPr>
      </w:pPr>
      <w:r w:rsidRPr="009F49D1">
        <w:rPr>
          <w:rFonts w:asciiTheme="minorHAnsi" w:hAnsiTheme="minorHAnsi" w:cstheme="minorHAnsi"/>
          <w:sz w:val="22"/>
          <w:szCs w:val="22"/>
        </w:rPr>
        <w:t>Dear _____________:</w:t>
      </w:r>
      <w:r w:rsidRPr="009F49D1">
        <w:rPr>
          <w:rFonts w:asciiTheme="minorHAnsi" w:hAnsiTheme="minorHAnsi" w:cstheme="minorHAnsi"/>
          <w:b/>
          <w:sz w:val="22"/>
          <w:szCs w:val="22"/>
        </w:rPr>
        <w:t xml:space="preserve"> </w:t>
      </w:r>
    </w:p>
    <w:p w14:paraId="4B88EFA2" w14:textId="2BB00165" w:rsidR="009F49D1" w:rsidRPr="009F49D1" w:rsidRDefault="009F49D1" w:rsidP="009F49D1">
      <w:pPr>
        <w:pStyle w:val="JL-SingleSp"/>
        <w:rPr>
          <w:rFonts w:asciiTheme="minorHAnsi" w:hAnsiTheme="minorHAnsi" w:cstheme="minorHAnsi"/>
          <w:sz w:val="22"/>
          <w:szCs w:val="22"/>
        </w:rPr>
      </w:pPr>
      <w:r w:rsidRPr="009F49D1">
        <w:rPr>
          <w:rFonts w:asciiTheme="minorHAnsi" w:hAnsiTheme="minorHAnsi" w:cstheme="minorHAnsi"/>
          <w:sz w:val="22"/>
          <w:szCs w:val="22"/>
        </w:rPr>
        <w:tab/>
      </w:r>
      <w:r w:rsidRPr="009F49D1">
        <w:rPr>
          <w:rFonts w:asciiTheme="minorHAnsi" w:hAnsiTheme="minorHAnsi" w:cstheme="minorHAnsi"/>
          <w:sz w:val="22"/>
          <w:szCs w:val="22"/>
        </w:rPr>
        <w:tab/>
        <w:t xml:space="preserve">On _________ [date], the Company was notified that the </w:t>
      </w:r>
      <w:r w:rsidRPr="009F49D1">
        <w:rPr>
          <w:rFonts w:asciiTheme="minorHAnsi" w:hAnsiTheme="minorHAnsi" w:cstheme="minorHAnsi"/>
          <w:i/>
          <w:sz w:val="22"/>
          <w:szCs w:val="22"/>
        </w:rPr>
        <w:t>[drug or alcohol]</w:t>
      </w:r>
      <w:r w:rsidRPr="009F49D1">
        <w:rPr>
          <w:rFonts w:asciiTheme="minorHAnsi" w:hAnsiTheme="minorHAnsi" w:cstheme="minorHAnsi"/>
          <w:sz w:val="22"/>
          <w:szCs w:val="22"/>
        </w:rPr>
        <w:t xml:space="preserve"> test you underwent on _______________[date] resulted in a positive test result.</w:t>
      </w:r>
      <w:r w:rsidR="00FE443E">
        <w:rPr>
          <w:rFonts w:asciiTheme="minorHAnsi" w:hAnsiTheme="minorHAnsi" w:cstheme="minorHAnsi"/>
          <w:sz w:val="22"/>
          <w:szCs w:val="22"/>
        </w:rPr>
        <w:t xml:space="preserve"> </w:t>
      </w:r>
      <w:r w:rsidRPr="009F49D1">
        <w:rPr>
          <w:rFonts w:asciiTheme="minorHAnsi" w:hAnsiTheme="minorHAnsi" w:cstheme="minorHAnsi"/>
          <w:sz w:val="22"/>
          <w:szCs w:val="22"/>
        </w:rPr>
        <w:t>A copy of the test result report is enclosed.</w:t>
      </w:r>
      <w:r w:rsidR="00FE443E">
        <w:rPr>
          <w:rFonts w:asciiTheme="minorHAnsi" w:hAnsiTheme="minorHAnsi" w:cstheme="minorHAnsi"/>
          <w:sz w:val="22"/>
          <w:szCs w:val="22"/>
        </w:rPr>
        <w:t xml:space="preserve"> </w:t>
      </w:r>
      <w:r w:rsidRPr="009F49D1">
        <w:rPr>
          <w:rFonts w:asciiTheme="minorHAnsi" w:hAnsiTheme="minorHAnsi" w:cstheme="minorHAnsi"/>
          <w:sz w:val="22"/>
          <w:szCs w:val="22"/>
        </w:rPr>
        <w:t>(If the test result was inadvertently omitted and not enclosed, you have the right to request a copy from the Company, and you have a right to request from the Company other information acquired in the drug and alcohol testing process and conclusions drawn from and actions taken based on the reports or other acquired information).</w:t>
      </w:r>
      <w:r w:rsidR="00FE443E">
        <w:rPr>
          <w:rFonts w:asciiTheme="minorHAnsi" w:hAnsiTheme="minorHAnsi" w:cstheme="minorHAnsi"/>
          <w:sz w:val="22"/>
          <w:szCs w:val="22"/>
        </w:rPr>
        <w:t xml:space="preserve"> </w:t>
      </w:r>
    </w:p>
    <w:p w14:paraId="5F5DF03E" w14:textId="5AD41875" w:rsidR="009F49D1" w:rsidRPr="009F49D1" w:rsidRDefault="009F49D1" w:rsidP="009F49D1">
      <w:pPr>
        <w:pStyle w:val="JL-SingleSp"/>
        <w:ind w:firstLine="1350"/>
        <w:rPr>
          <w:rFonts w:asciiTheme="minorHAnsi" w:hAnsiTheme="minorHAnsi" w:cstheme="minorHAnsi"/>
          <w:sz w:val="22"/>
          <w:szCs w:val="22"/>
        </w:rPr>
      </w:pPr>
      <w:r w:rsidRPr="009F49D1">
        <w:rPr>
          <w:rFonts w:asciiTheme="minorHAnsi" w:hAnsiTheme="minorHAnsi" w:cstheme="minorHAnsi"/>
          <w:sz w:val="22"/>
          <w:szCs w:val="22"/>
        </w:rPr>
        <w:t>The enclosed positive test result has been verified by a confirmatory test. Due to the positive test result, _________________</w:t>
      </w:r>
      <w:r w:rsidR="004A4B70" w:rsidRPr="009F49D1">
        <w:rPr>
          <w:rFonts w:asciiTheme="minorHAnsi" w:hAnsiTheme="minorHAnsi" w:cstheme="minorHAnsi"/>
          <w:sz w:val="22"/>
          <w:szCs w:val="22"/>
        </w:rPr>
        <w:t>_</w:t>
      </w:r>
      <w:r w:rsidR="004A4B70" w:rsidRPr="009F49D1">
        <w:rPr>
          <w:rFonts w:asciiTheme="minorHAnsi" w:hAnsiTheme="minorHAnsi" w:cstheme="minorHAnsi"/>
          <w:i/>
          <w:sz w:val="22"/>
          <w:szCs w:val="22"/>
        </w:rPr>
        <w:t xml:space="preserve"> [</w:t>
      </w:r>
      <w:r w:rsidRPr="009F49D1">
        <w:rPr>
          <w:rFonts w:asciiTheme="minorHAnsi" w:hAnsiTheme="minorHAnsi" w:cstheme="minorHAnsi"/>
          <w:i/>
          <w:sz w:val="22"/>
          <w:szCs w:val="22"/>
        </w:rPr>
        <w:t>state consequences for testing positive]</w:t>
      </w:r>
      <w:r w:rsidRPr="009F49D1">
        <w:rPr>
          <w:rFonts w:asciiTheme="minorHAnsi" w:hAnsiTheme="minorHAnsi" w:cstheme="minorHAnsi"/>
          <w:sz w:val="22"/>
          <w:szCs w:val="22"/>
        </w:rPr>
        <w:t>.</w:t>
      </w:r>
    </w:p>
    <w:p w14:paraId="31D664EC" w14:textId="177F3525" w:rsidR="009F49D1" w:rsidRPr="009F49D1" w:rsidRDefault="009F49D1" w:rsidP="009F49D1">
      <w:pPr>
        <w:pStyle w:val="JL-SingleSp1"/>
        <w:rPr>
          <w:rFonts w:asciiTheme="minorHAnsi" w:hAnsiTheme="minorHAnsi" w:cstheme="minorHAnsi"/>
          <w:sz w:val="22"/>
          <w:szCs w:val="22"/>
        </w:rPr>
      </w:pPr>
      <w:r w:rsidRPr="009F49D1">
        <w:rPr>
          <w:rFonts w:asciiTheme="minorHAnsi" w:hAnsiTheme="minorHAnsi" w:cstheme="minorHAnsi"/>
          <w:sz w:val="22"/>
          <w:szCs w:val="22"/>
        </w:rPr>
        <w:t>You have the right to explain the positive test result.</w:t>
      </w:r>
      <w:r w:rsidR="00FE443E">
        <w:rPr>
          <w:rFonts w:asciiTheme="minorHAnsi" w:hAnsiTheme="minorHAnsi" w:cstheme="minorHAnsi"/>
          <w:sz w:val="22"/>
          <w:szCs w:val="22"/>
        </w:rPr>
        <w:t xml:space="preserve"> </w:t>
      </w:r>
      <w:r w:rsidRPr="009F49D1">
        <w:rPr>
          <w:rFonts w:asciiTheme="minorHAnsi" w:hAnsiTheme="minorHAnsi" w:cstheme="minorHAnsi"/>
          <w:sz w:val="22"/>
          <w:szCs w:val="22"/>
        </w:rPr>
        <w:t>If you choose to do so, you must submit such information to the Company within three (3) business days after you receive this notice.</w:t>
      </w:r>
    </w:p>
    <w:p w14:paraId="08EA88E1" w14:textId="69D0525C" w:rsidR="009F49D1" w:rsidRPr="009F49D1" w:rsidRDefault="009F49D1" w:rsidP="009F49D1">
      <w:pPr>
        <w:pStyle w:val="JL-SingleSp"/>
        <w:ind w:firstLine="1350"/>
        <w:rPr>
          <w:rFonts w:asciiTheme="minorHAnsi" w:hAnsiTheme="minorHAnsi" w:cstheme="minorHAnsi"/>
          <w:sz w:val="22"/>
          <w:szCs w:val="22"/>
        </w:rPr>
      </w:pPr>
      <w:r w:rsidRPr="009F49D1">
        <w:rPr>
          <w:rFonts w:asciiTheme="minorHAnsi" w:hAnsiTheme="minorHAnsi" w:cstheme="minorHAnsi"/>
          <w:sz w:val="22"/>
          <w:szCs w:val="22"/>
        </w:rPr>
        <w:t>You have the right to request a confirmatory re-test of the original specimen at a different laboratory (that must be certified by U.S. Department of Health and Human Services, the College of American Pathologists, or the New York State Department of Health), at your own expense.</w:t>
      </w:r>
      <w:r w:rsidR="00FE443E">
        <w:rPr>
          <w:rFonts w:asciiTheme="minorHAnsi" w:hAnsiTheme="minorHAnsi" w:cstheme="minorHAnsi"/>
          <w:sz w:val="22"/>
          <w:szCs w:val="22"/>
        </w:rPr>
        <w:t xml:space="preserve"> </w:t>
      </w:r>
      <w:r w:rsidRPr="009F49D1">
        <w:rPr>
          <w:rFonts w:asciiTheme="minorHAnsi" w:hAnsiTheme="minorHAnsi" w:cstheme="minorHAnsi"/>
          <w:sz w:val="22"/>
          <w:szCs w:val="22"/>
        </w:rPr>
        <w:t>If you would like to request a confirmatory re-test, you must notify the undersigned within five (5) days of receipt of this letter.</w:t>
      </w:r>
      <w:r w:rsidR="00FE443E">
        <w:rPr>
          <w:rFonts w:asciiTheme="minorHAnsi" w:hAnsiTheme="minorHAnsi" w:cstheme="minorHAnsi"/>
          <w:sz w:val="22"/>
          <w:szCs w:val="22"/>
        </w:rPr>
        <w:t xml:space="preserve"> </w:t>
      </w:r>
      <w:r w:rsidRPr="009F49D1">
        <w:rPr>
          <w:rFonts w:asciiTheme="minorHAnsi" w:hAnsiTheme="minorHAnsi" w:cstheme="minorHAnsi"/>
          <w:sz w:val="22"/>
          <w:szCs w:val="22"/>
        </w:rPr>
        <w:t>If you have not made such a request within five days of the date of this letter, the Company will assume you do not wish to request a confirmatory re-test.</w:t>
      </w:r>
    </w:p>
    <w:p w14:paraId="2891DCBB" w14:textId="78834453" w:rsidR="009F49D1" w:rsidRPr="009F49D1" w:rsidRDefault="009F49D1" w:rsidP="009F49D1">
      <w:pPr>
        <w:pStyle w:val="JL-SingleSp"/>
        <w:ind w:firstLine="1350"/>
        <w:rPr>
          <w:rFonts w:asciiTheme="minorHAnsi" w:hAnsiTheme="minorHAnsi" w:cstheme="minorHAnsi"/>
          <w:sz w:val="22"/>
          <w:szCs w:val="22"/>
        </w:rPr>
      </w:pPr>
      <w:r w:rsidRPr="009F49D1">
        <w:rPr>
          <w:rFonts w:asciiTheme="minorHAnsi" w:hAnsiTheme="minorHAnsi" w:cstheme="minorHAnsi"/>
          <w:sz w:val="22"/>
          <w:szCs w:val="22"/>
        </w:rPr>
        <w:t>Please be advised that Minnesota law prohibits employers from discharging, disciplining, discriminating against, or requesting or requiring rehabilitation of an employee on the basis of a positive test result from an initial screening test that has not been verified by a confirmatory test, or on the basis of medical history information revealed to the employer in response to the positive test result unless the employee was under an affirmative duty to provide the information before, upon, or after hire.</w:t>
      </w:r>
      <w:r w:rsidR="00FE443E">
        <w:rPr>
          <w:rFonts w:asciiTheme="minorHAnsi" w:hAnsiTheme="minorHAnsi" w:cstheme="minorHAnsi"/>
          <w:sz w:val="22"/>
          <w:szCs w:val="22"/>
        </w:rPr>
        <w:t xml:space="preserve"> </w:t>
      </w:r>
      <w:r w:rsidRPr="009F49D1">
        <w:rPr>
          <w:rFonts w:asciiTheme="minorHAnsi" w:hAnsiTheme="minorHAnsi" w:cstheme="minorHAnsi"/>
          <w:sz w:val="22"/>
          <w:szCs w:val="22"/>
        </w:rPr>
        <w:t>These prohibitions do not prevent an employer who believes that it is reasonably necessary under the circumstances to protect the health or safety or the employee, coworkers, or the public from temporarily suspending a tested employee or transferring the employee to another position at the same rate of pay pending the outcome of the confirmatory test, and if, requested by the employee, the confirmatory retest.</w:t>
      </w:r>
    </w:p>
    <w:p w14:paraId="7ECDC639" w14:textId="7F000002" w:rsidR="009F49D1" w:rsidRPr="009F49D1" w:rsidRDefault="00FE443E" w:rsidP="009F49D1">
      <w:pPr>
        <w:pStyle w:val="JL-SingleSp"/>
        <w:ind w:firstLine="135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9F49D1" w:rsidRPr="009F49D1">
        <w:rPr>
          <w:rFonts w:asciiTheme="minorHAnsi" w:hAnsiTheme="minorHAnsi" w:cstheme="minorHAnsi"/>
          <w:sz w:val="22"/>
          <w:szCs w:val="22"/>
          <w:lang w:val="en"/>
        </w:rPr>
        <w:t>In addition, an employer may not discharge an employee for whom a positive test result on a confirmatory test was the first such result for the employee on a drug or alcohol test requested by the employer unless the following conditions have been met: (1) the employer has first given the employee an opportunity to participate in, at the employee's own expense or pursuant to coverage under an employee benefit plan, either a drug or alcohol counseling or rehabilitation program, whichever is more appropriate, as determined by the employer after consultation with a certified chemical use counselor or a physician trained in the diagnosis and treatment of chemical dependency; and, (2) the employee has either refused to participate in the counseling or rehabilitation program or has failed to successfully complete the program, as evidenced by withdrawal from the program before its completion or by a positive test result on a confirmatory test after completion of the program.</w:t>
      </w:r>
      <w:r w:rsidR="009F49D1" w:rsidRPr="009F49D1">
        <w:rPr>
          <w:rFonts w:asciiTheme="minorHAnsi" w:hAnsiTheme="minorHAnsi" w:cstheme="minorHAnsi"/>
          <w:sz w:val="22"/>
          <w:szCs w:val="22"/>
        </w:rPr>
        <w:tab/>
      </w:r>
      <w:r w:rsidR="009F49D1" w:rsidRPr="009F49D1">
        <w:rPr>
          <w:rFonts w:asciiTheme="minorHAnsi" w:hAnsiTheme="minorHAnsi" w:cstheme="minorHAnsi"/>
          <w:sz w:val="22"/>
          <w:szCs w:val="22"/>
        </w:rPr>
        <w:tab/>
      </w:r>
    </w:p>
    <w:p w14:paraId="373A862C" w14:textId="77777777" w:rsidR="009F49D1" w:rsidRPr="009F49D1" w:rsidRDefault="009F49D1" w:rsidP="009F49D1">
      <w:pPr>
        <w:pStyle w:val="JL-SingleSp1"/>
        <w:spacing w:after="0"/>
        <w:rPr>
          <w:rFonts w:asciiTheme="minorHAnsi" w:hAnsiTheme="minorHAnsi" w:cstheme="minorHAnsi"/>
          <w:sz w:val="22"/>
          <w:szCs w:val="22"/>
        </w:rPr>
      </w:pPr>
      <w:r w:rsidRPr="009F49D1">
        <w:rPr>
          <w:rFonts w:asciiTheme="minorHAnsi" w:hAnsiTheme="minorHAnsi" w:cstheme="minorHAnsi"/>
          <w:sz w:val="22"/>
          <w:szCs w:val="22"/>
        </w:rPr>
        <w:tab/>
      </w:r>
      <w:r w:rsidRPr="009F49D1">
        <w:rPr>
          <w:rFonts w:asciiTheme="minorHAnsi" w:hAnsiTheme="minorHAnsi" w:cstheme="minorHAnsi"/>
          <w:sz w:val="22"/>
          <w:szCs w:val="22"/>
        </w:rPr>
        <w:tab/>
      </w:r>
      <w:r w:rsidRPr="009F49D1">
        <w:rPr>
          <w:rFonts w:asciiTheme="minorHAnsi" w:hAnsiTheme="minorHAnsi" w:cstheme="minorHAnsi"/>
          <w:sz w:val="22"/>
          <w:szCs w:val="22"/>
        </w:rPr>
        <w:tab/>
      </w:r>
      <w:r w:rsidRPr="009F49D1">
        <w:rPr>
          <w:rFonts w:asciiTheme="minorHAnsi" w:hAnsiTheme="minorHAnsi" w:cstheme="minorHAnsi"/>
          <w:sz w:val="22"/>
          <w:szCs w:val="22"/>
        </w:rPr>
        <w:tab/>
      </w:r>
      <w:r w:rsidRPr="009F49D1">
        <w:rPr>
          <w:rFonts w:asciiTheme="minorHAnsi" w:hAnsiTheme="minorHAnsi" w:cstheme="minorHAnsi"/>
          <w:sz w:val="22"/>
          <w:szCs w:val="22"/>
        </w:rPr>
        <w:tab/>
        <w:t>Very truly yours,</w:t>
      </w:r>
    </w:p>
    <w:p w14:paraId="5B3A1D6D" w14:textId="77777777" w:rsidR="009F49D1" w:rsidRPr="009F49D1" w:rsidRDefault="009F49D1" w:rsidP="009F49D1">
      <w:pPr>
        <w:pStyle w:val="JL-SingleSp1"/>
        <w:spacing w:after="0"/>
        <w:rPr>
          <w:rFonts w:asciiTheme="minorHAnsi" w:hAnsiTheme="minorHAnsi" w:cstheme="minorHAnsi"/>
          <w:sz w:val="22"/>
          <w:szCs w:val="22"/>
        </w:rPr>
      </w:pPr>
    </w:p>
    <w:p w14:paraId="5F87B776" w14:textId="77777777" w:rsidR="009F49D1" w:rsidRPr="009F49D1" w:rsidRDefault="009F49D1" w:rsidP="009F49D1">
      <w:pPr>
        <w:pStyle w:val="JL-SingleSp"/>
        <w:spacing w:after="0"/>
        <w:rPr>
          <w:rFonts w:asciiTheme="minorHAnsi" w:hAnsiTheme="minorHAnsi" w:cstheme="minorHAnsi"/>
          <w:sz w:val="22"/>
          <w:szCs w:val="22"/>
        </w:rPr>
      </w:pPr>
      <w:r w:rsidRPr="009F49D1">
        <w:rPr>
          <w:rFonts w:asciiTheme="minorHAnsi" w:hAnsiTheme="minorHAnsi" w:cstheme="minorHAnsi"/>
          <w:sz w:val="22"/>
          <w:szCs w:val="22"/>
        </w:rPr>
        <w:tab/>
      </w:r>
      <w:r w:rsidRPr="009F49D1">
        <w:rPr>
          <w:rFonts w:asciiTheme="minorHAnsi" w:hAnsiTheme="minorHAnsi" w:cstheme="minorHAnsi"/>
          <w:sz w:val="22"/>
          <w:szCs w:val="22"/>
        </w:rPr>
        <w:tab/>
      </w:r>
      <w:r w:rsidRPr="009F49D1">
        <w:rPr>
          <w:rFonts w:asciiTheme="minorHAnsi" w:hAnsiTheme="minorHAnsi" w:cstheme="minorHAnsi"/>
          <w:sz w:val="22"/>
          <w:szCs w:val="22"/>
        </w:rPr>
        <w:tab/>
      </w:r>
      <w:r w:rsidRPr="009F49D1">
        <w:rPr>
          <w:rFonts w:asciiTheme="minorHAnsi" w:hAnsiTheme="minorHAnsi" w:cstheme="minorHAnsi"/>
          <w:sz w:val="22"/>
          <w:szCs w:val="22"/>
        </w:rPr>
        <w:tab/>
      </w:r>
      <w:r w:rsidRPr="009F49D1">
        <w:rPr>
          <w:rFonts w:asciiTheme="minorHAnsi" w:hAnsiTheme="minorHAnsi" w:cstheme="minorHAnsi"/>
          <w:sz w:val="22"/>
          <w:szCs w:val="22"/>
        </w:rPr>
        <w:tab/>
      </w:r>
      <w:r w:rsidRPr="009F49D1">
        <w:rPr>
          <w:rFonts w:asciiTheme="minorHAnsi" w:hAnsiTheme="minorHAnsi" w:cstheme="minorHAnsi"/>
          <w:sz w:val="22"/>
          <w:szCs w:val="22"/>
        </w:rPr>
        <w:tab/>
      </w:r>
      <w:r w:rsidRPr="009F49D1">
        <w:rPr>
          <w:rFonts w:asciiTheme="minorHAnsi" w:hAnsiTheme="minorHAnsi" w:cstheme="minorHAnsi"/>
          <w:sz w:val="22"/>
          <w:szCs w:val="22"/>
        </w:rPr>
        <w:tab/>
        <w:t>[Company Name]</w:t>
      </w:r>
    </w:p>
    <w:p w14:paraId="7496140A" w14:textId="77777777" w:rsidR="009F49D1" w:rsidRPr="009F49D1" w:rsidRDefault="009F49D1" w:rsidP="009F49D1">
      <w:pPr>
        <w:pStyle w:val="JL-SingleSp"/>
        <w:spacing w:after="0"/>
        <w:rPr>
          <w:rFonts w:asciiTheme="minorHAnsi" w:hAnsiTheme="minorHAnsi" w:cstheme="minorHAnsi"/>
          <w:sz w:val="22"/>
          <w:szCs w:val="22"/>
        </w:rPr>
      </w:pPr>
    </w:p>
    <w:p w14:paraId="3C8BAC3C" w14:textId="77777777" w:rsidR="009F49D1" w:rsidRPr="009F49D1" w:rsidRDefault="009F49D1" w:rsidP="009F49D1">
      <w:pPr>
        <w:pStyle w:val="JL-SingleSp"/>
        <w:spacing w:after="0"/>
        <w:rPr>
          <w:rFonts w:asciiTheme="minorHAnsi" w:hAnsiTheme="minorHAnsi" w:cstheme="minorHAnsi"/>
          <w:sz w:val="22"/>
          <w:szCs w:val="22"/>
        </w:rPr>
      </w:pPr>
    </w:p>
    <w:p w14:paraId="555B4327" w14:textId="77777777" w:rsidR="009F49D1" w:rsidRPr="009F49D1" w:rsidRDefault="009F49D1" w:rsidP="009F49D1">
      <w:pPr>
        <w:spacing w:after="0"/>
        <w:rPr>
          <w:rFonts w:cstheme="minorHAnsi"/>
        </w:rPr>
      </w:pPr>
      <w:r w:rsidRPr="009F49D1">
        <w:rPr>
          <w:rFonts w:cstheme="minorHAnsi"/>
        </w:rPr>
        <w:tab/>
      </w:r>
      <w:r w:rsidRPr="009F49D1">
        <w:rPr>
          <w:rFonts w:cstheme="minorHAnsi"/>
        </w:rPr>
        <w:tab/>
      </w:r>
      <w:r w:rsidRPr="009F49D1">
        <w:rPr>
          <w:rFonts w:cstheme="minorHAnsi"/>
        </w:rPr>
        <w:tab/>
      </w:r>
      <w:r w:rsidRPr="009F49D1">
        <w:rPr>
          <w:rFonts w:cstheme="minorHAnsi"/>
        </w:rPr>
        <w:tab/>
      </w:r>
      <w:r w:rsidRPr="009F49D1">
        <w:rPr>
          <w:rFonts w:cstheme="minorHAnsi"/>
        </w:rPr>
        <w:tab/>
      </w:r>
      <w:r w:rsidRPr="009F49D1">
        <w:rPr>
          <w:rFonts w:cstheme="minorHAnsi"/>
        </w:rPr>
        <w:tab/>
      </w:r>
      <w:r w:rsidRPr="009F49D1">
        <w:rPr>
          <w:rFonts w:cstheme="minorHAnsi"/>
        </w:rPr>
        <w:tab/>
        <w:t>_____________________</w:t>
      </w:r>
    </w:p>
    <w:p w14:paraId="292C0257" w14:textId="77777777" w:rsidR="009F49D1" w:rsidRDefault="009F49D1" w:rsidP="009F49D1">
      <w:pPr>
        <w:spacing w:after="0"/>
        <w:rPr>
          <w:rFonts w:cstheme="minorHAnsi"/>
        </w:rPr>
      </w:pPr>
      <w:r w:rsidRPr="009F49D1">
        <w:rPr>
          <w:rFonts w:cstheme="minorHAnsi"/>
        </w:rPr>
        <w:tab/>
      </w:r>
      <w:r w:rsidRPr="009F49D1">
        <w:rPr>
          <w:rFonts w:cstheme="minorHAnsi"/>
        </w:rPr>
        <w:tab/>
      </w:r>
      <w:r w:rsidRPr="009F49D1">
        <w:rPr>
          <w:rFonts w:cstheme="minorHAnsi"/>
        </w:rPr>
        <w:tab/>
      </w:r>
      <w:r w:rsidRPr="009F49D1">
        <w:rPr>
          <w:rFonts w:cstheme="minorHAnsi"/>
        </w:rPr>
        <w:tab/>
      </w:r>
      <w:r w:rsidRPr="009F49D1">
        <w:rPr>
          <w:rFonts w:cstheme="minorHAnsi"/>
        </w:rPr>
        <w:tab/>
      </w:r>
      <w:r w:rsidRPr="009F49D1">
        <w:rPr>
          <w:rFonts w:cstheme="minorHAnsi"/>
        </w:rPr>
        <w:tab/>
      </w:r>
      <w:r w:rsidRPr="009F49D1">
        <w:rPr>
          <w:rFonts w:cstheme="minorHAnsi"/>
        </w:rPr>
        <w:tab/>
        <w:t>[Company representative]</w:t>
      </w:r>
    </w:p>
    <w:p w14:paraId="71FBB8A2" w14:textId="77777777" w:rsidR="0098545B" w:rsidRDefault="0098545B" w:rsidP="009F49D1">
      <w:pPr>
        <w:spacing w:after="0"/>
        <w:rPr>
          <w:rFonts w:cstheme="minorHAnsi"/>
        </w:rPr>
      </w:pPr>
    </w:p>
    <w:p w14:paraId="19BC9A95" w14:textId="77777777" w:rsidR="0098545B" w:rsidRDefault="0098545B" w:rsidP="009F49D1">
      <w:pPr>
        <w:spacing w:after="0"/>
        <w:rPr>
          <w:rFonts w:cstheme="minorHAnsi"/>
        </w:rPr>
      </w:pPr>
    </w:p>
    <w:p w14:paraId="049FCA9C" w14:textId="77777777" w:rsidR="0098545B" w:rsidRDefault="0098545B" w:rsidP="009F49D1">
      <w:pPr>
        <w:spacing w:after="0"/>
        <w:rPr>
          <w:rFonts w:cstheme="minorHAnsi"/>
        </w:rPr>
      </w:pPr>
    </w:p>
    <w:p w14:paraId="24134694" w14:textId="77777777" w:rsidR="0098545B" w:rsidRDefault="0098545B" w:rsidP="009F49D1">
      <w:pPr>
        <w:spacing w:after="0"/>
        <w:rPr>
          <w:rFonts w:cstheme="minorHAnsi"/>
        </w:rPr>
      </w:pPr>
    </w:p>
    <w:p w14:paraId="6FAC7004" w14:textId="77777777" w:rsidR="0098545B" w:rsidRDefault="0098545B" w:rsidP="009F49D1">
      <w:pPr>
        <w:spacing w:after="0"/>
        <w:rPr>
          <w:rFonts w:cstheme="minorHAnsi"/>
        </w:rPr>
      </w:pPr>
    </w:p>
    <w:p w14:paraId="006C190F" w14:textId="77777777" w:rsidR="0098545B" w:rsidRDefault="0098545B" w:rsidP="009F49D1">
      <w:pPr>
        <w:spacing w:after="0"/>
        <w:rPr>
          <w:rFonts w:cstheme="minorHAnsi"/>
        </w:rPr>
      </w:pPr>
    </w:p>
    <w:p w14:paraId="6FA2DA81" w14:textId="77777777" w:rsidR="0098545B" w:rsidRDefault="0098545B" w:rsidP="009F49D1">
      <w:pPr>
        <w:spacing w:after="0"/>
        <w:rPr>
          <w:rFonts w:cstheme="minorHAnsi"/>
        </w:rPr>
      </w:pPr>
    </w:p>
    <w:p w14:paraId="484CFF2B" w14:textId="77777777" w:rsidR="0098545B" w:rsidRDefault="0098545B" w:rsidP="009F49D1">
      <w:pPr>
        <w:spacing w:after="0"/>
        <w:rPr>
          <w:rFonts w:cstheme="minorHAnsi"/>
        </w:rPr>
      </w:pPr>
    </w:p>
    <w:p w14:paraId="29F1ADF3" w14:textId="77777777" w:rsidR="0098545B" w:rsidRDefault="0098545B" w:rsidP="009F49D1">
      <w:pPr>
        <w:spacing w:after="0"/>
        <w:rPr>
          <w:rFonts w:cstheme="minorHAnsi"/>
        </w:rPr>
      </w:pPr>
    </w:p>
    <w:p w14:paraId="37445F34" w14:textId="77777777" w:rsidR="0098545B" w:rsidRDefault="0098545B" w:rsidP="009F49D1">
      <w:pPr>
        <w:spacing w:after="0"/>
        <w:rPr>
          <w:rFonts w:cstheme="minorHAnsi"/>
        </w:rPr>
      </w:pPr>
    </w:p>
    <w:p w14:paraId="433F122E" w14:textId="77777777" w:rsidR="0098545B" w:rsidRDefault="0098545B" w:rsidP="009F49D1">
      <w:pPr>
        <w:spacing w:after="0"/>
        <w:rPr>
          <w:rFonts w:cstheme="minorHAnsi"/>
        </w:rPr>
      </w:pPr>
    </w:p>
    <w:p w14:paraId="2C4DE401" w14:textId="77777777" w:rsidR="0098545B" w:rsidRDefault="0098545B" w:rsidP="009F49D1">
      <w:pPr>
        <w:spacing w:after="0"/>
        <w:rPr>
          <w:rFonts w:cstheme="minorHAnsi"/>
        </w:rPr>
      </w:pPr>
    </w:p>
    <w:p w14:paraId="4324423E" w14:textId="77777777" w:rsidR="0098545B" w:rsidRDefault="0098545B" w:rsidP="009F49D1">
      <w:pPr>
        <w:spacing w:after="0"/>
        <w:rPr>
          <w:rFonts w:cstheme="minorHAnsi"/>
        </w:rPr>
      </w:pPr>
    </w:p>
    <w:p w14:paraId="77E5EDFA" w14:textId="77777777" w:rsidR="0098545B" w:rsidRDefault="0098545B" w:rsidP="009F49D1">
      <w:pPr>
        <w:spacing w:after="0"/>
        <w:rPr>
          <w:rFonts w:cstheme="minorHAnsi"/>
        </w:rPr>
      </w:pPr>
    </w:p>
    <w:p w14:paraId="2F8D3383" w14:textId="77777777" w:rsidR="0098545B" w:rsidRDefault="0098545B" w:rsidP="009F49D1">
      <w:pPr>
        <w:spacing w:after="0"/>
        <w:rPr>
          <w:rFonts w:cstheme="minorHAnsi"/>
        </w:rPr>
      </w:pPr>
    </w:p>
    <w:p w14:paraId="692EAD73" w14:textId="77777777" w:rsidR="0098545B" w:rsidRDefault="0098545B" w:rsidP="009F49D1">
      <w:pPr>
        <w:spacing w:after="0"/>
        <w:rPr>
          <w:rFonts w:cstheme="minorHAnsi"/>
        </w:rPr>
      </w:pPr>
    </w:p>
    <w:p w14:paraId="0F491EA1" w14:textId="77777777" w:rsidR="0098545B" w:rsidRDefault="0098545B" w:rsidP="009F49D1">
      <w:pPr>
        <w:spacing w:after="0"/>
        <w:rPr>
          <w:rFonts w:cstheme="minorHAnsi"/>
        </w:rPr>
      </w:pPr>
    </w:p>
    <w:p w14:paraId="4B173A0D" w14:textId="77777777" w:rsidR="0098545B" w:rsidRDefault="0098545B" w:rsidP="009F49D1">
      <w:pPr>
        <w:spacing w:after="0"/>
        <w:rPr>
          <w:rFonts w:cstheme="minorHAnsi"/>
        </w:rPr>
      </w:pPr>
    </w:p>
    <w:p w14:paraId="6499BBF0" w14:textId="77777777" w:rsidR="0098545B" w:rsidRPr="00D54519" w:rsidRDefault="0098545B" w:rsidP="0098545B">
      <w:pPr>
        <w:pStyle w:val="Heading2"/>
        <w:jc w:val="center"/>
      </w:pPr>
      <w:bookmarkStart w:id="112" w:name="_Toc157760362"/>
      <w:r w:rsidRPr="00D54519">
        <w:t>Sample Post-Test Notice for Applicants and Employees Who Test Negative for Drugs or Alcohol in Minnesota</w:t>
      </w:r>
      <w:bookmarkEnd w:id="112"/>
    </w:p>
    <w:p w14:paraId="78CBC26C" w14:textId="77777777" w:rsidR="0098545B" w:rsidRPr="0098545B" w:rsidRDefault="0098545B" w:rsidP="0098545B">
      <w:pPr>
        <w:pStyle w:val="JL-SingleSp1"/>
        <w:tabs>
          <w:tab w:val="left" w:pos="9360"/>
        </w:tabs>
        <w:ind w:firstLine="0"/>
        <w:jc w:val="center"/>
        <w:rPr>
          <w:rFonts w:asciiTheme="minorHAnsi" w:hAnsiTheme="minorHAnsi" w:cstheme="minorHAnsi"/>
          <w:b/>
          <w:sz w:val="22"/>
          <w:szCs w:val="22"/>
        </w:rPr>
      </w:pPr>
      <w:r w:rsidRPr="0098545B">
        <w:rPr>
          <w:rFonts w:asciiTheme="minorHAnsi" w:hAnsiTheme="minorHAnsi" w:cstheme="minorHAnsi"/>
          <w:b/>
          <w:sz w:val="22"/>
          <w:szCs w:val="22"/>
        </w:rPr>
        <w:t>[under Minnesota law, applicants and employees who test negative must be informed of the test result within three working days of receipt of the test results from the laboratory]</w:t>
      </w:r>
    </w:p>
    <w:p w14:paraId="3BEE9A14" w14:textId="77777777" w:rsidR="0098545B" w:rsidRPr="0098545B" w:rsidRDefault="0098545B" w:rsidP="0098545B">
      <w:pPr>
        <w:pStyle w:val="JL-SingleSp1"/>
        <w:spacing w:after="0"/>
        <w:ind w:firstLine="0"/>
        <w:jc w:val="center"/>
        <w:rPr>
          <w:rFonts w:asciiTheme="minorHAnsi" w:hAnsiTheme="minorHAnsi" w:cstheme="minorHAnsi"/>
          <w:sz w:val="22"/>
          <w:szCs w:val="22"/>
        </w:rPr>
      </w:pPr>
    </w:p>
    <w:p w14:paraId="4B99BA05" w14:textId="77777777" w:rsidR="0098545B" w:rsidRPr="0098545B" w:rsidRDefault="0098545B" w:rsidP="0098545B">
      <w:pPr>
        <w:pStyle w:val="JL-SingleSp1"/>
        <w:spacing w:after="0"/>
        <w:ind w:firstLine="0"/>
        <w:jc w:val="center"/>
        <w:rPr>
          <w:rFonts w:asciiTheme="minorHAnsi" w:hAnsiTheme="minorHAnsi" w:cstheme="minorHAnsi"/>
          <w:sz w:val="22"/>
          <w:szCs w:val="22"/>
        </w:rPr>
      </w:pPr>
      <w:r w:rsidRPr="0098545B">
        <w:rPr>
          <w:rFonts w:asciiTheme="minorHAnsi" w:hAnsiTheme="minorHAnsi" w:cstheme="minorHAnsi"/>
          <w:sz w:val="22"/>
          <w:szCs w:val="22"/>
        </w:rPr>
        <w:tab/>
      </w:r>
      <w:r w:rsidRPr="0098545B">
        <w:rPr>
          <w:rFonts w:asciiTheme="minorHAnsi" w:hAnsiTheme="minorHAnsi" w:cstheme="minorHAnsi"/>
          <w:sz w:val="22"/>
          <w:szCs w:val="22"/>
        </w:rPr>
        <w:tab/>
        <w:t>Date</w:t>
      </w:r>
    </w:p>
    <w:p w14:paraId="638239F7" w14:textId="77777777" w:rsidR="0098545B" w:rsidRPr="0098545B" w:rsidRDefault="0098545B" w:rsidP="0098545B">
      <w:pPr>
        <w:spacing w:after="0"/>
        <w:rPr>
          <w:rFonts w:cstheme="minorHAnsi"/>
          <w:b/>
        </w:rPr>
      </w:pPr>
      <w:r w:rsidRPr="0098545B">
        <w:rPr>
          <w:rFonts w:cstheme="minorHAnsi"/>
          <w:b/>
        </w:rPr>
        <w:t xml:space="preserve">VIA CERTIFIED MAIL or EMAIL, </w:t>
      </w:r>
    </w:p>
    <w:p w14:paraId="15F6A501" w14:textId="77777777" w:rsidR="0098545B" w:rsidRPr="0098545B" w:rsidRDefault="0098545B" w:rsidP="0098545B">
      <w:pPr>
        <w:spacing w:after="0"/>
        <w:rPr>
          <w:rFonts w:cstheme="minorHAnsi"/>
          <w:b/>
        </w:rPr>
      </w:pPr>
      <w:r w:rsidRPr="0098545B">
        <w:rPr>
          <w:rFonts w:cstheme="minorHAnsi"/>
          <w:b/>
        </w:rPr>
        <w:t>RETURN RECEIPT REQUESTED</w:t>
      </w:r>
    </w:p>
    <w:p w14:paraId="3224DCE6" w14:textId="77777777" w:rsidR="0098545B" w:rsidRPr="0098545B" w:rsidRDefault="0098545B" w:rsidP="0098545B">
      <w:pPr>
        <w:spacing w:after="0"/>
        <w:rPr>
          <w:rFonts w:cstheme="minorHAnsi"/>
          <w:u w:val="single"/>
        </w:rPr>
      </w:pPr>
      <w:r w:rsidRPr="0098545B">
        <w:rPr>
          <w:rFonts w:cstheme="minorHAnsi"/>
          <w:b/>
          <w:u w:val="single"/>
        </w:rPr>
        <w:t>PERSONAL AND CONFIDENTIAL</w:t>
      </w:r>
    </w:p>
    <w:p w14:paraId="4B3B2C9C" w14:textId="77777777" w:rsidR="0098545B" w:rsidRPr="0098545B" w:rsidRDefault="0098545B" w:rsidP="0098545B">
      <w:pPr>
        <w:pStyle w:val="JL-SingleSp1"/>
        <w:spacing w:after="0"/>
        <w:ind w:firstLine="0"/>
        <w:rPr>
          <w:rFonts w:asciiTheme="minorHAnsi" w:hAnsiTheme="minorHAnsi" w:cstheme="minorHAnsi"/>
          <w:sz w:val="22"/>
          <w:szCs w:val="22"/>
        </w:rPr>
      </w:pPr>
    </w:p>
    <w:p w14:paraId="382B3A55" w14:textId="77777777" w:rsidR="0098545B" w:rsidRPr="0098545B" w:rsidRDefault="0098545B" w:rsidP="0098545B">
      <w:pPr>
        <w:pStyle w:val="JL-SingleSp1"/>
        <w:spacing w:after="0"/>
        <w:ind w:firstLine="0"/>
        <w:rPr>
          <w:rFonts w:asciiTheme="minorHAnsi" w:hAnsiTheme="minorHAnsi" w:cstheme="minorHAnsi"/>
          <w:sz w:val="22"/>
          <w:szCs w:val="22"/>
        </w:rPr>
      </w:pPr>
      <w:r w:rsidRPr="0098545B">
        <w:rPr>
          <w:rFonts w:asciiTheme="minorHAnsi" w:hAnsiTheme="minorHAnsi" w:cstheme="minorHAnsi"/>
          <w:sz w:val="22"/>
          <w:szCs w:val="22"/>
        </w:rPr>
        <w:t>______________________</w:t>
      </w:r>
    </w:p>
    <w:p w14:paraId="6D69AAAA" w14:textId="77777777" w:rsidR="0098545B" w:rsidRPr="0098545B" w:rsidRDefault="0098545B" w:rsidP="0098545B">
      <w:pPr>
        <w:pStyle w:val="JL-SingleSp1"/>
        <w:spacing w:after="0"/>
        <w:ind w:firstLine="0"/>
        <w:rPr>
          <w:rFonts w:asciiTheme="minorHAnsi" w:hAnsiTheme="minorHAnsi" w:cstheme="minorHAnsi"/>
          <w:sz w:val="22"/>
          <w:szCs w:val="22"/>
        </w:rPr>
      </w:pPr>
      <w:r w:rsidRPr="0098545B">
        <w:rPr>
          <w:rFonts w:asciiTheme="minorHAnsi" w:hAnsiTheme="minorHAnsi" w:cstheme="minorHAnsi"/>
          <w:sz w:val="22"/>
          <w:szCs w:val="22"/>
        </w:rPr>
        <w:t>______________________</w:t>
      </w:r>
    </w:p>
    <w:p w14:paraId="09C52928" w14:textId="77777777" w:rsidR="0098545B" w:rsidRPr="0098545B" w:rsidRDefault="0098545B" w:rsidP="0098545B">
      <w:pPr>
        <w:pStyle w:val="JL-SingleSp1"/>
        <w:spacing w:after="0"/>
        <w:ind w:firstLine="0"/>
        <w:rPr>
          <w:rFonts w:asciiTheme="minorHAnsi" w:hAnsiTheme="minorHAnsi" w:cstheme="minorHAnsi"/>
          <w:sz w:val="22"/>
          <w:szCs w:val="22"/>
        </w:rPr>
      </w:pPr>
      <w:r w:rsidRPr="0098545B">
        <w:rPr>
          <w:rFonts w:asciiTheme="minorHAnsi" w:hAnsiTheme="minorHAnsi" w:cstheme="minorHAnsi"/>
          <w:sz w:val="22"/>
          <w:szCs w:val="22"/>
        </w:rPr>
        <w:t>______________________</w:t>
      </w:r>
    </w:p>
    <w:p w14:paraId="6BC89E7F" w14:textId="1E86C135" w:rsidR="0098545B" w:rsidRPr="0098545B" w:rsidRDefault="0098545B" w:rsidP="0098545B">
      <w:pPr>
        <w:pStyle w:val="JL-SingleSp1"/>
        <w:ind w:firstLine="0"/>
        <w:rPr>
          <w:rFonts w:asciiTheme="minorHAnsi" w:hAnsiTheme="minorHAnsi" w:cstheme="minorHAnsi"/>
          <w:b/>
          <w:sz w:val="22"/>
          <w:szCs w:val="22"/>
          <w:u w:val="single"/>
        </w:rPr>
      </w:pPr>
      <w:r w:rsidRPr="0098545B">
        <w:rPr>
          <w:rFonts w:asciiTheme="minorHAnsi" w:hAnsiTheme="minorHAnsi" w:cstheme="minorHAnsi"/>
          <w:sz w:val="22"/>
          <w:szCs w:val="22"/>
        </w:rPr>
        <w:tab/>
      </w:r>
      <w:r w:rsidRPr="0098545B">
        <w:rPr>
          <w:rFonts w:asciiTheme="minorHAnsi" w:hAnsiTheme="minorHAnsi" w:cstheme="minorHAnsi"/>
          <w:sz w:val="22"/>
          <w:szCs w:val="22"/>
        </w:rPr>
        <w:tab/>
      </w:r>
      <w:r w:rsidRPr="0098545B">
        <w:rPr>
          <w:rFonts w:asciiTheme="minorHAnsi" w:hAnsiTheme="minorHAnsi" w:cstheme="minorHAnsi"/>
          <w:sz w:val="22"/>
          <w:szCs w:val="22"/>
        </w:rPr>
        <w:tab/>
      </w:r>
      <w:r w:rsidRPr="0098545B">
        <w:rPr>
          <w:rFonts w:asciiTheme="minorHAnsi" w:hAnsiTheme="minorHAnsi" w:cstheme="minorHAnsi"/>
          <w:sz w:val="22"/>
          <w:szCs w:val="22"/>
        </w:rPr>
        <w:tab/>
      </w:r>
      <w:r w:rsidRPr="0098545B">
        <w:rPr>
          <w:rFonts w:asciiTheme="minorHAnsi" w:hAnsiTheme="minorHAnsi" w:cstheme="minorHAnsi"/>
          <w:b/>
          <w:sz w:val="22"/>
          <w:szCs w:val="22"/>
        </w:rPr>
        <w:t>RE:</w:t>
      </w:r>
      <w:r w:rsidR="00FE443E">
        <w:rPr>
          <w:rFonts w:asciiTheme="minorHAnsi" w:hAnsiTheme="minorHAnsi" w:cstheme="minorHAnsi"/>
          <w:b/>
          <w:sz w:val="22"/>
          <w:szCs w:val="22"/>
        </w:rPr>
        <w:t xml:space="preserve"> </w:t>
      </w:r>
      <w:r w:rsidRPr="0098545B">
        <w:rPr>
          <w:rFonts w:asciiTheme="minorHAnsi" w:hAnsiTheme="minorHAnsi" w:cstheme="minorHAnsi"/>
          <w:b/>
          <w:sz w:val="22"/>
          <w:szCs w:val="22"/>
        </w:rPr>
        <w:tab/>
      </w:r>
      <w:r w:rsidRPr="0098545B">
        <w:rPr>
          <w:rFonts w:asciiTheme="minorHAnsi" w:hAnsiTheme="minorHAnsi" w:cstheme="minorHAnsi"/>
          <w:b/>
          <w:sz w:val="22"/>
          <w:szCs w:val="22"/>
          <w:u w:val="single"/>
        </w:rPr>
        <w:t>Notice of Negative Drug or Alcohol Test Result</w:t>
      </w:r>
    </w:p>
    <w:p w14:paraId="0A756C78" w14:textId="77777777" w:rsidR="0098545B" w:rsidRPr="0098545B" w:rsidRDefault="0098545B" w:rsidP="0098545B">
      <w:pPr>
        <w:pStyle w:val="JL-SingleSp1"/>
        <w:ind w:firstLine="0"/>
        <w:rPr>
          <w:rFonts w:asciiTheme="minorHAnsi" w:hAnsiTheme="minorHAnsi" w:cstheme="minorHAnsi"/>
          <w:b/>
          <w:sz w:val="22"/>
          <w:szCs w:val="22"/>
        </w:rPr>
      </w:pPr>
      <w:r w:rsidRPr="0098545B">
        <w:rPr>
          <w:rFonts w:asciiTheme="minorHAnsi" w:hAnsiTheme="minorHAnsi" w:cstheme="minorHAnsi"/>
          <w:sz w:val="22"/>
          <w:szCs w:val="22"/>
        </w:rPr>
        <w:t>Dear _____________:</w:t>
      </w:r>
      <w:r w:rsidRPr="0098545B">
        <w:rPr>
          <w:rFonts w:asciiTheme="minorHAnsi" w:hAnsiTheme="minorHAnsi" w:cstheme="minorHAnsi"/>
          <w:b/>
          <w:sz w:val="22"/>
          <w:szCs w:val="22"/>
        </w:rPr>
        <w:t xml:space="preserve"> </w:t>
      </w:r>
    </w:p>
    <w:p w14:paraId="55CEF4A9" w14:textId="79AEE209" w:rsidR="0098545B" w:rsidRPr="0098545B" w:rsidRDefault="0098545B" w:rsidP="0098545B">
      <w:pPr>
        <w:pStyle w:val="JL-SingleSp"/>
        <w:rPr>
          <w:rFonts w:asciiTheme="minorHAnsi" w:hAnsiTheme="minorHAnsi" w:cstheme="minorHAnsi"/>
          <w:sz w:val="22"/>
          <w:szCs w:val="22"/>
        </w:rPr>
      </w:pPr>
      <w:r w:rsidRPr="0098545B">
        <w:rPr>
          <w:rFonts w:asciiTheme="minorHAnsi" w:hAnsiTheme="minorHAnsi" w:cstheme="minorHAnsi"/>
          <w:sz w:val="22"/>
          <w:szCs w:val="22"/>
        </w:rPr>
        <w:tab/>
      </w:r>
      <w:r w:rsidRPr="0098545B">
        <w:rPr>
          <w:rFonts w:asciiTheme="minorHAnsi" w:hAnsiTheme="minorHAnsi" w:cstheme="minorHAnsi"/>
          <w:sz w:val="22"/>
          <w:szCs w:val="22"/>
        </w:rPr>
        <w:tab/>
        <w:t xml:space="preserve">On _________ [date], the Company was notified that the </w:t>
      </w:r>
      <w:r w:rsidRPr="0098545B">
        <w:rPr>
          <w:rFonts w:asciiTheme="minorHAnsi" w:hAnsiTheme="minorHAnsi" w:cstheme="minorHAnsi"/>
          <w:i/>
          <w:sz w:val="22"/>
          <w:szCs w:val="22"/>
        </w:rPr>
        <w:t>[drug or alcohol]</w:t>
      </w:r>
      <w:r w:rsidRPr="0098545B">
        <w:rPr>
          <w:rFonts w:asciiTheme="minorHAnsi" w:hAnsiTheme="minorHAnsi" w:cstheme="minorHAnsi"/>
          <w:sz w:val="22"/>
          <w:szCs w:val="22"/>
        </w:rPr>
        <w:t xml:space="preserve"> test you underwent on ____________[date] resulted in a negative test result.</w:t>
      </w:r>
      <w:r w:rsidR="00FE443E">
        <w:rPr>
          <w:rFonts w:asciiTheme="minorHAnsi" w:hAnsiTheme="minorHAnsi" w:cstheme="minorHAnsi"/>
          <w:sz w:val="22"/>
          <w:szCs w:val="22"/>
        </w:rPr>
        <w:t xml:space="preserve"> </w:t>
      </w:r>
      <w:r w:rsidRPr="0098545B">
        <w:rPr>
          <w:rFonts w:asciiTheme="minorHAnsi" w:hAnsiTheme="minorHAnsi" w:cstheme="minorHAnsi"/>
          <w:sz w:val="22"/>
          <w:szCs w:val="22"/>
        </w:rPr>
        <w:t>You may request a copy of the test result.</w:t>
      </w:r>
    </w:p>
    <w:p w14:paraId="7F8CD2A7" w14:textId="77777777" w:rsidR="0098545B" w:rsidRPr="0098545B" w:rsidRDefault="0098545B" w:rsidP="0098545B">
      <w:pPr>
        <w:pStyle w:val="JL-SingleSp1"/>
        <w:spacing w:after="0"/>
        <w:rPr>
          <w:rFonts w:asciiTheme="minorHAnsi" w:hAnsiTheme="minorHAnsi" w:cstheme="minorHAnsi"/>
          <w:sz w:val="22"/>
          <w:szCs w:val="22"/>
        </w:rPr>
      </w:pPr>
      <w:r w:rsidRPr="0098545B">
        <w:rPr>
          <w:rFonts w:asciiTheme="minorHAnsi" w:hAnsiTheme="minorHAnsi" w:cstheme="minorHAnsi"/>
          <w:sz w:val="22"/>
          <w:szCs w:val="22"/>
        </w:rPr>
        <w:tab/>
      </w:r>
      <w:r w:rsidRPr="0098545B">
        <w:rPr>
          <w:rFonts w:asciiTheme="minorHAnsi" w:hAnsiTheme="minorHAnsi" w:cstheme="minorHAnsi"/>
          <w:sz w:val="22"/>
          <w:szCs w:val="22"/>
        </w:rPr>
        <w:tab/>
      </w:r>
      <w:r w:rsidRPr="0098545B">
        <w:rPr>
          <w:rFonts w:asciiTheme="minorHAnsi" w:hAnsiTheme="minorHAnsi" w:cstheme="minorHAnsi"/>
          <w:sz w:val="22"/>
          <w:szCs w:val="22"/>
        </w:rPr>
        <w:tab/>
      </w:r>
      <w:r w:rsidRPr="0098545B">
        <w:rPr>
          <w:rFonts w:asciiTheme="minorHAnsi" w:hAnsiTheme="minorHAnsi" w:cstheme="minorHAnsi"/>
          <w:sz w:val="22"/>
          <w:szCs w:val="22"/>
        </w:rPr>
        <w:tab/>
      </w:r>
      <w:r w:rsidRPr="0098545B">
        <w:rPr>
          <w:rFonts w:asciiTheme="minorHAnsi" w:hAnsiTheme="minorHAnsi" w:cstheme="minorHAnsi"/>
          <w:sz w:val="22"/>
          <w:szCs w:val="22"/>
        </w:rPr>
        <w:tab/>
        <w:t>Very truly yours,</w:t>
      </w:r>
    </w:p>
    <w:p w14:paraId="587A5A03" w14:textId="77777777" w:rsidR="0098545B" w:rsidRPr="0098545B" w:rsidRDefault="0098545B" w:rsidP="0098545B">
      <w:pPr>
        <w:pStyle w:val="JL-SingleSp1"/>
        <w:spacing w:after="0"/>
        <w:rPr>
          <w:rFonts w:asciiTheme="minorHAnsi" w:hAnsiTheme="minorHAnsi" w:cstheme="minorHAnsi"/>
          <w:sz w:val="22"/>
          <w:szCs w:val="22"/>
        </w:rPr>
      </w:pPr>
    </w:p>
    <w:p w14:paraId="68DBFCFB" w14:textId="77777777" w:rsidR="0098545B" w:rsidRPr="0098545B" w:rsidRDefault="0098545B" w:rsidP="0098545B">
      <w:pPr>
        <w:pStyle w:val="JL-SingleSp"/>
        <w:spacing w:after="0"/>
        <w:rPr>
          <w:rFonts w:asciiTheme="minorHAnsi" w:hAnsiTheme="minorHAnsi" w:cstheme="minorHAnsi"/>
          <w:sz w:val="22"/>
          <w:szCs w:val="22"/>
        </w:rPr>
      </w:pPr>
      <w:r w:rsidRPr="0098545B">
        <w:rPr>
          <w:rFonts w:asciiTheme="minorHAnsi" w:hAnsiTheme="minorHAnsi" w:cstheme="minorHAnsi"/>
          <w:sz w:val="22"/>
          <w:szCs w:val="22"/>
        </w:rPr>
        <w:tab/>
      </w:r>
      <w:r w:rsidRPr="0098545B">
        <w:rPr>
          <w:rFonts w:asciiTheme="minorHAnsi" w:hAnsiTheme="minorHAnsi" w:cstheme="minorHAnsi"/>
          <w:sz w:val="22"/>
          <w:szCs w:val="22"/>
        </w:rPr>
        <w:tab/>
      </w:r>
      <w:r w:rsidRPr="0098545B">
        <w:rPr>
          <w:rFonts w:asciiTheme="minorHAnsi" w:hAnsiTheme="minorHAnsi" w:cstheme="minorHAnsi"/>
          <w:sz w:val="22"/>
          <w:szCs w:val="22"/>
        </w:rPr>
        <w:tab/>
      </w:r>
      <w:r w:rsidRPr="0098545B">
        <w:rPr>
          <w:rFonts w:asciiTheme="minorHAnsi" w:hAnsiTheme="minorHAnsi" w:cstheme="minorHAnsi"/>
          <w:sz w:val="22"/>
          <w:szCs w:val="22"/>
        </w:rPr>
        <w:tab/>
      </w:r>
      <w:r w:rsidRPr="0098545B">
        <w:rPr>
          <w:rFonts w:asciiTheme="minorHAnsi" w:hAnsiTheme="minorHAnsi" w:cstheme="minorHAnsi"/>
          <w:sz w:val="22"/>
          <w:szCs w:val="22"/>
        </w:rPr>
        <w:tab/>
      </w:r>
      <w:r w:rsidRPr="0098545B">
        <w:rPr>
          <w:rFonts w:asciiTheme="minorHAnsi" w:hAnsiTheme="minorHAnsi" w:cstheme="minorHAnsi"/>
          <w:sz w:val="22"/>
          <w:szCs w:val="22"/>
        </w:rPr>
        <w:tab/>
      </w:r>
      <w:r w:rsidRPr="0098545B">
        <w:rPr>
          <w:rFonts w:asciiTheme="minorHAnsi" w:hAnsiTheme="minorHAnsi" w:cstheme="minorHAnsi"/>
          <w:sz w:val="22"/>
          <w:szCs w:val="22"/>
        </w:rPr>
        <w:tab/>
        <w:t>[Company Name]</w:t>
      </w:r>
    </w:p>
    <w:p w14:paraId="5A85057E" w14:textId="77777777" w:rsidR="0098545B" w:rsidRPr="0098545B" w:rsidRDefault="0098545B" w:rsidP="0098545B">
      <w:pPr>
        <w:spacing w:after="0"/>
        <w:rPr>
          <w:rFonts w:cstheme="minorHAnsi"/>
        </w:rPr>
      </w:pPr>
      <w:r w:rsidRPr="0098545B">
        <w:rPr>
          <w:rFonts w:cstheme="minorHAnsi"/>
        </w:rPr>
        <w:tab/>
      </w:r>
      <w:r w:rsidRPr="0098545B">
        <w:rPr>
          <w:rFonts w:cstheme="minorHAnsi"/>
        </w:rPr>
        <w:tab/>
      </w:r>
      <w:r w:rsidRPr="0098545B">
        <w:rPr>
          <w:rFonts w:cstheme="minorHAnsi"/>
        </w:rPr>
        <w:tab/>
      </w:r>
      <w:r w:rsidRPr="0098545B">
        <w:rPr>
          <w:rFonts w:cstheme="minorHAnsi"/>
        </w:rPr>
        <w:tab/>
      </w:r>
      <w:r w:rsidRPr="0098545B">
        <w:rPr>
          <w:rFonts w:cstheme="minorHAnsi"/>
        </w:rPr>
        <w:tab/>
      </w:r>
    </w:p>
    <w:p w14:paraId="3C30AA96" w14:textId="77777777" w:rsidR="0098545B" w:rsidRPr="0098545B" w:rsidRDefault="0098545B" w:rsidP="0098545B">
      <w:pPr>
        <w:spacing w:after="0"/>
        <w:rPr>
          <w:rFonts w:cstheme="minorHAnsi"/>
        </w:rPr>
      </w:pPr>
      <w:r w:rsidRPr="0098545B">
        <w:rPr>
          <w:rFonts w:cstheme="minorHAnsi"/>
        </w:rPr>
        <w:tab/>
      </w:r>
      <w:r w:rsidRPr="0098545B">
        <w:rPr>
          <w:rFonts w:cstheme="minorHAnsi"/>
        </w:rPr>
        <w:tab/>
      </w:r>
      <w:r w:rsidRPr="0098545B">
        <w:rPr>
          <w:rFonts w:cstheme="minorHAnsi"/>
        </w:rPr>
        <w:tab/>
      </w:r>
      <w:r w:rsidRPr="0098545B">
        <w:rPr>
          <w:rFonts w:cstheme="minorHAnsi"/>
        </w:rPr>
        <w:tab/>
      </w:r>
      <w:r w:rsidRPr="0098545B">
        <w:rPr>
          <w:rFonts w:cstheme="minorHAnsi"/>
        </w:rPr>
        <w:tab/>
      </w:r>
      <w:r w:rsidRPr="0098545B">
        <w:rPr>
          <w:rFonts w:cstheme="minorHAnsi"/>
        </w:rPr>
        <w:tab/>
      </w:r>
      <w:r w:rsidRPr="0098545B">
        <w:rPr>
          <w:rFonts w:cstheme="minorHAnsi"/>
        </w:rPr>
        <w:tab/>
        <w:t>_____________________</w:t>
      </w:r>
    </w:p>
    <w:p w14:paraId="320D00FA" w14:textId="77777777" w:rsidR="0098545B" w:rsidRDefault="0098545B" w:rsidP="0098545B">
      <w:pPr>
        <w:spacing w:after="0"/>
        <w:rPr>
          <w:rFonts w:cstheme="minorHAnsi"/>
        </w:rPr>
      </w:pPr>
      <w:r w:rsidRPr="0098545B">
        <w:rPr>
          <w:rFonts w:cstheme="minorHAnsi"/>
        </w:rPr>
        <w:tab/>
      </w:r>
      <w:r w:rsidRPr="0098545B">
        <w:rPr>
          <w:rFonts w:cstheme="minorHAnsi"/>
        </w:rPr>
        <w:tab/>
      </w:r>
      <w:r w:rsidRPr="0098545B">
        <w:rPr>
          <w:rFonts w:cstheme="minorHAnsi"/>
        </w:rPr>
        <w:tab/>
      </w:r>
      <w:r w:rsidRPr="0098545B">
        <w:rPr>
          <w:rFonts w:cstheme="minorHAnsi"/>
        </w:rPr>
        <w:tab/>
      </w:r>
      <w:r w:rsidRPr="0098545B">
        <w:rPr>
          <w:rFonts w:cstheme="minorHAnsi"/>
        </w:rPr>
        <w:tab/>
      </w:r>
      <w:r w:rsidRPr="0098545B">
        <w:rPr>
          <w:rFonts w:cstheme="minorHAnsi"/>
        </w:rPr>
        <w:tab/>
      </w:r>
      <w:r w:rsidRPr="0098545B">
        <w:rPr>
          <w:rFonts w:cstheme="minorHAnsi"/>
        </w:rPr>
        <w:tab/>
        <w:t>[Company representative]</w:t>
      </w:r>
    </w:p>
    <w:p w14:paraId="2893A462" w14:textId="77777777" w:rsidR="0098545B" w:rsidRDefault="0098545B" w:rsidP="0098545B">
      <w:pPr>
        <w:spacing w:after="0"/>
        <w:rPr>
          <w:rFonts w:cstheme="minorHAnsi"/>
        </w:rPr>
      </w:pPr>
    </w:p>
    <w:p w14:paraId="3F49AE31" w14:textId="77777777" w:rsidR="0098545B" w:rsidRDefault="0098545B" w:rsidP="0098545B">
      <w:pPr>
        <w:spacing w:after="0"/>
        <w:rPr>
          <w:rFonts w:cstheme="minorHAnsi"/>
        </w:rPr>
      </w:pPr>
    </w:p>
    <w:p w14:paraId="5AAEBDA0" w14:textId="77777777" w:rsidR="0098545B" w:rsidRDefault="0098545B" w:rsidP="0098545B">
      <w:pPr>
        <w:spacing w:after="0"/>
        <w:rPr>
          <w:rFonts w:cstheme="minorHAnsi"/>
        </w:rPr>
      </w:pPr>
    </w:p>
    <w:p w14:paraId="299C7F01" w14:textId="77777777" w:rsidR="0098545B" w:rsidRDefault="0098545B" w:rsidP="0098545B">
      <w:pPr>
        <w:spacing w:after="0"/>
        <w:rPr>
          <w:rFonts w:cstheme="minorHAnsi"/>
        </w:rPr>
      </w:pPr>
    </w:p>
    <w:p w14:paraId="5011FA5C" w14:textId="77777777" w:rsidR="0098545B" w:rsidRDefault="0098545B" w:rsidP="0098545B">
      <w:pPr>
        <w:spacing w:after="0"/>
        <w:rPr>
          <w:rFonts w:cstheme="minorHAnsi"/>
        </w:rPr>
      </w:pPr>
    </w:p>
    <w:p w14:paraId="12E74E88" w14:textId="77777777" w:rsidR="0098545B" w:rsidRDefault="0098545B" w:rsidP="0098545B">
      <w:pPr>
        <w:spacing w:after="0"/>
        <w:rPr>
          <w:rFonts w:cstheme="minorHAnsi"/>
        </w:rPr>
      </w:pPr>
    </w:p>
    <w:p w14:paraId="2D1DF49F" w14:textId="77777777" w:rsidR="0098545B" w:rsidRDefault="0098545B" w:rsidP="0098545B">
      <w:pPr>
        <w:spacing w:after="0"/>
        <w:rPr>
          <w:rFonts w:cstheme="minorHAnsi"/>
        </w:rPr>
      </w:pPr>
    </w:p>
    <w:p w14:paraId="6F20E01A" w14:textId="77777777" w:rsidR="0098545B" w:rsidRDefault="0098545B" w:rsidP="0098545B">
      <w:pPr>
        <w:spacing w:after="0"/>
        <w:rPr>
          <w:rFonts w:cstheme="minorHAnsi"/>
        </w:rPr>
      </w:pPr>
    </w:p>
    <w:p w14:paraId="71E15387" w14:textId="6DC5D026" w:rsidR="0098545B" w:rsidRDefault="0098545B" w:rsidP="009C7D4B">
      <w:pPr>
        <w:pStyle w:val="Heading1"/>
        <w:jc w:val="center"/>
      </w:pPr>
      <w:bookmarkStart w:id="113" w:name="_Toc157760363"/>
      <w:r>
        <w:lastRenderedPageBreak/>
        <w:t>MISSISSIPPI</w:t>
      </w:r>
      <w:bookmarkEnd w:id="113"/>
    </w:p>
    <w:p w14:paraId="0880C63C" w14:textId="202DFE85" w:rsidR="00A4392E" w:rsidRPr="00A4392E" w:rsidRDefault="00A4392E" w:rsidP="00A4392E">
      <w:pPr>
        <w:pStyle w:val="Heading2"/>
        <w:rPr>
          <w:rFonts w:cs="Times New Roman (Body CS)"/>
        </w:rPr>
      </w:pPr>
      <w:bookmarkStart w:id="114" w:name="_Toc157760364"/>
      <w:r>
        <w:t>Medical Marijuana</w:t>
      </w:r>
      <w:bookmarkEnd w:id="114"/>
      <w:r>
        <w:t xml:space="preserve"> </w:t>
      </w:r>
    </w:p>
    <w:p w14:paraId="4DF6E8E8" w14:textId="5BB4D38B" w:rsidR="00B87E92" w:rsidRPr="005760D8" w:rsidRDefault="00B87E92" w:rsidP="00846019">
      <w:pPr>
        <w:pStyle w:val="ListParagraph"/>
        <w:numPr>
          <w:ilvl w:val="0"/>
          <w:numId w:val="20"/>
        </w:numPr>
        <w:suppressAutoHyphens w:val="0"/>
        <w:spacing w:after="240" w:line="240" w:lineRule="auto"/>
        <w:rPr>
          <w:b/>
          <w:caps/>
        </w:rPr>
      </w:pPr>
      <w:r w:rsidRPr="002F2466">
        <w:rPr>
          <w:rFonts w:cstheme="minorHAnsi"/>
        </w:rPr>
        <w:t>Mississippi has a medical marijuana law that does not contain employment protections</w:t>
      </w:r>
      <w:r>
        <w:rPr>
          <w:rFonts w:cstheme="minorHAnsi"/>
        </w:rPr>
        <w:t xml:space="preserve"> for medical marijuana users</w:t>
      </w:r>
      <w:r w:rsidRPr="002F2466">
        <w:rPr>
          <w:rFonts w:cstheme="minorHAnsi"/>
        </w:rPr>
        <w:t>.</w:t>
      </w:r>
      <w:r w:rsidR="00FE443E">
        <w:rPr>
          <w:rFonts w:cstheme="minorHAnsi"/>
        </w:rPr>
        <w:t xml:space="preserve"> </w:t>
      </w:r>
      <w:r>
        <w:rPr>
          <w:rFonts w:cstheme="minorHAnsi"/>
        </w:rPr>
        <w:t>The law allows employers to conduct drug testing and to prohibit marijuana use.</w:t>
      </w:r>
      <w:r w:rsidR="00FE443E">
        <w:rPr>
          <w:rFonts w:cstheme="minorHAnsi"/>
        </w:rPr>
        <w:t xml:space="preserve"> </w:t>
      </w:r>
      <w:r>
        <w:rPr>
          <w:rFonts w:cstheme="minorHAnsi"/>
        </w:rPr>
        <w:t>Employees may not sue their employers under the law.</w:t>
      </w:r>
    </w:p>
    <w:p w14:paraId="1451EC74" w14:textId="77777777" w:rsidR="00B87E92" w:rsidRDefault="00B87E92" w:rsidP="00846019">
      <w:pPr>
        <w:pStyle w:val="ListParagraph"/>
        <w:numPr>
          <w:ilvl w:val="0"/>
          <w:numId w:val="20"/>
        </w:numPr>
        <w:suppressAutoHyphens w:val="0"/>
        <w:spacing w:after="60"/>
        <w:contextualSpacing/>
        <w:rPr>
          <w:rFonts w:cstheme="minorHAnsi"/>
        </w:rPr>
      </w:pPr>
      <w:r w:rsidRPr="005760D8">
        <w:rPr>
          <w:rFonts w:cstheme="minorHAnsi"/>
        </w:rPr>
        <w:t>Mississippi also has a CBD law that permits its use for epileptic conditions.</w:t>
      </w:r>
    </w:p>
    <w:p w14:paraId="4F6439B8" w14:textId="77777777" w:rsidR="00586E88" w:rsidRDefault="00586E88" w:rsidP="00586E88">
      <w:pPr>
        <w:suppressAutoHyphens w:val="0"/>
        <w:spacing w:after="60"/>
        <w:contextualSpacing/>
        <w:rPr>
          <w:rFonts w:cstheme="minorHAnsi"/>
        </w:rPr>
      </w:pPr>
    </w:p>
    <w:p w14:paraId="46E96518" w14:textId="77777777" w:rsidR="00586E88" w:rsidRDefault="00586E88" w:rsidP="00586E88">
      <w:pPr>
        <w:suppressAutoHyphens w:val="0"/>
        <w:spacing w:after="60"/>
        <w:contextualSpacing/>
        <w:rPr>
          <w:rFonts w:cstheme="minorHAnsi"/>
        </w:rPr>
      </w:pPr>
    </w:p>
    <w:p w14:paraId="37BF67F2" w14:textId="77777777" w:rsidR="00586E88" w:rsidRDefault="00586E88" w:rsidP="00586E88">
      <w:pPr>
        <w:suppressAutoHyphens w:val="0"/>
        <w:spacing w:after="60"/>
        <w:contextualSpacing/>
        <w:rPr>
          <w:rFonts w:cstheme="minorHAnsi"/>
        </w:rPr>
      </w:pPr>
    </w:p>
    <w:p w14:paraId="37E2A6BD" w14:textId="77777777" w:rsidR="00586E88" w:rsidRDefault="00586E88" w:rsidP="00586E88">
      <w:pPr>
        <w:suppressAutoHyphens w:val="0"/>
        <w:spacing w:after="60"/>
        <w:contextualSpacing/>
        <w:rPr>
          <w:rFonts w:cstheme="minorHAnsi"/>
        </w:rPr>
      </w:pPr>
    </w:p>
    <w:p w14:paraId="41F687EA" w14:textId="77777777" w:rsidR="00586E88" w:rsidRDefault="00586E88" w:rsidP="00586E88">
      <w:pPr>
        <w:suppressAutoHyphens w:val="0"/>
        <w:spacing w:after="60"/>
        <w:contextualSpacing/>
        <w:rPr>
          <w:rFonts w:cstheme="minorHAnsi"/>
        </w:rPr>
      </w:pPr>
    </w:p>
    <w:p w14:paraId="41C46410" w14:textId="77777777" w:rsidR="00586E88" w:rsidRDefault="00586E88" w:rsidP="00586E88">
      <w:pPr>
        <w:suppressAutoHyphens w:val="0"/>
        <w:spacing w:after="60"/>
        <w:contextualSpacing/>
        <w:rPr>
          <w:rFonts w:cstheme="minorHAnsi"/>
        </w:rPr>
      </w:pPr>
    </w:p>
    <w:p w14:paraId="5923B552" w14:textId="77777777" w:rsidR="00586E88" w:rsidRDefault="00586E88" w:rsidP="00586E88">
      <w:pPr>
        <w:suppressAutoHyphens w:val="0"/>
        <w:spacing w:after="60"/>
        <w:contextualSpacing/>
        <w:rPr>
          <w:rFonts w:cstheme="minorHAnsi"/>
        </w:rPr>
      </w:pPr>
    </w:p>
    <w:p w14:paraId="2DC56125" w14:textId="77777777" w:rsidR="00586E88" w:rsidRDefault="00586E88" w:rsidP="00586E88">
      <w:pPr>
        <w:suppressAutoHyphens w:val="0"/>
        <w:spacing w:after="60"/>
        <w:contextualSpacing/>
        <w:rPr>
          <w:rFonts w:cstheme="minorHAnsi"/>
        </w:rPr>
      </w:pPr>
    </w:p>
    <w:p w14:paraId="7A0A6040" w14:textId="77777777" w:rsidR="00586E88" w:rsidRDefault="00586E88" w:rsidP="00586E88">
      <w:pPr>
        <w:suppressAutoHyphens w:val="0"/>
        <w:spacing w:after="60"/>
        <w:contextualSpacing/>
        <w:rPr>
          <w:rFonts w:cstheme="minorHAnsi"/>
        </w:rPr>
      </w:pPr>
    </w:p>
    <w:p w14:paraId="5A3AB905" w14:textId="77777777" w:rsidR="00586E88" w:rsidRDefault="00586E88" w:rsidP="00586E88">
      <w:pPr>
        <w:suppressAutoHyphens w:val="0"/>
        <w:spacing w:after="60"/>
        <w:contextualSpacing/>
        <w:rPr>
          <w:rFonts w:cstheme="minorHAnsi"/>
        </w:rPr>
      </w:pPr>
    </w:p>
    <w:p w14:paraId="2BF4B24B" w14:textId="77777777" w:rsidR="00586E88" w:rsidRDefault="00586E88" w:rsidP="00586E88">
      <w:pPr>
        <w:suppressAutoHyphens w:val="0"/>
        <w:spacing w:after="60"/>
        <w:contextualSpacing/>
        <w:rPr>
          <w:rFonts w:cstheme="minorHAnsi"/>
        </w:rPr>
      </w:pPr>
    </w:p>
    <w:p w14:paraId="26879F51" w14:textId="77777777" w:rsidR="00586E88" w:rsidRDefault="00586E88" w:rsidP="00586E88">
      <w:pPr>
        <w:suppressAutoHyphens w:val="0"/>
        <w:spacing w:after="60"/>
        <w:contextualSpacing/>
        <w:rPr>
          <w:rFonts w:cstheme="minorHAnsi"/>
        </w:rPr>
      </w:pPr>
    </w:p>
    <w:p w14:paraId="0B49A1B9" w14:textId="77777777" w:rsidR="00586E88" w:rsidRDefault="00586E88" w:rsidP="00586E88">
      <w:pPr>
        <w:suppressAutoHyphens w:val="0"/>
        <w:spacing w:after="60"/>
        <w:contextualSpacing/>
        <w:rPr>
          <w:rFonts w:cstheme="minorHAnsi"/>
        </w:rPr>
      </w:pPr>
    </w:p>
    <w:p w14:paraId="03FCF1FB" w14:textId="77777777" w:rsidR="00586E88" w:rsidRDefault="00586E88" w:rsidP="00586E88">
      <w:pPr>
        <w:suppressAutoHyphens w:val="0"/>
        <w:spacing w:after="60"/>
        <w:contextualSpacing/>
        <w:rPr>
          <w:rFonts w:cstheme="minorHAnsi"/>
        </w:rPr>
      </w:pPr>
    </w:p>
    <w:p w14:paraId="4169EFAB" w14:textId="77777777" w:rsidR="00586E88" w:rsidRDefault="00586E88" w:rsidP="00586E88">
      <w:pPr>
        <w:suppressAutoHyphens w:val="0"/>
        <w:spacing w:after="60"/>
        <w:contextualSpacing/>
        <w:rPr>
          <w:rFonts w:cstheme="minorHAnsi"/>
        </w:rPr>
      </w:pPr>
    </w:p>
    <w:p w14:paraId="04380022" w14:textId="77777777" w:rsidR="00586E88" w:rsidRDefault="00586E88" w:rsidP="00586E88">
      <w:pPr>
        <w:suppressAutoHyphens w:val="0"/>
        <w:spacing w:after="60"/>
        <w:contextualSpacing/>
        <w:rPr>
          <w:rFonts w:cstheme="minorHAnsi"/>
        </w:rPr>
      </w:pPr>
    </w:p>
    <w:p w14:paraId="3D594851" w14:textId="77777777" w:rsidR="00586E88" w:rsidRDefault="00586E88" w:rsidP="00586E88">
      <w:pPr>
        <w:suppressAutoHyphens w:val="0"/>
        <w:spacing w:after="60"/>
        <w:contextualSpacing/>
        <w:rPr>
          <w:rFonts w:cstheme="minorHAnsi"/>
        </w:rPr>
      </w:pPr>
    </w:p>
    <w:p w14:paraId="363EBB1B" w14:textId="77777777" w:rsidR="00586E88" w:rsidRDefault="00586E88" w:rsidP="00586E88">
      <w:pPr>
        <w:suppressAutoHyphens w:val="0"/>
        <w:spacing w:after="60"/>
        <w:contextualSpacing/>
        <w:rPr>
          <w:rFonts w:cstheme="minorHAnsi"/>
        </w:rPr>
      </w:pPr>
    </w:p>
    <w:p w14:paraId="4155E553" w14:textId="77777777" w:rsidR="00586E88" w:rsidRDefault="00586E88" w:rsidP="00586E88">
      <w:pPr>
        <w:suppressAutoHyphens w:val="0"/>
        <w:spacing w:after="60"/>
        <w:contextualSpacing/>
        <w:rPr>
          <w:rFonts w:cstheme="minorHAnsi"/>
        </w:rPr>
      </w:pPr>
    </w:p>
    <w:p w14:paraId="01493718" w14:textId="77777777" w:rsidR="00586E88" w:rsidRDefault="00586E88" w:rsidP="00586E88">
      <w:pPr>
        <w:suppressAutoHyphens w:val="0"/>
        <w:spacing w:after="60"/>
        <w:contextualSpacing/>
        <w:rPr>
          <w:rFonts w:cstheme="minorHAnsi"/>
        </w:rPr>
      </w:pPr>
    </w:p>
    <w:p w14:paraId="5FEADF3B" w14:textId="77777777" w:rsidR="00586E88" w:rsidRDefault="00586E88" w:rsidP="00586E88">
      <w:pPr>
        <w:suppressAutoHyphens w:val="0"/>
        <w:spacing w:after="60"/>
        <w:contextualSpacing/>
        <w:rPr>
          <w:rFonts w:cstheme="minorHAnsi"/>
        </w:rPr>
      </w:pPr>
    </w:p>
    <w:p w14:paraId="5F8ABB06" w14:textId="77777777" w:rsidR="00586E88" w:rsidRDefault="00586E88" w:rsidP="00586E88">
      <w:pPr>
        <w:suppressAutoHyphens w:val="0"/>
        <w:spacing w:after="60"/>
        <w:contextualSpacing/>
        <w:rPr>
          <w:rFonts w:cstheme="minorHAnsi"/>
        </w:rPr>
      </w:pPr>
    </w:p>
    <w:p w14:paraId="735FA371" w14:textId="77777777" w:rsidR="00586E88" w:rsidRDefault="00586E88" w:rsidP="00586E88">
      <w:pPr>
        <w:suppressAutoHyphens w:val="0"/>
        <w:spacing w:after="60"/>
        <w:contextualSpacing/>
        <w:rPr>
          <w:rFonts w:cstheme="minorHAnsi"/>
        </w:rPr>
      </w:pPr>
    </w:p>
    <w:p w14:paraId="7067D895" w14:textId="77777777" w:rsidR="00586E88" w:rsidRDefault="00586E88" w:rsidP="00586E88">
      <w:pPr>
        <w:suppressAutoHyphens w:val="0"/>
        <w:spacing w:after="60"/>
        <w:contextualSpacing/>
        <w:rPr>
          <w:rFonts w:cstheme="minorHAnsi"/>
        </w:rPr>
      </w:pPr>
    </w:p>
    <w:p w14:paraId="57E4EED7" w14:textId="77777777" w:rsidR="00586E88" w:rsidRDefault="00586E88" w:rsidP="00586E88">
      <w:pPr>
        <w:suppressAutoHyphens w:val="0"/>
        <w:spacing w:after="60"/>
        <w:contextualSpacing/>
        <w:rPr>
          <w:rFonts w:cstheme="minorHAnsi"/>
        </w:rPr>
      </w:pPr>
    </w:p>
    <w:p w14:paraId="55C9CE67" w14:textId="77777777" w:rsidR="00586E88" w:rsidRPr="00586E88" w:rsidRDefault="00586E88" w:rsidP="00586E88">
      <w:pPr>
        <w:suppressAutoHyphens w:val="0"/>
        <w:spacing w:after="60"/>
        <w:contextualSpacing/>
        <w:rPr>
          <w:rFonts w:cstheme="minorHAnsi"/>
        </w:rPr>
      </w:pPr>
    </w:p>
    <w:p w14:paraId="34E99C6B" w14:textId="24214B0D" w:rsidR="00A4392E" w:rsidRDefault="00A4392E" w:rsidP="009C7D4B">
      <w:pPr>
        <w:pStyle w:val="Heading1"/>
        <w:jc w:val="center"/>
      </w:pPr>
      <w:bookmarkStart w:id="115" w:name="_Toc157760365"/>
      <w:r>
        <w:lastRenderedPageBreak/>
        <w:t>MISSOURI</w:t>
      </w:r>
      <w:bookmarkEnd w:id="115"/>
    </w:p>
    <w:p w14:paraId="15012819" w14:textId="4D418D6D" w:rsidR="009C7D4B" w:rsidRPr="009C7D4B" w:rsidRDefault="009C7D4B" w:rsidP="009C7D4B">
      <w:pPr>
        <w:pStyle w:val="Heading2"/>
      </w:pPr>
      <w:bookmarkStart w:id="116" w:name="_Toc157760366"/>
      <w:r w:rsidRPr="009C7D4B">
        <w:t>Marijuana</w:t>
      </w:r>
      <w:bookmarkEnd w:id="116"/>
    </w:p>
    <w:p w14:paraId="3DC4BC0D" w14:textId="189486B9" w:rsidR="00A4392E" w:rsidRDefault="005976F9" w:rsidP="009C7D4B">
      <w:pPr>
        <w:pStyle w:val="Heading3"/>
      </w:pPr>
      <w:bookmarkStart w:id="117" w:name="_Toc157760367"/>
      <w:r>
        <w:t>Medical Marijuana</w:t>
      </w:r>
      <w:bookmarkEnd w:id="117"/>
    </w:p>
    <w:p w14:paraId="2831FB4D" w14:textId="657FE3AD" w:rsidR="00153C51" w:rsidRPr="00153C51" w:rsidRDefault="00153C51" w:rsidP="00846019">
      <w:pPr>
        <w:pStyle w:val="ListParagraph"/>
        <w:numPr>
          <w:ilvl w:val="0"/>
          <w:numId w:val="17"/>
        </w:numPr>
        <w:suppressAutoHyphens w:val="0"/>
        <w:spacing w:before="0" w:after="240" w:line="240" w:lineRule="auto"/>
        <w:jc w:val="both"/>
        <w:rPr>
          <w:b/>
        </w:rPr>
      </w:pPr>
      <w:r w:rsidRPr="002D316B">
        <w:rPr>
          <w:rFonts w:cstheme="minorHAnsi"/>
        </w:rPr>
        <w:t xml:space="preserve">Missouri has a medical marijuana law that </w:t>
      </w:r>
      <w:r w:rsidRPr="00D64EDF">
        <w:rPr>
          <w:rFonts w:eastAsia="Times New Roman"/>
        </w:rPr>
        <w:t>permits employers to take adverse employment actions against applicants and employees who are “working or attempting to work while under the influence of marijuana.”</w:t>
      </w:r>
      <w:r w:rsidR="00FE443E">
        <w:rPr>
          <w:rFonts w:eastAsia="Times New Roman"/>
        </w:rPr>
        <w:t xml:space="preserve"> </w:t>
      </w:r>
      <w:r w:rsidRPr="00D64EDF">
        <w:rPr>
          <w:rFonts w:eastAsia="Times New Roman"/>
        </w:rPr>
        <w:t xml:space="preserve">However, there is no definition of “under the influence” so it is not clear how this </w:t>
      </w:r>
      <w:r>
        <w:rPr>
          <w:rFonts w:eastAsia="Times New Roman"/>
        </w:rPr>
        <w:t xml:space="preserve">language </w:t>
      </w:r>
      <w:r w:rsidRPr="00D64EDF">
        <w:rPr>
          <w:rFonts w:eastAsia="Times New Roman"/>
        </w:rPr>
        <w:t>affects an applicant or employee who uses medical marijuana only while off-duty but tests positive on a workplace drug test.</w:t>
      </w:r>
      <w:r>
        <w:rPr>
          <w:rFonts w:eastAsia="Times New Roman"/>
        </w:rPr>
        <w:t xml:space="preserve"> As of December 8, 2022, employers may not discriminate against medical marijuana users unless they are under the influence of marijuana, and employers may not take adverse action against medical marijuana users who test positive for marijuana on a drug test unless the employer can show that the employee was under the influence of marijuana at work.</w:t>
      </w:r>
    </w:p>
    <w:p w14:paraId="11551B1B" w14:textId="377842DF" w:rsidR="00153C51" w:rsidRPr="00153C51" w:rsidRDefault="00153C51" w:rsidP="00846019">
      <w:pPr>
        <w:pStyle w:val="ListParagraph"/>
        <w:numPr>
          <w:ilvl w:val="0"/>
          <w:numId w:val="17"/>
        </w:numPr>
        <w:suppressAutoHyphens w:val="0"/>
        <w:spacing w:before="0" w:after="240" w:line="240" w:lineRule="auto"/>
        <w:rPr>
          <w:rFonts w:cstheme="minorHAnsi"/>
          <w:b/>
        </w:rPr>
      </w:pPr>
      <w:r w:rsidRPr="002F2466">
        <w:rPr>
          <w:rFonts w:cstheme="minorHAnsi"/>
        </w:rPr>
        <w:t>Missouri has a CBD law that permits its use for intractable epilepsy.</w:t>
      </w:r>
      <w:r w:rsidR="00FE443E">
        <w:rPr>
          <w:rFonts w:cstheme="minorHAnsi"/>
        </w:rPr>
        <w:t xml:space="preserve"> </w:t>
      </w:r>
      <w:r w:rsidRPr="002F2466">
        <w:rPr>
          <w:rFonts w:cstheme="minorHAnsi"/>
        </w:rPr>
        <w:t>The CBD may have no more than .3% THC.</w:t>
      </w:r>
    </w:p>
    <w:p w14:paraId="457B6467" w14:textId="5E875D4C" w:rsidR="00153C51" w:rsidRPr="00153C51" w:rsidRDefault="00153C51" w:rsidP="009C7D4B">
      <w:pPr>
        <w:pStyle w:val="Heading3"/>
        <w:rPr>
          <w:rFonts w:eastAsiaTheme="minorHAnsi"/>
        </w:rPr>
      </w:pPr>
      <w:bookmarkStart w:id="118" w:name="_Toc157760368"/>
      <w:r>
        <w:t>Recreational Marijuana</w:t>
      </w:r>
      <w:bookmarkEnd w:id="118"/>
    </w:p>
    <w:p w14:paraId="208285B4" w14:textId="6B73D74C" w:rsidR="00153C51" w:rsidRPr="00586E88" w:rsidRDefault="00153C51" w:rsidP="00846019">
      <w:pPr>
        <w:pStyle w:val="ListParagraph"/>
        <w:numPr>
          <w:ilvl w:val="0"/>
          <w:numId w:val="17"/>
        </w:numPr>
        <w:suppressAutoHyphens w:val="0"/>
        <w:spacing w:before="0" w:after="240" w:line="240" w:lineRule="auto"/>
        <w:jc w:val="both"/>
        <w:rPr>
          <w:b/>
        </w:rPr>
      </w:pPr>
      <w:r>
        <w:rPr>
          <w:rFonts w:eastAsia="Times New Roman"/>
        </w:rPr>
        <w:t>As of December 8, 2022, recreational marijuana is legal in Missouri. Employers do not have to allow marijuana use at work and may take adverse action against individuals who are under the influence of marijuana at work. It is not clear whether this includes a positive drug test result.</w:t>
      </w:r>
      <w:r w:rsidR="00FE443E">
        <w:rPr>
          <w:rFonts w:eastAsia="Times New Roman"/>
        </w:rPr>
        <w:t xml:space="preserve"> </w:t>
      </w:r>
    </w:p>
    <w:p w14:paraId="29206A4D" w14:textId="77777777" w:rsidR="00586E88" w:rsidRDefault="00586E88" w:rsidP="00586E88">
      <w:pPr>
        <w:suppressAutoHyphens w:val="0"/>
        <w:spacing w:before="0" w:after="240" w:line="240" w:lineRule="auto"/>
        <w:rPr>
          <w:b/>
        </w:rPr>
      </w:pPr>
    </w:p>
    <w:p w14:paraId="29133DB0" w14:textId="77777777" w:rsidR="00586E88" w:rsidRDefault="00586E88" w:rsidP="00586E88">
      <w:pPr>
        <w:suppressAutoHyphens w:val="0"/>
        <w:spacing w:before="0" w:after="240" w:line="240" w:lineRule="auto"/>
        <w:rPr>
          <w:b/>
        </w:rPr>
      </w:pPr>
    </w:p>
    <w:p w14:paraId="4FDFFC03" w14:textId="77777777" w:rsidR="00586E88" w:rsidRDefault="00586E88" w:rsidP="00586E88">
      <w:pPr>
        <w:suppressAutoHyphens w:val="0"/>
        <w:spacing w:before="0" w:after="240" w:line="240" w:lineRule="auto"/>
        <w:rPr>
          <w:b/>
        </w:rPr>
      </w:pPr>
    </w:p>
    <w:p w14:paraId="761B0E53" w14:textId="77777777" w:rsidR="00586E88" w:rsidRDefault="00586E88" w:rsidP="00586E88">
      <w:pPr>
        <w:suppressAutoHyphens w:val="0"/>
        <w:spacing w:before="0" w:after="240" w:line="240" w:lineRule="auto"/>
        <w:rPr>
          <w:b/>
        </w:rPr>
      </w:pPr>
    </w:p>
    <w:p w14:paraId="5CD79E5A" w14:textId="77777777" w:rsidR="00586E88" w:rsidRDefault="00586E88" w:rsidP="00586E88">
      <w:pPr>
        <w:suppressAutoHyphens w:val="0"/>
        <w:spacing w:before="0" w:after="240" w:line="240" w:lineRule="auto"/>
        <w:rPr>
          <w:b/>
        </w:rPr>
      </w:pPr>
    </w:p>
    <w:p w14:paraId="0BD36B7B" w14:textId="77777777" w:rsidR="00586E88" w:rsidRDefault="00586E88" w:rsidP="00586E88">
      <w:pPr>
        <w:suppressAutoHyphens w:val="0"/>
        <w:spacing w:before="0" w:after="240" w:line="240" w:lineRule="auto"/>
        <w:rPr>
          <w:b/>
        </w:rPr>
      </w:pPr>
    </w:p>
    <w:p w14:paraId="2F5ACC3F" w14:textId="77777777" w:rsidR="00586E88" w:rsidRDefault="00586E88" w:rsidP="00586E88">
      <w:pPr>
        <w:suppressAutoHyphens w:val="0"/>
        <w:spacing w:before="0" w:after="240" w:line="240" w:lineRule="auto"/>
        <w:rPr>
          <w:b/>
        </w:rPr>
      </w:pPr>
    </w:p>
    <w:p w14:paraId="648D41E1" w14:textId="77777777" w:rsidR="00586E88" w:rsidRDefault="00586E88" w:rsidP="00586E88">
      <w:pPr>
        <w:suppressAutoHyphens w:val="0"/>
        <w:spacing w:before="0" w:after="240" w:line="240" w:lineRule="auto"/>
        <w:rPr>
          <w:b/>
        </w:rPr>
      </w:pPr>
    </w:p>
    <w:p w14:paraId="7769CE3E" w14:textId="77777777" w:rsidR="00586E88" w:rsidRDefault="00586E88" w:rsidP="00586E88">
      <w:pPr>
        <w:suppressAutoHyphens w:val="0"/>
        <w:spacing w:before="0" w:after="240" w:line="240" w:lineRule="auto"/>
        <w:rPr>
          <w:b/>
        </w:rPr>
      </w:pPr>
    </w:p>
    <w:p w14:paraId="3B01F380" w14:textId="77777777" w:rsidR="00586E88" w:rsidRDefault="00586E88" w:rsidP="00586E88">
      <w:pPr>
        <w:suppressAutoHyphens w:val="0"/>
        <w:spacing w:before="0" w:after="240" w:line="240" w:lineRule="auto"/>
        <w:rPr>
          <w:b/>
        </w:rPr>
      </w:pPr>
    </w:p>
    <w:p w14:paraId="396672F5" w14:textId="77777777" w:rsidR="00586E88" w:rsidRPr="00586E88" w:rsidRDefault="00586E88" w:rsidP="00586E88">
      <w:pPr>
        <w:suppressAutoHyphens w:val="0"/>
        <w:spacing w:before="0" w:after="240" w:line="240" w:lineRule="auto"/>
        <w:rPr>
          <w:b/>
        </w:rPr>
      </w:pPr>
    </w:p>
    <w:p w14:paraId="5230B5A1" w14:textId="0D523A8C" w:rsidR="00DC76D8" w:rsidRDefault="008A0383" w:rsidP="009C7D4B">
      <w:pPr>
        <w:pStyle w:val="Heading1"/>
        <w:jc w:val="center"/>
      </w:pPr>
      <w:bookmarkStart w:id="119" w:name="_Toc157760369"/>
      <w:r>
        <w:lastRenderedPageBreak/>
        <w:t>MONTANA</w:t>
      </w:r>
      <w:bookmarkEnd w:id="119"/>
    </w:p>
    <w:p w14:paraId="24CD67B8" w14:textId="6FD500C0" w:rsidR="00E4154E" w:rsidRDefault="00542547" w:rsidP="00846019">
      <w:pPr>
        <w:numPr>
          <w:ilvl w:val="0"/>
          <w:numId w:val="21"/>
        </w:numPr>
        <w:suppressAutoHyphens w:val="0"/>
        <w:spacing w:before="60" w:after="240" w:line="240" w:lineRule="auto"/>
        <w:rPr>
          <w:rFonts w:eastAsia="Times New Roman" w:cstheme="minorHAnsi"/>
        </w:rPr>
      </w:pPr>
      <w:r w:rsidRPr="00542547">
        <w:rPr>
          <w:rFonts w:eastAsia="Times New Roman" w:cstheme="minorHAnsi"/>
          <w:smallCaps/>
        </w:rPr>
        <w:t xml:space="preserve">In Montana, </w:t>
      </w:r>
      <w:r w:rsidRPr="00542547">
        <w:rPr>
          <w:rFonts w:eastAsia="Times New Roman" w:cstheme="minorHAnsi"/>
        </w:rPr>
        <w:t xml:space="preserve">drug testing is permissible </w:t>
      </w:r>
      <w:r w:rsidRPr="00542547">
        <w:rPr>
          <w:rFonts w:eastAsia="Times New Roman" w:cstheme="minorHAnsi"/>
          <w:u w:val="single"/>
        </w:rPr>
        <w:t>only</w:t>
      </w:r>
      <w:r w:rsidRPr="00542547">
        <w:rPr>
          <w:rFonts w:eastAsia="Times New Roman" w:cstheme="minorHAnsi"/>
        </w:rPr>
        <w:t xml:space="preserve"> for applicants and employees “engaged in the performance, supervision, or management of work in a hazardous work environment, security position, position affecting public safety, or fiduciary position.” Montana law defines “hazardous work environment” to include (but is not limited to) positions: </w:t>
      </w:r>
    </w:p>
    <w:p w14:paraId="593B2842" w14:textId="3C8F1608" w:rsidR="00E4154E" w:rsidRDefault="00542547" w:rsidP="00846019">
      <w:pPr>
        <w:numPr>
          <w:ilvl w:val="1"/>
          <w:numId w:val="21"/>
        </w:numPr>
        <w:suppressAutoHyphens w:val="0"/>
        <w:spacing w:before="60" w:after="240" w:line="240" w:lineRule="auto"/>
        <w:rPr>
          <w:rFonts w:eastAsia="Times New Roman" w:cstheme="minorHAnsi"/>
        </w:rPr>
      </w:pPr>
      <w:r w:rsidRPr="00542547">
        <w:rPr>
          <w:rFonts w:eastAsia="Times New Roman" w:cstheme="minorHAnsi"/>
        </w:rPr>
        <w:t xml:space="preserve">for which testing is required by federal law; </w:t>
      </w:r>
    </w:p>
    <w:p w14:paraId="39062743" w14:textId="5AC50B4F" w:rsidR="00E4154E" w:rsidRDefault="00542547" w:rsidP="00846019">
      <w:pPr>
        <w:numPr>
          <w:ilvl w:val="1"/>
          <w:numId w:val="21"/>
        </w:numPr>
        <w:suppressAutoHyphens w:val="0"/>
        <w:spacing w:before="60" w:after="240" w:line="240" w:lineRule="auto"/>
        <w:rPr>
          <w:rFonts w:eastAsia="Times New Roman" w:cstheme="minorHAnsi"/>
        </w:rPr>
      </w:pPr>
      <w:r w:rsidRPr="00542547">
        <w:rPr>
          <w:rFonts w:eastAsia="Times New Roman" w:cstheme="minorHAnsi"/>
        </w:rPr>
        <w:t>“that involve the operation of or work in proximity of construction equipment, industrial machinery, or mining activities;” or</w:t>
      </w:r>
    </w:p>
    <w:p w14:paraId="4AE31D09" w14:textId="4C7E97C8" w:rsidR="00542547" w:rsidRPr="00542547" w:rsidRDefault="00542547" w:rsidP="00846019">
      <w:pPr>
        <w:numPr>
          <w:ilvl w:val="1"/>
          <w:numId w:val="21"/>
        </w:numPr>
        <w:suppressAutoHyphens w:val="0"/>
        <w:spacing w:before="60" w:after="240" w:line="240" w:lineRule="auto"/>
        <w:rPr>
          <w:rFonts w:eastAsia="Times New Roman" w:cstheme="minorHAnsi"/>
        </w:rPr>
      </w:pPr>
      <w:r w:rsidRPr="00542547">
        <w:rPr>
          <w:rFonts w:eastAsia="Times New Roman" w:cstheme="minorHAnsi"/>
        </w:rPr>
        <w:t xml:space="preserve">“that involve handling or proximity to flammable materials, explosives, toxic chemicals or similar substances.” </w:t>
      </w:r>
      <w:r w:rsidRPr="00542547">
        <w:rPr>
          <w:rFonts w:eastAsia="Times New Roman" w:cstheme="minorHAnsi"/>
          <w:u w:val="single"/>
        </w:rPr>
        <w:t>Covered employees must be given at least 60-days’ notice of this policy before it takes effect or is changed.</w:t>
      </w:r>
    </w:p>
    <w:p w14:paraId="05DDBA04" w14:textId="1185C182" w:rsidR="00542547" w:rsidRDefault="00542547" w:rsidP="00846019">
      <w:pPr>
        <w:numPr>
          <w:ilvl w:val="0"/>
          <w:numId w:val="21"/>
        </w:numPr>
        <w:suppressAutoHyphens w:val="0"/>
        <w:spacing w:before="60" w:after="240" w:line="240" w:lineRule="auto"/>
        <w:rPr>
          <w:rFonts w:cstheme="minorHAnsi"/>
        </w:rPr>
      </w:pPr>
      <w:r w:rsidRPr="00542547">
        <w:rPr>
          <w:rFonts w:cstheme="minorHAnsi"/>
        </w:rPr>
        <w:t>All drug testing in Montana will follow the procedures utilized by the U.S. Department of Transportation, 49 C.F.R. Part 40.</w:t>
      </w:r>
      <w:r w:rsidR="00E4154E">
        <w:rPr>
          <w:rFonts w:cstheme="minorHAnsi"/>
        </w:rPr>
        <w:t xml:space="preserve"> </w:t>
      </w:r>
      <w:r w:rsidRPr="00542547">
        <w:rPr>
          <w:rFonts w:cstheme="minorHAnsi"/>
        </w:rPr>
        <w:t>The Company only may test for those drugs for which the U.S. Department of Transportation tests:</w:t>
      </w:r>
      <w:r w:rsidR="00FE443E">
        <w:rPr>
          <w:rFonts w:cstheme="minorHAnsi"/>
        </w:rPr>
        <w:t xml:space="preserve"> </w:t>
      </w:r>
      <w:r w:rsidR="00D90C5C" w:rsidRPr="00542547">
        <w:rPr>
          <w:rFonts w:cstheme="minorHAnsi"/>
        </w:rPr>
        <w:t>marijuana</w:t>
      </w:r>
      <w:r w:rsidRPr="00542547">
        <w:rPr>
          <w:rFonts w:cstheme="minorHAnsi"/>
        </w:rPr>
        <w:t>, cocaine, amphetamines (including Ecstasy), opioids and PCP.</w:t>
      </w:r>
    </w:p>
    <w:p w14:paraId="18EAD96C" w14:textId="51755B7F" w:rsidR="00B11260" w:rsidRPr="00542547" w:rsidRDefault="00B11260" w:rsidP="00846019">
      <w:pPr>
        <w:numPr>
          <w:ilvl w:val="0"/>
          <w:numId w:val="21"/>
        </w:numPr>
        <w:suppressAutoHyphens w:val="0"/>
        <w:spacing w:before="60" w:after="240" w:line="240" w:lineRule="auto"/>
        <w:rPr>
          <w:rFonts w:eastAsia="Times New Roman" w:cstheme="minorHAnsi"/>
          <w:smallCaps/>
        </w:rPr>
      </w:pPr>
      <w:r w:rsidRPr="00542547">
        <w:rPr>
          <w:rFonts w:eastAsia="Times New Roman" w:cstheme="minorHAnsi"/>
          <w:smallCaps/>
        </w:rPr>
        <w:t>In Montana,</w:t>
      </w:r>
      <w:r w:rsidRPr="00542547">
        <w:rPr>
          <w:rFonts w:eastAsia="Times New Roman" w:cstheme="minorHAnsi"/>
        </w:rPr>
        <w:t xml:space="preserve"> the Company must provide covered employees with a copy of their test report.</w:t>
      </w:r>
      <w:r w:rsidR="00FE443E">
        <w:rPr>
          <w:rFonts w:eastAsia="Times New Roman" w:cstheme="minorHAnsi"/>
        </w:rPr>
        <w:t xml:space="preserve"> </w:t>
      </w:r>
      <w:r w:rsidRPr="00542547">
        <w:rPr>
          <w:rFonts w:eastAsia="Times New Roman" w:cstheme="minorHAnsi"/>
        </w:rPr>
        <w:t>An employee who tests positive has the right to explain the test and to request a split-specimen test. The employee shall pay for the split-specimen test if the result is positive; the employer shall pay for the split-specimen test if the result is negative.</w:t>
      </w:r>
    </w:p>
    <w:p w14:paraId="04A3B671" w14:textId="77777777" w:rsidR="00B11260" w:rsidRPr="00542547" w:rsidRDefault="00B11260" w:rsidP="00846019">
      <w:pPr>
        <w:numPr>
          <w:ilvl w:val="0"/>
          <w:numId w:val="21"/>
        </w:numPr>
        <w:suppressAutoHyphens w:val="0"/>
        <w:spacing w:before="60" w:after="240" w:line="240" w:lineRule="auto"/>
        <w:rPr>
          <w:rFonts w:eastAsiaTheme="minorEastAsia" w:cstheme="minorHAnsi"/>
        </w:rPr>
      </w:pPr>
      <w:r w:rsidRPr="00542547">
        <w:rPr>
          <w:rFonts w:eastAsiaTheme="minorEastAsia" w:cstheme="minorHAnsi"/>
          <w:smallCaps/>
        </w:rPr>
        <w:t xml:space="preserve">In Montana, </w:t>
      </w:r>
      <w:r w:rsidRPr="00542547">
        <w:rPr>
          <w:rFonts w:eastAsiaTheme="minorEastAsia" w:cstheme="minorHAnsi"/>
        </w:rPr>
        <w:t>an employer’s testing program must contain chain-of-custody and other procedural requirements that are at least as stringent as those mandated by the U.S. Department of Transportation.</w:t>
      </w:r>
    </w:p>
    <w:p w14:paraId="5B3EF286" w14:textId="6E854223" w:rsidR="00B11260" w:rsidRPr="00B11260" w:rsidRDefault="00B11260" w:rsidP="00846019">
      <w:pPr>
        <w:numPr>
          <w:ilvl w:val="0"/>
          <w:numId w:val="21"/>
        </w:numPr>
        <w:suppressAutoHyphens w:val="0"/>
        <w:spacing w:before="60" w:after="240" w:line="240" w:lineRule="auto"/>
        <w:rPr>
          <w:rFonts w:eastAsia="Times New Roman" w:cstheme="minorHAnsi"/>
        </w:rPr>
      </w:pPr>
      <w:r w:rsidRPr="00542547">
        <w:rPr>
          <w:rFonts w:eastAsia="Times New Roman" w:cstheme="minorHAnsi"/>
          <w:smallCaps/>
        </w:rPr>
        <w:t xml:space="preserve">In Montana, </w:t>
      </w:r>
      <w:r w:rsidRPr="00542547">
        <w:rPr>
          <w:rFonts w:eastAsia="Times New Roman" w:cstheme="minorHAnsi"/>
          <w:u w:val="single"/>
        </w:rPr>
        <w:t>post-voluntary rehabilitation return-to-duty and follow-up drug and alcohol testing are prohibited.</w:t>
      </w:r>
    </w:p>
    <w:p w14:paraId="2635D377" w14:textId="77777777" w:rsidR="00542547" w:rsidRPr="00B11260" w:rsidRDefault="00542547" w:rsidP="00846019">
      <w:pPr>
        <w:numPr>
          <w:ilvl w:val="0"/>
          <w:numId w:val="21"/>
        </w:numPr>
        <w:suppressAutoHyphens w:val="0"/>
        <w:spacing w:before="60" w:after="240" w:line="240" w:lineRule="auto"/>
        <w:rPr>
          <w:rFonts w:cstheme="minorHAnsi"/>
          <w:b/>
          <w:bCs/>
        </w:rPr>
      </w:pPr>
      <w:r w:rsidRPr="00542547">
        <w:rPr>
          <w:rFonts w:cstheme="minorHAnsi"/>
          <w:b/>
          <w:bCs/>
          <w:smallCaps/>
        </w:rPr>
        <w:t>Blood testing for drugs or alcohol is not permitted.</w:t>
      </w:r>
    </w:p>
    <w:p w14:paraId="0D3AAE7B" w14:textId="3240B8CF" w:rsidR="00B11260" w:rsidRPr="00B11260" w:rsidRDefault="00B11260" w:rsidP="00846019">
      <w:pPr>
        <w:numPr>
          <w:ilvl w:val="1"/>
          <w:numId w:val="21"/>
        </w:numPr>
        <w:suppressAutoHyphens w:val="0"/>
        <w:spacing w:before="60" w:after="240" w:line="240" w:lineRule="auto"/>
        <w:rPr>
          <w:rFonts w:eastAsiaTheme="minorEastAsia" w:cstheme="minorHAnsi"/>
        </w:rPr>
      </w:pPr>
      <w:r w:rsidRPr="00542547">
        <w:rPr>
          <w:rFonts w:eastAsiaTheme="minorEastAsia" w:cstheme="minorHAnsi"/>
        </w:rPr>
        <w:t>Alcohol testing may only be conducted using a breath alcohol test.</w:t>
      </w:r>
      <w:r w:rsidR="00FE443E">
        <w:rPr>
          <w:rFonts w:eastAsiaTheme="minorEastAsia" w:cstheme="minorHAnsi"/>
        </w:rPr>
        <w:t xml:space="preserve"> </w:t>
      </w:r>
    </w:p>
    <w:p w14:paraId="79FE55EB" w14:textId="7FDB0228" w:rsidR="00542547" w:rsidRPr="00542547" w:rsidRDefault="00542547" w:rsidP="00846019">
      <w:pPr>
        <w:numPr>
          <w:ilvl w:val="0"/>
          <w:numId w:val="21"/>
        </w:numPr>
        <w:suppressAutoHyphens w:val="0"/>
        <w:spacing w:before="60" w:after="240" w:line="240" w:lineRule="auto"/>
        <w:rPr>
          <w:rFonts w:eastAsia="Times New Roman" w:cstheme="minorHAnsi"/>
        </w:rPr>
      </w:pPr>
      <w:r w:rsidRPr="00542547">
        <w:rPr>
          <w:rFonts w:eastAsia="Times New Roman" w:cstheme="minorHAnsi"/>
        </w:rPr>
        <w:t>Applicants and employees who test positive be given an opportunity to request a confirmatory "re-test" of the original specimen. The split-specimen methodology must be used.</w:t>
      </w:r>
      <w:r w:rsidR="00FE443E">
        <w:rPr>
          <w:rFonts w:eastAsia="Times New Roman" w:cstheme="minorHAnsi"/>
        </w:rPr>
        <w:t xml:space="preserve"> </w:t>
      </w:r>
    </w:p>
    <w:p w14:paraId="118AA51A" w14:textId="77777777" w:rsidR="00E4154E" w:rsidRPr="00E4154E" w:rsidRDefault="00542547" w:rsidP="00E4154E">
      <w:pPr>
        <w:pStyle w:val="Heading2"/>
        <w:rPr>
          <w:rFonts w:eastAsia="Times New Roman"/>
        </w:rPr>
      </w:pPr>
      <w:bookmarkStart w:id="120" w:name="_Toc157760370"/>
      <w:r w:rsidRPr="00542547">
        <w:rPr>
          <w:rFonts w:eastAsia="Times New Roman"/>
        </w:rPr>
        <w:t>Reasonable Suspicion Testing:</w:t>
      </w:r>
      <w:bookmarkEnd w:id="120"/>
    </w:p>
    <w:p w14:paraId="2D330279" w14:textId="55068C79" w:rsidR="00542547" w:rsidRPr="00542547" w:rsidRDefault="00FE443E" w:rsidP="00846019">
      <w:pPr>
        <w:numPr>
          <w:ilvl w:val="0"/>
          <w:numId w:val="21"/>
        </w:numPr>
        <w:suppressAutoHyphens w:val="0"/>
        <w:spacing w:before="60" w:after="240" w:line="240" w:lineRule="auto"/>
        <w:rPr>
          <w:rFonts w:eastAsia="Times New Roman" w:cstheme="minorHAnsi"/>
        </w:rPr>
      </w:pPr>
      <w:r>
        <w:rPr>
          <w:rFonts w:eastAsia="Times New Roman" w:cstheme="minorHAnsi"/>
          <w:smallCaps/>
        </w:rPr>
        <w:t xml:space="preserve"> </w:t>
      </w:r>
      <w:r w:rsidR="00542547" w:rsidRPr="00542547">
        <w:rPr>
          <w:rFonts w:eastAsia="Times New Roman" w:cstheme="minorHAnsi"/>
        </w:rPr>
        <w:t>A covered employee can be required to submit to a drug and/or alcohol test whenever the Company “has reason to suspect that an employee’s faculties are impaired on the job as a result of the use of a controlled substance or alcohol consumption.”</w:t>
      </w:r>
    </w:p>
    <w:p w14:paraId="18F2973A" w14:textId="1B73502C" w:rsidR="00542547" w:rsidRPr="00542547" w:rsidRDefault="00542547" w:rsidP="00846019">
      <w:pPr>
        <w:numPr>
          <w:ilvl w:val="0"/>
          <w:numId w:val="21"/>
        </w:numPr>
        <w:suppressAutoHyphens w:val="0"/>
        <w:spacing w:before="60" w:after="240" w:line="240" w:lineRule="auto"/>
        <w:rPr>
          <w:rFonts w:eastAsia="Times New Roman" w:cstheme="minorHAnsi"/>
        </w:rPr>
      </w:pPr>
      <w:r w:rsidRPr="00542547">
        <w:rPr>
          <w:rFonts w:eastAsia="Times New Roman" w:cstheme="minorHAnsi"/>
          <w:smallCaps/>
        </w:rPr>
        <w:t xml:space="preserve">In Montana, </w:t>
      </w:r>
      <w:r w:rsidRPr="00542547">
        <w:rPr>
          <w:rFonts w:eastAsia="Times New Roman" w:cstheme="minorHAnsi"/>
        </w:rPr>
        <w:t>supervisors who will be making reasonable suspicion determinations must be trained to do so.</w:t>
      </w:r>
      <w:r w:rsidR="00FE443E">
        <w:rPr>
          <w:rFonts w:eastAsia="Times New Roman" w:cstheme="minorHAnsi"/>
        </w:rPr>
        <w:t xml:space="preserve"> </w:t>
      </w:r>
      <w:r w:rsidRPr="00542547">
        <w:rPr>
          <w:rFonts w:eastAsia="Times New Roman" w:cstheme="minorHAnsi"/>
        </w:rPr>
        <w:t xml:space="preserve">Such training must consist of a minimum of 60 minutes of training on alcohol misuse and 60 minutes </w:t>
      </w:r>
      <w:r w:rsidRPr="00542547">
        <w:rPr>
          <w:rFonts w:eastAsia="Times New Roman" w:cstheme="minorHAnsi"/>
        </w:rPr>
        <w:lastRenderedPageBreak/>
        <w:t>on drug use, which is to include the physical, behavioral, speech and performance indicators of probable alcohol misuse and use of drugs.</w:t>
      </w:r>
    </w:p>
    <w:p w14:paraId="5C8FE289" w14:textId="2D02195F" w:rsidR="00E4154E" w:rsidRPr="00E4154E" w:rsidRDefault="00542547" w:rsidP="00E4154E">
      <w:pPr>
        <w:pStyle w:val="Heading2"/>
      </w:pPr>
      <w:bookmarkStart w:id="121" w:name="_Toc157760371"/>
      <w:r w:rsidRPr="00542547">
        <w:t>Post-Accident Testing:</w:t>
      </w:r>
      <w:bookmarkEnd w:id="121"/>
      <w:r w:rsidR="00FE443E">
        <w:t xml:space="preserve"> </w:t>
      </w:r>
    </w:p>
    <w:p w14:paraId="2DA0598C" w14:textId="4024BDBD" w:rsidR="00542547" w:rsidRPr="00542547" w:rsidRDefault="00542547" w:rsidP="00846019">
      <w:pPr>
        <w:numPr>
          <w:ilvl w:val="0"/>
          <w:numId w:val="21"/>
        </w:numPr>
        <w:suppressAutoHyphens w:val="0"/>
        <w:spacing w:before="60" w:after="240" w:line="240" w:lineRule="auto"/>
        <w:rPr>
          <w:rFonts w:cstheme="minorHAnsi"/>
          <w:smallCaps/>
        </w:rPr>
      </w:pPr>
      <w:r w:rsidRPr="00542547">
        <w:rPr>
          <w:rFonts w:cstheme="minorHAnsi"/>
        </w:rPr>
        <w:t>A post-accident test may be required of a covered employee where the employer has reason to believe the “employee’s act or failure to act is a direct or proximate cause of a work-related accident that has caused death or personal injury or property damage in excess of $1,500.”</w:t>
      </w:r>
    </w:p>
    <w:p w14:paraId="757FAA7A" w14:textId="77777777" w:rsidR="00E4154E" w:rsidRPr="00E4154E" w:rsidRDefault="00542547" w:rsidP="00E4154E">
      <w:pPr>
        <w:pStyle w:val="Heading2"/>
      </w:pPr>
      <w:bookmarkStart w:id="122" w:name="_Toc157760372"/>
      <w:r w:rsidRPr="00542547">
        <w:t>Random Testing:</w:t>
      </w:r>
      <w:bookmarkEnd w:id="122"/>
      <w:r w:rsidRPr="00542547">
        <w:t xml:space="preserve"> </w:t>
      </w:r>
    </w:p>
    <w:p w14:paraId="7B9822A7" w14:textId="7E70657E" w:rsidR="00542547" w:rsidRPr="00542547" w:rsidRDefault="00542547" w:rsidP="00846019">
      <w:pPr>
        <w:numPr>
          <w:ilvl w:val="0"/>
          <w:numId w:val="21"/>
        </w:numPr>
        <w:suppressAutoHyphens w:val="0"/>
        <w:spacing w:before="60" w:after="240" w:line="240" w:lineRule="auto"/>
        <w:rPr>
          <w:rFonts w:cstheme="minorHAnsi"/>
        </w:rPr>
      </w:pPr>
      <w:r w:rsidRPr="00542547">
        <w:rPr>
          <w:rFonts w:cstheme="minorHAnsi"/>
          <w:smallCaps/>
        </w:rPr>
        <w:t xml:space="preserve"> </w:t>
      </w:r>
      <w:r w:rsidRPr="00542547">
        <w:rPr>
          <w:rFonts w:cstheme="minorHAnsi"/>
        </w:rPr>
        <w:t>Random testing of covered employees is permitted, provided that all wage-earning safety-sensitive employees, including all supervisory and managerial employees, are tested, in conjunction with a program containing:</w:t>
      </w:r>
      <w:r w:rsidR="00FE443E">
        <w:rPr>
          <w:rFonts w:cstheme="minorHAnsi"/>
        </w:rPr>
        <w:t xml:space="preserve"> </w:t>
      </w:r>
      <w:r w:rsidRPr="00542547">
        <w:rPr>
          <w:rFonts w:cstheme="minorHAnsi"/>
        </w:rPr>
        <w:t>(1) an established calendar period for testing; (2) an established random testing rate; (3) a random selection process; and (4) a signed statement from each employee that confirms that the employee has received a written copy of the employer’s testing program.</w:t>
      </w:r>
    </w:p>
    <w:p w14:paraId="70BB9243" w14:textId="77777777" w:rsidR="00E4154E" w:rsidRPr="00E4154E" w:rsidRDefault="00542547" w:rsidP="00E4154E">
      <w:pPr>
        <w:pStyle w:val="Heading2"/>
      </w:pPr>
      <w:bookmarkStart w:id="123" w:name="_Toc157760373"/>
      <w:r w:rsidRPr="00542547">
        <w:t>Other Types of Testing Prohibited:</w:t>
      </w:r>
      <w:bookmarkEnd w:id="123"/>
      <w:r w:rsidRPr="00542547">
        <w:t xml:space="preserve"> </w:t>
      </w:r>
    </w:p>
    <w:p w14:paraId="167655DC" w14:textId="4ABE6C6F" w:rsidR="00542547" w:rsidRPr="00542547" w:rsidRDefault="00542547" w:rsidP="00846019">
      <w:pPr>
        <w:numPr>
          <w:ilvl w:val="0"/>
          <w:numId w:val="21"/>
        </w:numPr>
        <w:suppressAutoHyphens w:val="0"/>
        <w:spacing w:before="60" w:after="240" w:line="240" w:lineRule="auto"/>
        <w:rPr>
          <w:rFonts w:cstheme="minorHAnsi"/>
        </w:rPr>
      </w:pPr>
      <w:r w:rsidRPr="00542547">
        <w:rPr>
          <w:rFonts w:cstheme="minorHAnsi"/>
          <w:smallCaps/>
        </w:rPr>
        <w:t xml:space="preserve"> </w:t>
      </w:r>
      <w:r w:rsidRPr="00542547">
        <w:rPr>
          <w:rFonts w:cstheme="minorHAnsi"/>
        </w:rPr>
        <w:t>Montana permits pre-employment, reasonable suspicion, post-accident, random and follow-up testing of covered applicants and employees.</w:t>
      </w:r>
      <w:r w:rsidR="00FE443E">
        <w:rPr>
          <w:rFonts w:cstheme="minorHAnsi"/>
        </w:rPr>
        <w:t xml:space="preserve"> </w:t>
      </w:r>
      <w:r w:rsidRPr="00542547">
        <w:rPr>
          <w:rFonts w:cstheme="minorHAnsi"/>
        </w:rPr>
        <w:t>All other types of tests are prohibited.</w:t>
      </w:r>
    </w:p>
    <w:p w14:paraId="4E7A1F20" w14:textId="3FBF9456" w:rsidR="009C7D4B" w:rsidRDefault="009C7D4B" w:rsidP="00B364D3">
      <w:pPr>
        <w:pStyle w:val="Heading2"/>
        <w:rPr>
          <w:rFonts w:eastAsia="Times New Roman"/>
        </w:rPr>
      </w:pPr>
      <w:bookmarkStart w:id="124" w:name="_Toc157760374"/>
      <w:r>
        <w:rPr>
          <w:rFonts w:eastAsia="Times New Roman"/>
        </w:rPr>
        <w:t>Marijuana</w:t>
      </w:r>
      <w:bookmarkEnd w:id="124"/>
    </w:p>
    <w:p w14:paraId="10A2E5E5" w14:textId="6B198E6F" w:rsidR="00B364D3" w:rsidRPr="00B364D3" w:rsidRDefault="00542547" w:rsidP="009C7D4B">
      <w:pPr>
        <w:pStyle w:val="Heading3"/>
        <w:rPr>
          <w:rFonts w:eastAsia="Times New Roman"/>
        </w:rPr>
      </w:pPr>
      <w:bookmarkStart w:id="125" w:name="_Toc157760375"/>
      <w:r w:rsidRPr="00542547">
        <w:rPr>
          <w:rFonts w:eastAsia="Times New Roman"/>
        </w:rPr>
        <w:t>Medical Marijuana:</w:t>
      </w:r>
      <w:bookmarkEnd w:id="125"/>
    </w:p>
    <w:p w14:paraId="7BF0FC34" w14:textId="41AFCEF2" w:rsidR="00542547" w:rsidRPr="00542547" w:rsidRDefault="00542547" w:rsidP="00846019">
      <w:pPr>
        <w:numPr>
          <w:ilvl w:val="0"/>
          <w:numId w:val="21"/>
        </w:numPr>
        <w:suppressAutoHyphens w:val="0"/>
        <w:spacing w:before="60" w:after="240" w:line="240" w:lineRule="auto"/>
        <w:rPr>
          <w:rFonts w:eastAsia="Times New Roman" w:cstheme="minorHAnsi"/>
        </w:rPr>
      </w:pPr>
      <w:r w:rsidRPr="00542547">
        <w:rPr>
          <w:rFonts w:eastAsia="Times New Roman" w:cstheme="minorHAnsi"/>
          <w:smallCaps/>
        </w:rPr>
        <w:t xml:space="preserve"> Montana </w:t>
      </w:r>
      <w:r w:rsidRPr="00542547">
        <w:rPr>
          <w:rFonts w:eastAsia="Times New Roman" w:cstheme="minorHAnsi"/>
        </w:rPr>
        <w:t>has a medical marijuana law, but it does not provide employment protections to applicants or employees.</w:t>
      </w:r>
      <w:r w:rsidRPr="00542547">
        <w:rPr>
          <w:rFonts w:eastAsia="Times New Roman" w:cstheme="minorHAnsi"/>
          <w:smallCaps/>
        </w:rPr>
        <w:t xml:space="preserve"> </w:t>
      </w:r>
      <w:r w:rsidRPr="00542547">
        <w:rPr>
          <w:rFonts w:cstheme="minorHAnsi"/>
        </w:rPr>
        <w:t>case law in Montana indicates that employers may enforce their drug testing policies.</w:t>
      </w:r>
    </w:p>
    <w:p w14:paraId="5900397C" w14:textId="2C732BD2" w:rsidR="00B364D3" w:rsidRPr="00B364D3" w:rsidRDefault="00542547" w:rsidP="009C7D4B">
      <w:pPr>
        <w:pStyle w:val="Heading3"/>
        <w:rPr>
          <w:rFonts w:eastAsia="Times New Roman"/>
        </w:rPr>
      </w:pPr>
      <w:bookmarkStart w:id="126" w:name="_Toc157760376"/>
      <w:r w:rsidRPr="00542547">
        <w:t>Recreational Marijuana:</w:t>
      </w:r>
      <w:bookmarkEnd w:id="126"/>
      <w:r w:rsidR="00FE443E">
        <w:t xml:space="preserve"> </w:t>
      </w:r>
    </w:p>
    <w:p w14:paraId="67085751" w14:textId="590248B2" w:rsidR="00542547" w:rsidRPr="00542547" w:rsidRDefault="00542547" w:rsidP="00846019">
      <w:pPr>
        <w:numPr>
          <w:ilvl w:val="0"/>
          <w:numId w:val="21"/>
        </w:numPr>
        <w:suppressAutoHyphens w:val="0"/>
        <w:spacing w:before="60" w:after="240" w:line="240" w:lineRule="auto"/>
        <w:rPr>
          <w:rFonts w:eastAsia="Times New Roman" w:cstheme="minorHAnsi"/>
        </w:rPr>
      </w:pPr>
      <w:r w:rsidRPr="00542547">
        <w:rPr>
          <w:rFonts w:cstheme="minorHAnsi"/>
        </w:rPr>
        <w:t xml:space="preserve">Montana’s recreational marijuana law took effect on January 1, </w:t>
      </w:r>
      <w:r w:rsidR="00D90C5C" w:rsidRPr="00542547">
        <w:rPr>
          <w:rFonts w:cstheme="minorHAnsi"/>
        </w:rPr>
        <w:t>2021,</w:t>
      </w:r>
      <w:r w:rsidRPr="00542547">
        <w:rPr>
          <w:rFonts w:cstheme="minorHAnsi"/>
        </w:rPr>
        <w:t xml:space="preserve"> but was amended in May 2021 to add significant protections for off-duty use of marijuana, effective January 1, 2022. In general, employers are prohibited from taking adverse employment actions related to off-duty use of marijuana, with some exceptions. Employers may take adverse action if the off-duty use of marijuana:</w:t>
      </w:r>
    </w:p>
    <w:p w14:paraId="460AA527" w14:textId="77777777" w:rsidR="00542547" w:rsidRPr="00542547" w:rsidRDefault="00542547" w:rsidP="00846019">
      <w:pPr>
        <w:numPr>
          <w:ilvl w:val="1"/>
          <w:numId w:val="21"/>
        </w:numPr>
        <w:shd w:val="clear" w:color="auto" w:fill="FFFFFF"/>
        <w:suppressAutoHyphens w:val="0"/>
        <w:spacing w:before="100" w:beforeAutospacing="1" w:after="240" w:line="240" w:lineRule="auto"/>
        <w:jc w:val="left"/>
        <w:rPr>
          <w:rFonts w:cstheme="minorHAnsi"/>
        </w:rPr>
      </w:pPr>
      <w:r w:rsidRPr="00542547">
        <w:rPr>
          <w:rFonts w:cstheme="minorHAnsi"/>
        </w:rPr>
        <w:t>affects employees' ability to perform job-related employment responsibilities or the safety of other employees;</w:t>
      </w:r>
    </w:p>
    <w:p w14:paraId="216EA422" w14:textId="77777777" w:rsidR="00542547" w:rsidRPr="00542547" w:rsidRDefault="00542547" w:rsidP="00846019">
      <w:pPr>
        <w:numPr>
          <w:ilvl w:val="1"/>
          <w:numId w:val="21"/>
        </w:numPr>
        <w:shd w:val="clear" w:color="auto" w:fill="FFFFFF"/>
        <w:suppressAutoHyphens w:val="0"/>
        <w:spacing w:before="100" w:beforeAutospacing="1" w:after="240" w:line="240" w:lineRule="auto"/>
        <w:jc w:val="left"/>
        <w:rPr>
          <w:rFonts w:cstheme="minorHAnsi"/>
        </w:rPr>
      </w:pPr>
      <w:r w:rsidRPr="00542547">
        <w:rPr>
          <w:rFonts w:cstheme="minorHAnsi"/>
        </w:rPr>
        <w:t>conflicts with a bona fide occupational qualification that is reasonably related to the employees' employment; or</w:t>
      </w:r>
    </w:p>
    <w:p w14:paraId="2C9B7376" w14:textId="77777777" w:rsidR="00542547" w:rsidRPr="00542547" w:rsidRDefault="00542547" w:rsidP="00846019">
      <w:pPr>
        <w:numPr>
          <w:ilvl w:val="1"/>
          <w:numId w:val="21"/>
        </w:numPr>
        <w:shd w:val="clear" w:color="auto" w:fill="FFFFFF"/>
        <w:suppressAutoHyphens w:val="0"/>
        <w:spacing w:before="100" w:beforeAutospacing="1" w:after="240" w:line="240" w:lineRule="auto"/>
        <w:jc w:val="left"/>
        <w:rPr>
          <w:rFonts w:cstheme="minorHAnsi"/>
        </w:rPr>
      </w:pPr>
      <w:r w:rsidRPr="00542547">
        <w:rPr>
          <w:rFonts w:cstheme="minorHAnsi"/>
        </w:rPr>
        <w:t>violates a personal service contract with an employer and the unique nature of the services provided authorizes the employer to limit the use of marijuana (or other products).</w:t>
      </w:r>
    </w:p>
    <w:p w14:paraId="62A937CD" w14:textId="77777777" w:rsidR="00542547" w:rsidRPr="00542547" w:rsidRDefault="00542547" w:rsidP="00846019">
      <w:pPr>
        <w:numPr>
          <w:ilvl w:val="1"/>
          <w:numId w:val="21"/>
        </w:numPr>
        <w:suppressAutoHyphens w:val="0"/>
        <w:spacing w:before="60" w:after="240" w:line="240" w:lineRule="auto"/>
        <w:rPr>
          <w:rFonts w:eastAsia="Times New Roman" w:cstheme="minorHAnsi"/>
        </w:rPr>
      </w:pPr>
      <w:r w:rsidRPr="00542547">
        <w:rPr>
          <w:rFonts w:cstheme="minorHAnsi"/>
        </w:rPr>
        <w:t>An employer can also take adverse action if the employer is a non-profit organization whose primary purpose or objective discourages the use of marijuana by the general public; or</w:t>
      </w:r>
    </w:p>
    <w:p w14:paraId="10CEADAF" w14:textId="1E1E258B" w:rsidR="00542547" w:rsidRPr="00542547" w:rsidRDefault="00542547" w:rsidP="00846019">
      <w:pPr>
        <w:numPr>
          <w:ilvl w:val="1"/>
          <w:numId w:val="21"/>
        </w:numPr>
        <w:suppressAutoHyphens w:val="0"/>
        <w:spacing w:before="60" w:after="240" w:line="240" w:lineRule="auto"/>
        <w:rPr>
          <w:rFonts w:eastAsia="Times New Roman" w:cstheme="minorHAnsi"/>
        </w:rPr>
      </w:pPr>
      <w:r w:rsidRPr="00542547">
        <w:rPr>
          <w:rFonts w:cstheme="minorHAnsi"/>
        </w:rPr>
        <w:lastRenderedPageBreak/>
        <w:t xml:space="preserve">The employer acts based on the belief that its actions are permissible under an established substance abuse or alcohol program or policy, professional </w:t>
      </w:r>
      <w:r w:rsidR="00D90C5C" w:rsidRPr="00542547">
        <w:rPr>
          <w:rFonts w:cstheme="minorHAnsi"/>
        </w:rPr>
        <w:t>contract,</w:t>
      </w:r>
      <w:r w:rsidRPr="00542547">
        <w:rPr>
          <w:rFonts w:cstheme="minorHAnsi"/>
        </w:rPr>
        <w:t xml:space="preserve"> or collective bargaining agreement.</w:t>
      </w:r>
    </w:p>
    <w:p w14:paraId="63E9CFDD" w14:textId="77777777" w:rsidR="00542547" w:rsidRDefault="00542547" w:rsidP="00542547">
      <w:pPr>
        <w:spacing w:after="60" w:line="240" w:lineRule="auto"/>
        <w:rPr>
          <w:b/>
        </w:rPr>
      </w:pPr>
    </w:p>
    <w:p w14:paraId="185DD020" w14:textId="77777777" w:rsidR="005976F9" w:rsidRDefault="005976F9" w:rsidP="005976F9"/>
    <w:p w14:paraId="696E5982" w14:textId="77777777" w:rsidR="0097793C" w:rsidRDefault="0097793C" w:rsidP="005976F9"/>
    <w:p w14:paraId="6B182513" w14:textId="77777777" w:rsidR="0097793C" w:rsidRDefault="0097793C" w:rsidP="005976F9"/>
    <w:p w14:paraId="4CE1AFE8" w14:textId="77777777" w:rsidR="0097793C" w:rsidRDefault="0097793C" w:rsidP="005976F9"/>
    <w:p w14:paraId="1717FC61" w14:textId="77777777" w:rsidR="0097793C" w:rsidRDefault="0097793C" w:rsidP="005976F9"/>
    <w:p w14:paraId="5B8232E2" w14:textId="77777777" w:rsidR="0097793C" w:rsidRDefault="0097793C" w:rsidP="005976F9"/>
    <w:p w14:paraId="7F809A1B" w14:textId="77777777" w:rsidR="00586E88" w:rsidRDefault="00586E88" w:rsidP="005976F9"/>
    <w:p w14:paraId="2308FB06" w14:textId="77777777" w:rsidR="00586E88" w:rsidRDefault="00586E88" w:rsidP="005976F9"/>
    <w:p w14:paraId="6C1494B1" w14:textId="77777777" w:rsidR="00586E88" w:rsidRDefault="00586E88" w:rsidP="005976F9"/>
    <w:p w14:paraId="061CA44E" w14:textId="77777777" w:rsidR="00586E88" w:rsidRDefault="00586E88" w:rsidP="005976F9"/>
    <w:p w14:paraId="63439091" w14:textId="77777777" w:rsidR="00586E88" w:rsidRDefault="00586E88" w:rsidP="005976F9"/>
    <w:p w14:paraId="76179E77" w14:textId="77777777" w:rsidR="00586E88" w:rsidRDefault="00586E88" w:rsidP="005976F9"/>
    <w:p w14:paraId="5DD07B3A" w14:textId="77777777" w:rsidR="00586E88" w:rsidRDefault="00586E88" w:rsidP="005976F9"/>
    <w:p w14:paraId="3ADC7E52" w14:textId="77777777" w:rsidR="00586E88" w:rsidRDefault="00586E88" w:rsidP="005976F9"/>
    <w:p w14:paraId="7EADFA59" w14:textId="77777777" w:rsidR="00586E88" w:rsidRDefault="00586E88" w:rsidP="005976F9"/>
    <w:p w14:paraId="1CE33CB6" w14:textId="77777777" w:rsidR="00586E88" w:rsidRDefault="00586E88" w:rsidP="005976F9"/>
    <w:p w14:paraId="6350B893" w14:textId="77777777" w:rsidR="00586E88" w:rsidRDefault="00586E88" w:rsidP="005976F9"/>
    <w:p w14:paraId="3A0BC841" w14:textId="77777777" w:rsidR="00586E88" w:rsidRDefault="00586E88" w:rsidP="005976F9"/>
    <w:p w14:paraId="6D94D4AC" w14:textId="77777777" w:rsidR="00586E88" w:rsidRDefault="00586E88" w:rsidP="005976F9"/>
    <w:p w14:paraId="117F5620" w14:textId="77777777" w:rsidR="00586E88" w:rsidRDefault="00586E88" w:rsidP="005976F9"/>
    <w:p w14:paraId="6A2DBCFC" w14:textId="77777777" w:rsidR="00586E88" w:rsidRDefault="00586E88" w:rsidP="005976F9"/>
    <w:p w14:paraId="3EEDCBAB" w14:textId="77777777" w:rsidR="00586E88" w:rsidRDefault="00586E88" w:rsidP="005976F9"/>
    <w:p w14:paraId="43408FB7" w14:textId="77777777" w:rsidR="00586E88" w:rsidRDefault="00586E88" w:rsidP="005976F9"/>
    <w:p w14:paraId="7D451BA4" w14:textId="77777777" w:rsidR="00586E88" w:rsidRDefault="00586E88" w:rsidP="005976F9"/>
    <w:p w14:paraId="73402714" w14:textId="77777777" w:rsidR="0097793C" w:rsidRPr="00D54519" w:rsidRDefault="0097793C" w:rsidP="0097793C">
      <w:pPr>
        <w:pStyle w:val="Heading2"/>
        <w:jc w:val="center"/>
      </w:pPr>
      <w:bookmarkStart w:id="127" w:name="_Toc157760377"/>
      <w:r w:rsidRPr="00D54519">
        <w:lastRenderedPageBreak/>
        <w:t>Sample Post-Test Notice for Applicants and Employees Who Test Negative for Drugs or Alcohol in M</w:t>
      </w:r>
      <w:r>
        <w:t>ontana</w:t>
      </w:r>
      <w:bookmarkEnd w:id="127"/>
    </w:p>
    <w:p w14:paraId="7F281B7B" w14:textId="77777777" w:rsidR="0097793C" w:rsidRPr="0097793C" w:rsidRDefault="0097793C" w:rsidP="0097793C">
      <w:pPr>
        <w:pStyle w:val="JL-SingleSp1"/>
        <w:tabs>
          <w:tab w:val="left" w:pos="9360"/>
        </w:tabs>
        <w:ind w:firstLine="0"/>
        <w:jc w:val="center"/>
        <w:rPr>
          <w:rFonts w:asciiTheme="minorHAnsi" w:hAnsiTheme="minorHAnsi" w:cstheme="minorHAnsi"/>
          <w:b/>
          <w:sz w:val="22"/>
          <w:szCs w:val="22"/>
        </w:rPr>
      </w:pPr>
    </w:p>
    <w:p w14:paraId="40B32935" w14:textId="77777777" w:rsidR="0097793C" w:rsidRPr="0097793C" w:rsidRDefault="0097793C" w:rsidP="0097793C">
      <w:pPr>
        <w:pStyle w:val="JL-SingleSp1"/>
        <w:spacing w:after="0"/>
        <w:ind w:firstLine="0"/>
        <w:jc w:val="center"/>
        <w:rPr>
          <w:rFonts w:asciiTheme="minorHAnsi" w:hAnsiTheme="minorHAnsi" w:cstheme="minorHAnsi"/>
          <w:sz w:val="22"/>
          <w:szCs w:val="22"/>
        </w:rPr>
      </w:pPr>
    </w:p>
    <w:p w14:paraId="3440A2E8" w14:textId="77777777" w:rsidR="0097793C" w:rsidRPr="0097793C" w:rsidRDefault="0097793C" w:rsidP="0097793C">
      <w:pPr>
        <w:pStyle w:val="JL-SingleSp1"/>
        <w:spacing w:after="0"/>
        <w:ind w:firstLine="0"/>
        <w:jc w:val="center"/>
        <w:rPr>
          <w:rFonts w:asciiTheme="minorHAnsi" w:hAnsiTheme="minorHAnsi" w:cstheme="minorHAnsi"/>
          <w:sz w:val="22"/>
          <w:szCs w:val="22"/>
        </w:rPr>
      </w:pPr>
      <w:r w:rsidRPr="0097793C">
        <w:rPr>
          <w:rFonts w:asciiTheme="minorHAnsi" w:hAnsiTheme="minorHAnsi" w:cstheme="minorHAnsi"/>
          <w:sz w:val="22"/>
          <w:szCs w:val="22"/>
        </w:rPr>
        <w:tab/>
      </w:r>
      <w:r w:rsidRPr="0097793C">
        <w:rPr>
          <w:rFonts w:asciiTheme="minorHAnsi" w:hAnsiTheme="minorHAnsi" w:cstheme="minorHAnsi"/>
          <w:sz w:val="22"/>
          <w:szCs w:val="22"/>
        </w:rPr>
        <w:tab/>
        <w:t>Date</w:t>
      </w:r>
    </w:p>
    <w:p w14:paraId="2EB67127" w14:textId="77777777" w:rsidR="0097793C" w:rsidRPr="0097793C" w:rsidRDefault="0097793C" w:rsidP="0097793C">
      <w:pPr>
        <w:spacing w:after="0"/>
        <w:rPr>
          <w:rFonts w:cstheme="minorHAnsi"/>
          <w:b/>
        </w:rPr>
      </w:pPr>
    </w:p>
    <w:p w14:paraId="281FBAF6" w14:textId="77777777" w:rsidR="0097793C" w:rsidRPr="0097793C" w:rsidRDefault="0097793C" w:rsidP="0097793C">
      <w:pPr>
        <w:spacing w:after="0"/>
        <w:rPr>
          <w:rFonts w:cstheme="minorHAnsi"/>
          <w:u w:val="single"/>
        </w:rPr>
      </w:pPr>
      <w:r w:rsidRPr="0097793C">
        <w:rPr>
          <w:rFonts w:cstheme="minorHAnsi"/>
          <w:b/>
          <w:u w:val="single"/>
        </w:rPr>
        <w:t>PERSONAL AND CONFIDENTIAL</w:t>
      </w:r>
    </w:p>
    <w:p w14:paraId="64544861" w14:textId="77777777" w:rsidR="0097793C" w:rsidRPr="0097793C" w:rsidRDefault="0097793C" w:rsidP="0097793C">
      <w:pPr>
        <w:pStyle w:val="JL-SingleSp1"/>
        <w:spacing w:after="0"/>
        <w:ind w:firstLine="0"/>
        <w:rPr>
          <w:rFonts w:asciiTheme="minorHAnsi" w:hAnsiTheme="minorHAnsi" w:cstheme="minorHAnsi"/>
          <w:sz w:val="22"/>
          <w:szCs w:val="22"/>
        </w:rPr>
      </w:pPr>
    </w:p>
    <w:p w14:paraId="1069A95A" w14:textId="77777777" w:rsidR="0097793C" w:rsidRPr="0097793C" w:rsidRDefault="0097793C" w:rsidP="0097793C">
      <w:pPr>
        <w:pStyle w:val="JL-SingleSp1"/>
        <w:spacing w:after="0"/>
        <w:ind w:firstLine="0"/>
        <w:rPr>
          <w:rFonts w:asciiTheme="minorHAnsi" w:hAnsiTheme="minorHAnsi" w:cstheme="minorHAnsi"/>
          <w:sz w:val="22"/>
          <w:szCs w:val="22"/>
        </w:rPr>
      </w:pPr>
      <w:r w:rsidRPr="0097793C">
        <w:rPr>
          <w:rFonts w:asciiTheme="minorHAnsi" w:hAnsiTheme="minorHAnsi" w:cstheme="minorHAnsi"/>
          <w:sz w:val="22"/>
          <w:szCs w:val="22"/>
        </w:rPr>
        <w:t>______________________</w:t>
      </w:r>
    </w:p>
    <w:p w14:paraId="40929BB1" w14:textId="77777777" w:rsidR="0097793C" w:rsidRPr="0097793C" w:rsidRDefault="0097793C" w:rsidP="0097793C">
      <w:pPr>
        <w:pStyle w:val="JL-SingleSp1"/>
        <w:spacing w:after="0"/>
        <w:ind w:firstLine="0"/>
        <w:rPr>
          <w:rFonts w:asciiTheme="minorHAnsi" w:hAnsiTheme="minorHAnsi" w:cstheme="minorHAnsi"/>
          <w:sz w:val="22"/>
          <w:szCs w:val="22"/>
        </w:rPr>
      </w:pPr>
      <w:r w:rsidRPr="0097793C">
        <w:rPr>
          <w:rFonts w:asciiTheme="minorHAnsi" w:hAnsiTheme="minorHAnsi" w:cstheme="minorHAnsi"/>
          <w:sz w:val="22"/>
          <w:szCs w:val="22"/>
        </w:rPr>
        <w:t>______________________</w:t>
      </w:r>
    </w:p>
    <w:p w14:paraId="536B9F67" w14:textId="77777777" w:rsidR="0097793C" w:rsidRPr="0097793C" w:rsidRDefault="0097793C" w:rsidP="0097793C">
      <w:pPr>
        <w:pStyle w:val="JL-SingleSp1"/>
        <w:spacing w:after="0"/>
        <w:ind w:firstLine="0"/>
        <w:rPr>
          <w:rFonts w:asciiTheme="minorHAnsi" w:hAnsiTheme="minorHAnsi" w:cstheme="minorHAnsi"/>
          <w:sz w:val="22"/>
          <w:szCs w:val="22"/>
        </w:rPr>
      </w:pPr>
      <w:r w:rsidRPr="0097793C">
        <w:rPr>
          <w:rFonts w:asciiTheme="minorHAnsi" w:hAnsiTheme="minorHAnsi" w:cstheme="minorHAnsi"/>
          <w:sz w:val="22"/>
          <w:szCs w:val="22"/>
        </w:rPr>
        <w:t>______________________</w:t>
      </w:r>
    </w:p>
    <w:p w14:paraId="62CF24E8" w14:textId="10863089" w:rsidR="0097793C" w:rsidRPr="0097793C" w:rsidRDefault="0097793C" w:rsidP="0097793C">
      <w:pPr>
        <w:pStyle w:val="JL-SingleSp1"/>
        <w:ind w:firstLine="0"/>
        <w:rPr>
          <w:rFonts w:asciiTheme="minorHAnsi" w:hAnsiTheme="minorHAnsi" w:cstheme="minorHAnsi"/>
          <w:b/>
          <w:sz w:val="22"/>
          <w:szCs w:val="22"/>
          <w:u w:val="single"/>
        </w:rPr>
      </w:pPr>
      <w:r w:rsidRPr="0097793C">
        <w:rPr>
          <w:rFonts w:asciiTheme="minorHAnsi" w:hAnsiTheme="minorHAnsi" w:cstheme="minorHAnsi"/>
          <w:sz w:val="22"/>
          <w:szCs w:val="22"/>
        </w:rPr>
        <w:tab/>
      </w:r>
      <w:r w:rsidRPr="0097793C">
        <w:rPr>
          <w:rFonts w:asciiTheme="minorHAnsi" w:hAnsiTheme="minorHAnsi" w:cstheme="minorHAnsi"/>
          <w:sz w:val="22"/>
          <w:szCs w:val="22"/>
        </w:rPr>
        <w:tab/>
      </w:r>
      <w:r w:rsidRPr="0097793C">
        <w:rPr>
          <w:rFonts w:asciiTheme="minorHAnsi" w:hAnsiTheme="minorHAnsi" w:cstheme="minorHAnsi"/>
          <w:sz w:val="22"/>
          <w:szCs w:val="22"/>
        </w:rPr>
        <w:tab/>
      </w:r>
      <w:r w:rsidRPr="0097793C">
        <w:rPr>
          <w:rFonts w:asciiTheme="minorHAnsi" w:hAnsiTheme="minorHAnsi" w:cstheme="minorHAnsi"/>
          <w:sz w:val="22"/>
          <w:szCs w:val="22"/>
        </w:rPr>
        <w:tab/>
      </w:r>
      <w:r w:rsidRPr="0097793C">
        <w:rPr>
          <w:rFonts w:asciiTheme="minorHAnsi" w:hAnsiTheme="minorHAnsi" w:cstheme="minorHAnsi"/>
          <w:b/>
          <w:sz w:val="22"/>
          <w:szCs w:val="22"/>
        </w:rPr>
        <w:t>RE:</w:t>
      </w:r>
      <w:r w:rsidR="00FE443E">
        <w:rPr>
          <w:rFonts w:asciiTheme="minorHAnsi" w:hAnsiTheme="minorHAnsi" w:cstheme="minorHAnsi"/>
          <w:b/>
          <w:sz w:val="22"/>
          <w:szCs w:val="22"/>
        </w:rPr>
        <w:t xml:space="preserve"> </w:t>
      </w:r>
      <w:r w:rsidRPr="0097793C">
        <w:rPr>
          <w:rFonts w:asciiTheme="minorHAnsi" w:hAnsiTheme="minorHAnsi" w:cstheme="minorHAnsi"/>
          <w:b/>
          <w:sz w:val="22"/>
          <w:szCs w:val="22"/>
        </w:rPr>
        <w:tab/>
      </w:r>
      <w:r w:rsidRPr="0097793C">
        <w:rPr>
          <w:rFonts w:asciiTheme="minorHAnsi" w:hAnsiTheme="minorHAnsi" w:cstheme="minorHAnsi"/>
          <w:b/>
          <w:sz w:val="22"/>
          <w:szCs w:val="22"/>
          <w:u w:val="single"/>
        </w:rPr>
        <w:t>Notice of Negative Drug or Alcohol Test Result</w:t>
      </w:r>
    </w:p>
    <w:p w14:paraId="3FC7C71A" w14:textId="77777777" w:rsidR="0097793C" w:rsidRPr="0097793C" w:rsidRDefault="0097793C" w:rsidP="0097793C">
      <w:pPr>
        <w:pStyle w:val="JL-SingleSp1"/>
        <w:ind w:firstLine="0"/>
        <w:rPr>
          <w:rFonts w:asciiTheme="minorHAnsi" w:hAnsiTheme="minorHAnsi" w:cstheme="minorHAnsi"/>
          <w:b/>
          <w:sz w:val="22"/>
          <w:szCs w:val="22"/>
        </w:rPr>
      </w:pPr>
      <w:r w:rsidRPr="0097793C">
        <w:rPr>
          <w:rFonts w:asciiTheme="minorHAnsi" w:hAnsiTheme="minorHAnsi" w:cstheme="minorHAnsi"/>
          <w:sz w:val="22"/>
          <w:szCs w:val="22"/>
        </w:rPr>
        <w:t>Dear _____________:</w:t>
      </w:r>
      <w:r w:rsidRPr="0097793C">
        <w:rPr>
          <w:rFonts w:asciiTheme="minorHAnsi" w:hAnsiTheme="minorHAnsi" w:cstheme="minorHAnsi"/>
          <w:b/>
          <w:sz w:val="22"/>
          <w:szCs w:val="22"/>
        </w:rPr>
        <w:t xml:space="preserve"> </w:t>
      </w:r>
    </w:p>
    <w:p w14:paraId="6E2DFCB8" w14:textId="3F070973" w:rsidR="0097793C" w:rsidRPr="0097793C" w:rsidRDefault="0097793C" w:rsidP="0097793C">
      <w:pPr>
        <w:pStyle w:val="JL-SingleSp"/>
        <w:rPr>
          <w:rFonts w:asciiTheme="minorHAnsi" w:hAnsiTheme="minorHAnsi" w:cstheme="minorHAnsi"/>
          <w:sz w:val="22"/>
          <w:szCs w:val="22"/>
        </w:rPr>
      </w:pPr>
      <w:r w:rsidRPr="0097793C">
        <w:rPr>
          <w:rFonts w:asciiTheme="minorHAnsi" w:hAnsiTheme="minorHAnsi" w:cstheme="minorHAnsi"/>
          <w:sz w:val="22"/>
          <w:szCs w:val="22"/>
        </w:rPr>
        <w:tab/>
      </w:r>
      <w:r w:rsidRPr="0097793C">
        <w:rPr>
          <w:rFonts w:asciiTheme="minorHAnsi" w:hAnsiTheme="minorHAnsi" w:cstheme="minorHAnsi"/>
          <w:sz w:val="22"/>
          <w:szCs w:val="22"/>
        </w:rPr>
        <w:tab/>
        <w:t xml:space="preserve">On _________ [date], the Company was notified that the </w:t>
      </w:r>
      <w:r w:rsidRPr="0097793C">
        <w:rPr>
          <w:rFonts w:asciiTheme="minorHAnsi" w:hAnsiTheme="minorHAnsi" w:cstheme="minorHAnsi"/>
          <w:i/>
          <w:sz w:val="22"/>
          <w:szCs w:val="22"/>
        </w:rPr>
        <w:t>[drug or alcohol]</w:t>
      </w:r>
      <w:r w:rsidRPr="0097793C">
        <w:rPr>
          <w:rFonts w:asciiTheme="minorHAnsi" w:hAnsiTheme="minorHAnsi" w:cstheme="minorHAnsi"/>
          <w:sz w:val="22"/>
          <w:szCs w:val="22"/>
        </w:rPr>
        <w:t xml:space="preserve"> test you underwent on ____________[date] resulted in a negative test result.</w:t>
      </w:r>
      <w:r w:rsidR="00FE443E">
        <w:rPr>
          <w:rFonts w:asciiTheme="minorHAnsi" w:hAnsiTheme="minorHAnsi" w:cstheme="minorHAnsi"/>
          <w:sz w:val="22"/>
          <w:szCs w:val="22"/>
        </w:rPr>
        <w:t xml:space="preserve"> </w:t>
      </w:r>
      <w:r w:rsidRPr="0097793C">
        <w:rPr>
          <w:rFonts w:asciiTheme="minorHAnsi" w:hAnsiTheme="minorHAnsi" w:cstheme="minorHAnsi"/>
          <w:sz w:val="22"/>
          <w:szCs w:val="22"/>
        </w:rPr>
        <w:t>A copy of the test result is enclosed.</w:t>
      </w:r>
    </w:p>
    <w:p w14:paraId="75451B99" w14:textId="77777777" w:rsidR="0097793C" w:rsidRPr="0097793C" w:rsidRDefault="0097793C" w:rsidP="0097793C">
      <w:pPr>
        <w:pStyle w:val="JL-SingleSp1"/>
        <w:spacing w:after="0"/>
        <w:rPr>
          <w:rFonts w:asciiTheme="minorHAnsi" w:hAnsiTheme="minorHAnsi" w:cstheme="minorHAnsi"/>
          <w:sz w:val="22"/>
          <w:szCs w:val="22"/>
        </w:rPr>
      </w:pPr>
      <w:r w:rsidRPr="0097793C">
        <w:rPr>
          <w:rFonts w:asciiTheme="minorHAnsi" w:hAnsiTheme="minorHAnsi" w:cstheme="minorHAnsi"/>
          <w:sz w:val="22"/>
          <w:szCs w:val="22"/>
        </w:rPr>
        <w:tab/>
      </w:r>
      <w:r w:rsidRPr="0097793C">
        <w:rPr>
          <w:rFonts w:asciiTheme="minorHAnsi" w:hAnsiTheme="minorHAnsi" w:cstheme="minorHAnsi"/>
          <w:sz w:val="22"/>
          <w:szCs w:val="22"/>
        </w:rPr>
        <w:tab/>
      </w:r>
      <w:r w:rsidRPr="0097793C">
        <w:rPr>
          <w:rFonts w:asciiTheme="minorHAnsi" w:hAnsiTheme="minorHAnsi" w:cstheme="minorHAnsi"/>
          <w:sz w:val="22"/>
          <w:szCs w:val="22"/>
        </w:rPr>
        <w:tab/>
      </w:r>
      <w:r w:rsidRPr="0097793C">
        <w:rPr>
          <w:rFonts w:asciiTheme="minorHAnsi" w:hAnsiTheme="minorHAnsi" w:cstheme="minorHAnsi"/>
          <w:sz w:val="22"/>
          <w:szCs w:val="22"/>
        </w:rPr>
        <w:tab/>
      </w:r>
      <w:r w:rsidRPr="0097793C">
        <w:rPr>
          <w:rFonts w:asciiTheme="minorHAnsi" w:hAnsiTheme="minorHAnsi" w:cstheme="minorHAnsi"/>
          <w:sz w:val="22"/>
          <w:szCs w:val="22"/>
        </w:rPr>
        <w:tab/>
        <w:t>Very truly yours,</w:t>
      </w:r>
    </w:p>
    <w:p w14:paraId="7740A70D" w14:textId="77777777" w:rsidR="0097793C" w:rsidRPr="0097793C" w:rsidRDefault="0097793C" w:rsidP="0097793C">
      <w:pPr>
        <w:pStyle w:val="JL-SingleSp1"/>
        <w:spacing w:after="0"/>
        <w:rPr>
          <w:rFonts w:asciiTheme="minorHAnsi" w:hAnsiTheme="minorHAnsi" w:cstheme="minorHAnsi"/>
          <w:sz w:val="22"/>
          <w:szCs w:val="22"/>
        </w:rPr>
      </w:pPr>
    </w:p>
    <w:p w14:paraId="0655A246" w14:textId="77777777" w:rsidR="0097793C" w:rsidRPr="0097793C" w:rsidRDefault="0097793C" w:rsidP="0097793C">
      <w:pPr>
        <w:pStyle w:val="JL-SingleSp"/>
        <w:spacing w:after="0"/>
        <w:rPr>
          <w:rFonts w:asciiTheme="minorHAnsi" w:hAnsiTheme="minorHAnsi" w:cstheme="minorHAnsi"/>
          <w:sz w:val="22"/>
          <w:szCs w:val="22"/>
        </w:rPr>
      </w:pPr>
      <w:r w:rsidRPr="0097793C">
        <w:rPr>
          <w:rFonts w:asciiTheme="minorHAnsi" w:hAnsiTheme="minorHAnsi" w:cstheme="minorHAnsi"/>
          <w:sz w:val="22"/>
          <w:szCs w:val="22"/>
        </w:rPr>
        <w:tab/>
      </w:r>
      <w:r w:rsidRPr="0097793C">
        <w:rPr>
          <w:rFonts w:asciiTheme="minorHAnsi" w:hAnsiTheme="minorHAnsi" w:cstheme="minorHAnsi"/>
          <w:sz w:val="22"/>
          <w:szCs w:val="22"/>
        </w:rPr>
        <w:tab/>
      </w:r>
      <w:r w:rsidRPr="0097793C">
        <w:rPr>
          <w:rFonts w:asciiTheme="minorHAnsi" w:hAnsiTheme="minorHAnsi" w:cstheme="minorHAnsi"/>
          <w:sz w:val="22"/>
          <w:szCs w:val="22"/>
        </w:rPr>
        <w:tab/>
      </w:r>
      <w:r w:rsidRPr="0097793C">
        <w:rPr>
          <w:rFonts w:asciiTheme="minorHAnsi" w:hAnsiTheme="minorHAnsi" w:cstheme="minorHAnsi"/>
          <w:sz w:val="22"/>
          <w:szCs w:val="22"/>
        </w:rPr>
        <w:tab/>
      </w:r>
      <w:r w:rsidRPr="0097793C">
        <w:rPr>
          <w:rFonts w:asciiTheme="minorHAnsi" w:hAnsiTheme="minorHAnsi" w:cstheme="minorHAnsi"/>
          <w:sz w:val="22"/>
          <w:szCs w:val="22"/>
        </w:rPr>
        <w:tab/>
      </w:r>
      <w:r w:rsidRPr="0097793C">
        <w:rPr>
          <w:rFonts w:asciiTheme="minorHAnsi" w:hAnsiTheme="minorHAnsi" w:cstheme="minorHAnsi"/>
          <w:sz w:val="22"/>
          <w:szCs w:val="22"/>
        </w:rPr>
        <w:tab/>
      </w:r>
      <w:r w:rsidRPr="0097793C">
        <w:rPr>
          <w:rFonts w:asciiTheme="minorHAnsi" w:hAnsiTheme="minorHAnsi" w:cstheme="minorHAnsi"/>
          <w:sz w:val="22"/>
          <w:szCs w:val="22"/>
        </w:rPr>
        <w:tab/>
        <w:t>[Company Name]</w:t>
      </w:r>
    </w:p>
    <w:p w14:paraId="1E3F1759" w14:textId="77777777" w:rsidR="0097793C" w:rsidRPr="0097793C" w:rsidRDefault="0097793C" w:rsidP="0097793C">
      <w:pPr>
        <w:spacing w:after="0"/>
        <w:rPr>
          <w:rFonts w:cstheme="minorHAnsi"/>
        </w:rPr>
      </w:pPr>
      <w:r w:rsidRPr="0097793C">
        <w:rPr>
          <w:rFonts w:cstheme="minorHAnsi"/>
        </w:rPr>
        <w:tab/>
      </w:r>
      <w:r w:rsidRPr="0097793C">
        <w:rPr>
          <w:rFonts w:cstheme="minorHAnsi"/>
        </w:rPr>
        <w:tab/>
      </w:r>
      <w:r w:rsidRPr="0097793C">
        <w:rPr>
          <w:rFonts w:cstheme="minorHAnsi"/>
        </w:rPr>
        <w:tab/>
      </w:r>
      <w:r w:rsidRPr="0097793C">
        <w:rPr>
          <w:rFonts w:cstheme="minorHAnsi"/>
        </w:rPr>
        <w:tab/>
      </w:r>
      <w:r w:rsidRPr="0097793C">
        <w:rPr>
          <w:rFonts w:cstheme="minorHAnsi"/>
        </w:rPr>
        <w:tab/>
      </w:r>
    </w:p>
    <w:p w14:paraId="756F627B" w14:textId="77777777" w:rsidR="0097793C" w:rsidRPr="0097793C" w:rsidRDefault="0097793C" w:rsidP="0097793C">
      <w:pPr>
        <w:spacing w:after="0"/>
        <w:rPr>
          <w:rFonts w:cstheme="minorHAnsi"/>
        </w:rPr>
      </w:pPr>
      <w:r w:rsidRPr="0097793C">
        <w:rPr>
          <w:rFonts w:cstheme="minorHAnsi"/>
        </w:rPr>
        <w:tab/>
      </w:r>
      <w:r w:rsidRPr="0097793C">
        <w:rPr>
          <w:rFonts w:cstheme="minorHAnsi"/>
        </w:rPr>
        <w:tab/>
      </w:r>
      <w:r w:rsidRPr="0097793C">
        <w:rPr>
          <w:rFonts w:cstheme="minorHAnsi"/>
        </w:rPr>
        <w:tab/>
      </w:r>
      <w:r w:rsidRPr="0097793C">
        <w:rPr>
          <w:rFonts w:cstheme="minorHAnsi"/>
        </w:rPr>
        <w:tab/>
      </w:r>
      <w:r w:rsidRPr="0097793C">
        <w:rPr>
          <w:rFonts w:cstheme="minorHAnsi"/>
        </w:rPr>
        <w:tab/>
      </w:r>
      <w:r w:rsidRPr="0097793C">
        <w:rPr>
          <w:rFonts w:cstheme="minorHAnsi"/>
        </w:rPr>
        <w:tab/>
      </w:r>
      <w:r w:rsidRPr="0097793C">
        <w:rPr>
          <w:rFonts w:cstheme="minorHAnsi"/>
        </w:rPr>
        <w:tab/>
        <w:t>_____________________</w:t>
      </w:r>
    </w:p>
    <w:p w14:paraId="4D220EE1" w14:textId="77777777" w:rsidR="0097793C" w:rsidRPr="0097793C" w:rsidRDefault="0097793C" w:rsidP="0097793C">
      <w:pPr>
        <w:spacing w:after="0"/>
        <w:rPr>
          <w:rFonts w:cstheme="minorHAnsi"/>
        </w:rPr>
      </w:pPr>
      <w:r w:rsidRPr="0097793C">
        <w:rPr>
          <w:rFonts w:cstheme="minorHAnsi"/>
        </w:rPr>
        <w:tab/>
      </w:r>
      <w:r w:rsidRPr="0097793C">
        <w:rPr>
          <w:rFonts w:cstheme="minorHAnsi"/>
        </w:rPr>
        <w:tab/>
      </w:r>
      <w:r w:rsidRPr="0097793C">
        <w:rPr>
          <w:rFonts w:cstheme="minorHAnsi"/>
        </w:rPr>
        <w:tab/>
      </w:r>
      <w:r w:rsidRPr="0097793C">
        <w:rPr>
          <w:rFonts w:cstheme="minorHAnsi"/>
        </w:rPr>
        <w:tab/>
      </w:r>
      <w:r w:rsidRPr="0097793C">
        <w:rPr>
          <w:rFonts w:cstheme="minorHAnsi"/>
        </w:rPr>
        <w:tab/>
      </w:r>
      <w:r w:rsidRPr="0097793C">
        <w:rPr>
          <w:rFonts w:cstheme="minorHAnsi"/>
        </w:rPr>
        <w:tab/>
      </w:r>
      <w:r w:rsidRPr="0097793C">
        <w:rPr>
          <w:rFonts w:cstheme="minorHAnsi"/>
        </w:rPr>
        <w:tab/>
        <w:t>[Company representative]</w:t>
      </w:r>
    </w:p>
    <w:p w14:paraId="2EA1B3DE" w14:textId="77777777" w:rsidR="0097793C" w:rsidRDefault="0097793C" w:rsidP="0097793C">
      <w:pPr>
        <w:spacing w:after="160" w:line="259" w:lineRule="auto"/>
        <w:rPr>
          <w:rFonts w:eastAsia="Times New Roman" w:cstheme="minorHAnsi"/>
        </w:rPr>
      </w:pPr>
      <w:r w:rsidRPr="0097793C">
        <w:rPr>
          <w:rFonts w:eastAsia="Times New Roman" w:cstheme="minorHAnsi"/>
        </w:rPr>
        <w:br w:type="page"/>
      </w:r>
    </w:p>
    <w:p w14:paraId="4529713B" w14:textId="77777777" w:rsidR="005C795D" w:rsidRPr="005C795D" w:rsidRDefault="005C795D" w:rsidP="005C795D">
      <w:pPr>
        <w:pStyle w:val="JL-SingleSp1"/>
        <w:ind w:firstLine="0"/>
        <w:jc w:val="center"/>
        <w:rPr>
          <w:rFonts w:asciiTheme="minorHAnsi" w:hAnsiTheme="minorHAnsi" w:cstheme="minorHAnsi"/>
          <w:b/>
          <w:sz w:val="22"/>
          <w:szCs w:val="22"/>
        </w:rPr>
      </w:pPr>
      <w:r w:rsidRPr="005C795D">
        <w:rPr>
          <w:rFonts w:asciiTheme="minorHAnsi" w:hAnsiTheme="minorHAnsi" w:cstheme="minorHAnsi"/>
          <w:b/>
          <w:sz w:val="22"/>
          <w:szCs w:val="22"/>
        </w:rPr>
        <w:lastRenderedPageBreak/>
        <w:t>Sample Post-Test Notice for Applicants and Employees Who Test Positive for Drugs or Alcohol in Montana</w:t>
      </w:r>
    </w:p>
    <w:p w14:paraId="61E9CF5B" w14:textId="77777777" w:rsidR="005C795D" w:rsidRPr="00D54519" w:rsidRDefault="005C795D" w:rsidP="005C795D">
      <w:pPr>
        <w:pStyle w:val="JL-SingleSp1"/>
        <w:tabs>
          <w:tab w:val="left" w:pos="9360"/>
        </w:tabs>
        <w:ind w:firstLine="0"/>
        <w:jc w:val="center"/>
        <w:rPr>
          <w:rFonts w:asciiTheme="minorHAnsi" w:hAnsiTheme="minorHAnsi" w:cstheme="minorHAnsi"/>
          <w:b/>
          <w:szCs w:val="24"/>
        </w:rPr>
      </w:pPr>
    </w:p>
    <w:p w14:paraId="61C4B79D" w14:textId="77777777" w:rsidR="005C795D" w:rsidRPr="005C795D" w:rsidRDefault="005C795D" w:rsidP="005C795D">
      <w:pPr>
        <w:pStyle w:val="JL-SingleSp1"/>
        <w:spacing w:after="0"/>
        <w:ind w:firstLine="0"/>
        <w:jc w:val="center"/>
        <w:rPr>
          <w:rFonts w:asciiTheme="minorHAnsi" w:hAnsiTheme="minorHAnsi" w:cstheme="minorHAnsi"/>
          <w:sz w:val="22"/>
          <w:szCs w:val="22"/>
        </w:rPr>
      </w:pPr>
    </w:p>
    <w:p w14:paraId="52C4EEE8" w14:textId="77777777" w:rsidR="005C795D" w:rsidRPr="005C795D" w:rsidRDefault="005C795D" w:rsidP="005C795D">
      <w:pPr>
        <w:pStyle w:val="JL-SingleSp1"/>
        <w:spacing w:after="0"/>
        <w:ind w:firstLine="0"/>
        <w:jc w:val="center"/>
        <w:rPr>
          <w:rFonts w:asciiTheme="minorHAnsi" w:hAnsiTheme="minorHAnsi" w:cstheme="minorHAnsi"/>
          <w:sz w:val="22"/>
          <w:szCs w:val="22"/>
        </w:rPr>
      </w:pPr>
      <w:r w:rsidRPr="005C795D">
        <w:rPr>
          <w:rFonts w:asciiTheme="minorHAnsi" w:hAnsiTheme="minorHAnsi" w:cstheme="minorHAnsi"/>
          <w:sz w:val="22"/>
          <w:szCs w:val="22"/>
        </w:rPr>
        <w:tab/>
      </w:r>
      <w:r w:rsidRPr="005C795D">
        <w:rPr>
          <w:rFonts w:asciiTheme="minorHAnsi" w:hAnsiTheme="minorHAnsi" w:cstheme="minorHAnsi"/>
          <w:sz w:val="22"/>
          <w:szCs w:val="22"/>
        </w:rPr>
        <w:tab/>
        <w:t>Date</w:t>
      </w:r>
    </w:p>
    <w:p w14:paraId="680E1132" w14:textId="77777777" w:rsidR="005C795D" w:rsidRPr="005C795D" w:rsidRDefault="005C795D" w:rsidP="005C795D">
      <w:pPr>
        <w:spacing w:after="0"/>
        <w:rPr>
          <w:rFonts w:cstheme="minorHAnsi"/>
          <w:u w:val="single"/>
        </w:rPr>
      </w:pPr>
      <w:r w:rsidRPr="005C795D">
        <w:rPr>
          <w:rFonts w:cstheme="minorHAnsi"/>
          <w:b/>
          <w:u w:val="single"/>
        </w:rPr>
        <w:t>PERSONAL AND CONFIDENTIAL</w:t>
      </w:r>
    </w:p>
    <w:p w14:paraId="7EB69FF9" w14:textId="77777777" w:rsidR="005C795D" w:rsidRPr="005C795D" w:rsidRDefault="005C795D" w:rsidP="005C795D">
      <w:pPr>
        <w:pStyle w:val="JL-SingleSp1"/>
        <w:spacing w:after="0"/>
        <w:ind w:firstLine="0"/>
        <w:rPr>
          <w:rFonts w:asciiTheme="minorHAnsi" w:hAnsiTheme="minorHAnsi" w:cstheme="minorHAnsi"/>
          <w:sz w:val="22"/>
          <w:szCs w:val="22"/>
        </w:rPr>
      </w:pPr>
    </w:p>
    <w:p w14:paraId="3F241A7A" w14:textId="77777777" w:rsidR="005C795D" w:rsidRPr="005C795D" w:rsidRDefault="005C795D" w:rsidP="005C795D">
      <w:pPr>
        <w:pStyle w:val="JL-SingleSp1"/>
        <w:spacing w:after="0"/>
        <w:ind w:firstLine="0"/>
        <w:rPr>
          <w:rFonts w:asciiTheme="minorHAnsi" w:hAnsiTheme="minorHAnsi" w:cstheme="minorHAnsi"/>
          <w:sz w:val="22"/>
          <w:szCs w:val="22"/>
        </w:rPr>
      </w:pPr>
      <w:r w:rsidRPr="005C795D">
        <w:rPr>
          <w:rFonts w:asciiTheme="minorHAnsi" w:hAnsiTheme="minorHAnsi" w:cstheme="minorHAnsi"/>
          <w:sz w:val="22"/>
          <w:szCs w:val="22"/>
        </w:rPr>
        <w:t>______________________</w:t>
      </w:r>
    </w:p>
    <w:p w14:paraId="6718A072" w14:textId="77777777" w:rsidR="005C795D" w:rsidRPr="005C795D" w:rsidRDefault="005C795D" w:rsidP="005C795D">
      <w:pPr>
        <w:pStyle w:val="JL-SingleSp1"/>
        <w:spacing w:after="0"/>
        <w:ind w:firstLine="0"/>
        <w:rPr>
          <w:rFonts w:asciiTheme="minorHAnsi" w:hAnsiTheme="minorHAnsi" w:cstheme="minorHAnsi"/>
          <w:sz w:val="22"/>
          <w:szCs w:val="22"/>
        </w:rPr>
      </w:pPr>
      <w:r w:rsidRPr="005C795D">
        <w:rPr>
          <w:rFonts w:asciiTheme="minorHAnsi" w:hAnsiTheme="minorHAnsi" w:cstheme="minorHAnsi"/>
          <w:sz w:val="22"/>
          <w:szCs w:val="22"/>
        </w:rPr>
        <w:t>______________________</w:t>
      </w:r>
    </w:p>
    <w:p w14:paraId="36D0255C" w14:textId="77777777" w:rsidR="005C795D" w:rsidRPr="005C795D" w:rsidRDefault="005C795D" w:rsidP="005C795D">
      <w:pPr>
        <w:pStyle w:val="JL-SingleSp1"/>
        <w:spacing w:after="0"/>
        <w:ind w:firstLine="0"/>
        <w:rPr>
          <w:rFonts w:asciiTheme="minorHAnsi" w:hAnsiTheme="minorHAnsi" w:cstheme="minorHAnsi"/>
          <w:sz w:val="22"/>
          <w:szCs w:val="22"/>
        </w:rPr>
      </w:pPr>
      <w:r w:rsidRPr="005C795D">
        <w:rPr>
          <w:rFonts w:asciiTheme="minorHAnsi" w:hAnsiTheme="minorHAnsi" w:cstheme="minorHAnsi"/>
          <w:sz w:val="22"/>
          <w:szCs w:val="22"/>
        </w:rPr>
        <w:t>______________________</w:t>
      </w:r>
    </w:p>
    <w:p w14:paraId="6A35FC22" w14:textId="4EB7AF76" w:rsidR="005C795D" w:rsidRPr="005C795D" w:rsidRDefault="005C795D" w:rsidP="005C795D">
      <w:pPr>
        <w:pStyle w:val="JL-SingleSp1"/>
        <w:ind w:firstLine="0"/>
        <w:rPr>
          <w:rFonts w:asciiTheme="minorHAnsi" w:hAnsiTheme="minorHAnsi" w:cstheme="minorHAnsi"/>
          <w:b/>
          <w:sz w:val="22"/>
          <w:szCs w:val="22"/>
          <w:u w:val="single"/>
        </w:rPr>
      </w:pPr>
      <w:r w:rsidRPr="005C795D">
        <w:rPr>
          <w:rFonts w:asciiTheme="minorHAnsi" w:hAnsiTheme="minorHAnsi" w:cstheme="minorHAnsi"/>
          <w:sz w:val="22"/>
          <w:szCs w:val="22"/>
        </w:rPr>
        <w:tab/>
      </w:r>
      <w:r w:rsidRPr="005C795D">
        <w:rPr>
          <w:rFonts w:asciiTheme="minorHAnsi" w:hAnsiTheme="minorHAnsi" w:cstheme="minorHAnsi"/>
          <w:sz w:val="22"/>
          <w:szCs w:val="22"/>
        </w:rPr>
        <w:tab/>
      </w:r>
      <w:r w:rsidRPr="005C795D">
        <w:rPr>
          <w:rFonts w:asciiTheme="minorHAnsi" w:hAnsiTheme="minorHAnsi" w:cstheme="minorHAnsi"/>
          <w:sz w:val="22"/>
          <w:szCs w:val="22"/>
        </w:rPr>
        <w:tab/>
      </w:r>
      <w:r w:rsidRPr="005C795D">
        <w:rPr>
          <w:rFonts w:asciiTheme="minorHAnsi" w:hAnsiTheme="minorHAnsi" w:cstheme="minorHAnsi"/>
          <w:sz w:val="22"/>
          <w:szCs w:val="22"/>
        </w:rPr>
        <w:tab/>
      </w:r>
      <w:r w:rsidRPr="005C795D">
        <w:rPr>
          <w:rFonts w:asciiTheme="minorHAnsi" w:hAnsiTheme="minorHAnsi" w:cstheme="minorHAnsi"/>
          <w:b/>
          <w:sz w:val="22"/>
          <w:szCs w:val="22"/>
        </w:rPr>
        <w:t>RE:</w:t>
      </w:r>
      <w:r w:rsidR="00FE443E">
        <w:rPr>
          <w:rFonts w:asciiTheme="minorHAnsi" w:hAnsiTheme="minorHAnsi" w:cstheme="minorHAnsi"/>
          <w:b/>
          <w:sz w:val="22"/>
          <w:szCs w:val="22"/>
        </w:rPr>
        <w:t xml:space="preserve"> </w:t>
      </w:r>
      <w:r w:rsidRPr="005C795D">
        <w:rPr>
          <w:rFonts w:asciiTheme="minorHAnsi" w:hAnsiTheme="minorHAnsi" w:cstheme="minorHAnsi"/>
          <w:b/>
          <w:sz w:val="22"/>
          <w:szCs w:val="22"/>
        </w:rPr>
        <w:tab/>
      </w:r>
      <w:r w:rsidRPr="005C795D">
        <w:rPr>
          <w:rFonts w:asciiTheme="minorHAnsi" w:hAnsiTheme="minorHAnsi" w:cstheme="minorHAnsi"/>
          <w:b/>
          <w:sz w:val="22"/>
          <w:szCs w:val="22"/>
          <w:u w:val="single"/>
        </w:rPr>
        <w:t>Notice of Positive Drug or Alcohol Test Result</w:t>
      </w:r>
    </w:p>
    <w:p w14:paraId="341689A8" w14:textId="77777777" w:rsidR="005C795D" w:rsidRPr="005C795D" w:rsidRDefault="005C795D" w:rsidP="005C795D">
      <w:pPr>
        <w:pStyle w:val="JL-SingleSp1"/>
        <w:ind w:firstLine="0"/>
        <w:rPr>
          <w:rFonts w:asciiTheme="minorHAnsi" w:hAnsiTheme="minorHAnsi" w:cstheme="minorHAnsi"/>
          <w:b/>
          <w:sz w:val="22"/>
          <w:szCs w:val="22"/>
        </w:rPr>
      </w:pPr>
      <w:r w:rsidRPr="005C795D">
        <w:rPr>
          <w:rFonts w:asciiTheme="minorHAnsi" w:hAnsiTheme="minorHAnsi" w:cstheme="minorHAnsi"/>
          <w:sz w:val="22"/>
          <w:szCs w:val="22"/>
        </w:rPr>
        <w:t>Dear _____________:</w:t>
      </w:r>
      <w:r w:rsidRPr="005C795D">
        <w:rPr>
          <w:rFonts w:asciiTheme="minorHAnsi" w:hAnsiTheme="minorHAnsi" w:cstheme="minorHAnsi"/>
          <w:b/>
          <w:sz w:val="22"/>
          <w:szCs w:val="22"/>
        </w:rPr>
        <w:t xml:space="preserve"> </w:t>
      </w:r>
    </w:p>
    <w:p w14:paraId="5FABBBAF" w14:textId="759D5635" w:rsidR="005C795D" w:rsidRPr="005C795D" w:rsidRDefault="005C795D" w:rsidP="005C795D">
      <w:pPr>
        <w:pStyle w:val="JL-SingleSp"/>
        <w:rPr>
          <w:rFonts w:asciiTheme="minorHAnsi" w:hAnsiTheme="minorHAnsi" w:cstheme="minorHAnsi"/>
          <w:sz w:val="22"/>
          <w:szCs w:val="22"/>
        </w:rPr>
      </w:pPr>
      <w:r w:rsidRPr="005C795D">
        <w:rPr>
          <w:rFonts w:asciiTheme="minorHAnsi" w:hAnsiTheme="minorHAnsi" w:cstheme="minorHAnsi"/>
          <w:sz w:val="22"/>
          <w:szCs w:val="22"/>
        </w:rPr>
        <w:tab/>
      </w:r>
      <w:r w:rsidRPr="005C795D">
        <w:rPr>
          <w:rFonts w:asciiTheme="minorHAnsi" w:hAnsiTheme="minorHAnsi" w:cstheme="minorHAnsi"/>
          <w:sz w:val="22"/>
          <w:szCs w:val="22"/>
        </w:rPr>
        <w:tab/>
        <w:t xml:space="preserve">On _________ [date], the Company was notified that the </w:t>
      </w:r>
      <w:r w:rsidRPr="005C795D">
        <w:rPr>
          <w:rFonts w:asciiTheme="minorHAnsi" w:hAnsiTheme="minorHAnsi" w:cstheme="minorHAnsi"/>
          <w:i/>
          <w:sz w:val="22"/>
          <w:szCs w:val="22"/>
        </w:rPr>
        <w:t>[drug or alcohol]</w:t>
      </w:r>
      <w:r w:rsidRPr="005C795D">
        <w:rPr>
          <w:rFonts w:asciiTheme="minorHAnsi" w:hAnsiTheme="minorHAnsi" w:cstheme="minorHAnsi"/>
          <w:sz w:val="22"/>
          <w:szCs w:val="22"/>
        </w:rPr>
        <w:t xml:space="preserve"> test you underwent on ____________[date] resulted in a positive test result.</w:t>
      </w:r>
      <w:r w:rsidR="00FE443E">
        <w:rPr>
          <w:rFonts w:asciiTheme="minorHAnsi" w:hAnsiTheme="minorHAnsi" w:cstheme="minorHAnsi"/>
          <w:sz w:val="22"/>
          <w:szCs w:val="22"/>
        </w:rPr>
        <w:t xml:space="preserve"> </w:t>
      </w:r>
      <w:r w:rsidRPr="005C795D">
        <w:rPr>
          <w:rFonts w:asciiTheme="minorHAnsi" w:hAnsiTheme="minorHAnsi" w:cstheme="minorHAnsi"/>
          <w:sz w:val="22"/>
          <w:szCs w:val="22"/>
        </w:rPr>
        <w:t>A copy of the test result is enclosed.</w:t>
      </w:r>
      <w:r w:rsidR="00FE443E">
        <w:rPr>
          <w:rFonts w:asciiTheme="minorHAnsi" w:hAnsiTheme="minorHAnsi" w:cstheme="minorHAnsi"/>
          <w:sz w:val="22"/>
          <w:szCs w:val="22"/>
        </w:rPr>
        <w:t xml:space="preserve"> </w:t>
      </w:r>
    </w:p>
    <w:p w14:paraId="5A4C179E" w14:textId="3E69B239" w:rsidR="005C795D" w:rsidRPr="005C795D" w:rsidRDefault="005C795D" w:rsidP="005C795D">
      <w:pPr>
        <w:pStyle w:val="JL-SingleSp"/>
        <w:ind w:firstLine="1440"/>
        <w:rPr>
          <w:rFonts w:asciiTheme="minorHAnsi" w:hAnsiTheme="minorHAnsi" w:cstheme="minorHAnsi"/>
          <w:sz w:val="22"/>
          <w:szCs w:val="22"/>
        </w:rPr>
      </w:pPr>
      <w:r w:rsidRPr="005C795D">
        <w:rPr>
          <w:rFonts w:asciiTheme="minorHAnsi" w:hAnsiTheme="minorHAnsi" w:cstheme="minorHAnsi"/>
          <w:sz w:val="22"/>
          <w:szCs w:val="22"/>
        </w:rPr>
        <w:t>You may request a split-specimen test of the original specimen at your own expense.</w:t>
      </w:r>
      <w:r w:rsidR="00FE443E">
        <w:rPr>
          <w:rFonts w:asciiTheme="minorHAnsi" w:hAnsiTheme="minorHAnsi" w:cstheme="minorHAnsi"/>
          <w:sz w:val="22"/>
          <w:szCs w:val="22"/>
        </w:rPr>
        <w:t xml:space="preserve"> </w:t>
      </w:r>
      <w:r w:rsidRPr="005C795D">
        <w:rPr>
          <w:rFonts w:asciiTheme="minorHAnsi" w:hAnsiTheme="minorHAnsi" w:cstheme="minorHAnsi"/>
          <w:sz w:val="22"/>
          <w:szCs w:val="22"/>
        </w:rPr>
        <w:t xml:space="preserve">If we do not hear from you within seven </w:t>
      </w:r>
      <w:r w:rsidR="00D90C5C" w:rsidRPr="005C795D">
        <w:rPr>
          <w:rFonts w:asciiTheme="minorHAnsi" w:hAnsiTheme="minorHAnsi" w:cstheme="minorHAnsi"/>
          <w:sz w:val="22"/>
          <w:szCs w:val="22"/>
        </w:rPr>
        <w:t>days,</w:t>
      </w:r>
      <w:r w:rsidRPr="005C795D">
        <w:rPr>
          <w:rFonts w:asciiTheme="minorHAnsi" w:hAnsiTheme="minorHAnsi" w:cstheme="minorHAnsi"/>
          <w:sz w:val="22"/>
          <w:szCs w:val="22"/>
        </w:rPr>
        <w:t xml:space="preserve"> we will assume that you do not wish to request such a test.</w:t>
      </w:r>
    </w:p>
    <w:p w14:paraId="3432E995" w14:textId="77777777" w:rsidR="005C795D" w:rsidRPr="005C795D" w:rsidRDefault="005C795D" w:rsidP="005C795D">
      <w:pPr>
        <w:pStyle w:val="JL-SingleSp1"/>
        <w:spacing w:after="0"/>
        <w:rPr>
          <w:rFonts w:asciiTheme="minorHAnsi" w:hAnsiTheme="minorHAnsi" w:cstheme="minorHAnsi"/>
          <w:sz w:val="22"/>
          <w:szCs w:val="22"/>
        </w:rPr>
      </w:pPr>
      <w:r w:rsidRPr="005C795D">
        <w:rPr>
          <w:rFonts w:asciiTheme="minorHAnsi" w:hAnsiTheme="minorHAnsi" w:cstheme="minorHAnsi"/>
          <w:sz w:val="22"/>
          <w:szCs w:val="22"/>
        </w:rPr>
        <w:tab/>
      </w:r>
      <w:r w:rsidRPr="005C795D">
        <w:rPr>
          <w:rFonts w:asciiTheme="minorHAnsi" w:hAnsiTheme="minorHAnsi" w:cstheme="minorHAnsi"/>
          <w:sz w:val="22"/>
          <w:szCs w:val="22"/>
        </w:rPr>
        <w:tab/>
      </w:r>
      <w:r w:rsidRPr="005C795D">
        <w:rPr>
          <w:rFonts w:asciiTheme="minorHAnsi" w:hAnsiTheme="minorHAnsi" w:cstheme="minorHAnsi"/>
          <w:sz w:val="22"/>
          <w:szCs w:val="22"/>
        </w:rPr>
        <w:tab/>
      </w:r>
      <w:r w:rsidRPr="005C795D">
        <w:rPr>
          <w:rFonts w:asciiTheme="minorHAnsi" w:hAnsiTheme="minorHAnsi" w:cstheme="minorHAnsi"/>
          <w:sz w:val="22"/>
          <w:szCs w:val="22"/>
        </w:rPr>
        <w:tab/>
      </w:r>
      <w:r w:rsidRPr="005C795D">
        <w:rPr>
          <w:rFonts w:asciiTheme="minorHAnsi" w:hAnsiTheme="minorHAnsi" w:cstheme="minorHAnsi"/>
          <w:sz w:val="22"/>
          <w:szCs w:val="22"/>
        </w:rPr>
        <w:tab/>
        <w:t>Very truly yours,</w:t>
      </w:r>
    </w:p>
    <w:p w14:paraId="2037C329" w14:textId="77777777" w:rsidR="005C795D" w:rsidRPr="005C795D" w:rsidRDefault="005C795D" w:rsidP="005C795D">
      <w:pPr>
        <w:pStyle w:val="JL-SingleSp1"/>
        <w:spacing w:after="0"/>
        <w:rPr>
          <w:rFonts w:asciiTheme="minorHAnsi" w:hAnsiTheme="minorHAnsi" w:cstheme="minorHAnsi"/>
          <w:sz w:val="22"/>
          <w:szCs w:val="22"/>
        </w:rPr>
      </w:pPr>
    </w:p>
    <w:p w14:paraId="1646C10E" w14:textId="77777777" w:rsidR="005C795D" w:rsidRPr="005C795D" w:rsidRDefault="005C795D" w:rsidP="005C795D">
      <w:pPr>
        <w:pStyle w:val="JL-SingleSp"/>
        <w:spacing w:after="0"/>
        <w:rPr>
          <w:rFonts w:asciiTheme="minorHAnsi" w:hAnsiTheme="minorHAnsi" w:cstheme="minorHAnsi"/>
          <w:sz w:val="22"/>
          <w:szCs w:val="22"/>
        </w:rPr>
      </w:pPr>
      <w:r w:rsidRPr="005C795D">
        <w:rPr>
          <w:rFonts w:asciiTheme="minorHAnsi" w:hAnsiTheme="minorHAnsi" w:cstheme="minorHAnsi"/>
          <w:sz w:val="22"/>
          <w:szCs w:val="22"/>
        </w:rPr>
        <w:tab/>
      </w:r>
      <w:r w:rsidRPr="005C795D">
        <w:rPr>
          <w:rFonts w:asciiTheme="minorHAnsi" w:hAnsiTheme="minorHAnsi" w:cstheme="minorHAnsi"/>
          <w:sz w:val="22"/>
          <w:szCs w:val="22"/>
        </w:rPr>
        <w:tab/>
      </w:r>
      <w:r w:rsidRPr="005C795D">
        <w:rPr>
          <w:rFonts w:asciiTheme="minorHAnsi" w:hAnsiTheme="minorHAnsi" w:cstheme="minorHAnsi"/>
          <w:sz w:val="22"/>
          <w:szCs w:val="22"/>
        </w:rPr>
        <w:tab/>
      </w:r>
      <w:r w:rsidRPr="005C795D">
        <w:rPr>
          <w:rFonts w:asciiTheme="minorHAnsi" w:hAnsiTheme="minorHAnsi" w:cstheme="minorHAnsi"/>
          <w:sz w:val="22"/>
          <w:szCs w:val="22"/>
        </w:rPr>
        <w:tab/>
      </w:r>
      <w:r w:rsidRPr="005C795D">
        <w:rPr>
          <w:rFonts w:asciiTheme="minorHAnsi" w:hAnsiTheme="minorHAnsi" w:cstheme="minorHAnsi"/>
          <w:sz w:val="22"/>
          <w:szCs w:val="22"/>
        </w:rPr>
        <w:tab/>
      </w:r>
      <w:r w:rsidRPr="005C795D">
        <w:rPr>
          <w:rFonts w:asciiTheme="minorHAnsi" w:hAnsiTheme="minorHAnsi" w:cstheme="minorHAnsi"/>
          <w:sz w:val="22"/>
          <w:szCs w:val="22"/>
        </w:rPr>
        <w:tab/>
      </w:r>
      <w:r w:rsidRPr="005C795D">
        <w:rPr>
          <w:rFonts w:asciiTheme="minorHAnsi" w:hAnsiTheme="minorHAnsi" w:cstheme="minorHAnsi"/>
          <w:sz w:val="22"/>
          <w:szCs w:val="22"/>
        </w:rPr>
        <w:tab/>
        <w:t>[Company Name]</w:t>
      </w:r>
    </w:p>
    <w:p w14:paraId="336902AA" w14:textId="77777777" w:rsidR="005C795D" w:rsidRPr="005C795D" w:rsidRDefault="005C795D" w:rsidP="005C795D">
      <w:pPr>
        <w:spacing w:after="0"/>
        <w:rPr>
          <w:rFonts w:cstheme="minorHAnsi"/>
        </w:rPr>
      </w:pPr>
      <w:r w:rsidRPr="005C795D">
        <w:rPr>
          <w:rFonts w:cstheme="minorHAnsi"/>
        </w:rPr>
        <w:tab/>
      </w:r>
      <w:r w:rsidRPr="005C795D">
        <w:rPr>
          <w:rFonts w:cstheme="minorHAnsi"/>
        </w:rPr>
        <w:tab/>
      </w:r>
      <w:r w:rsidRPr="005C795D">
        <w:rPr>
          <w:rFonts w:cstheme="minorHAnsi"/>
        </w:rPr>
        <w:tab/>
      </w:r>
      <w:r w:rsidRPr="005C795D">
        <w:rPr>
          <w:rFonts w:cstheme="minorHAnsi"/>
        </w:rPr>
        <w:tab/>
      </w:r>
      <w:r w:rsidRPr="005C795D">
        <w:rPr>
          <w:rFonts w:cstheme="minorHAnsi"/>
        </w:rPr>
        <w:tab/>
      </w:r>
    </w:p>
    <w:p w14:paraId="5E97FFA9" w14:textId="77777777" w:rsidR="005C795D" w:rsidRPr="005C795D" w:rsidRDefault="005C795D" w:rsidP="005C795D">
      <w:pPr>
        <w:spacing w:after="0"/>
        <w:rPr>
          <w:rFonts w:cstheme="minorHAnsi"/>
        </w:rPr>
      </w:pPr>
      <w:r w:rsidRPr="005C795D">
        <w:rPr>
          <w:rFonts w:cstheme="minorHAnsi"/>
        </w:rPr>
        <w:tab/>
      </w:r>
      <w:r w:rsidRPr="005C795D">
        <w:rPr>
          <w:rFonts w:cstheme="minorHAnsi"/>
        </w:rPr>
        <w:tab/>
      </w:r>
      <w:r w:rsidRPr="005C795D">
        <w:rPr>
          <w:rFonts w:cstheme="minorHAnsi"/>
        </w:rPr>
        <w:tab/>
      </w:r>
      <w:r w:rsidRPr="005C795D">
        <w:rPr>
          <w:rFonts w:cstheme="minorHAnsi"/>
        </w:rPr>
        <w:tab/>
      </w:r>
      <w:r w:rsidRPr="005C795D">
        <w:rPr>
          <w:rFonts w:cstheme="minorHAnsi"/>
        </w:rPr>
        <w:tab/>
      </w:r>
      <w:r w:rsidRPr="005C795D">
        <w:rPr>
          <w:rFonts w:cstheme="minorHAnsi"/>
        </w:rPr>
        <w:tab/>
      </w:r>
      <w:r w:rsidRPr="005C795D">
        <w:rPr>
          <w:rFonts w:cstheme="minorHAnsi"/>
        </w:rPr>
        <w:tab/>
        <w:t>_____________________</w:t>
      </w:r>
    </w:p>
    <w:p w14:paraId="0837D050" w14:textId="77777777" w:rsidR="005C795D" w:rsidRDefault="005C795D" w:rsidP="005C795D">
      <w:pPr>
        <w:spacing w:after="0"/>
        <w:rPr>
          <w:rFonts w:cstheme="minorHAnsi"/>
        </w:rPr>
      </w:pPr>
      <w:r w:rsidRPr="005C795D">
        <w:rPr>
          <w:rFonts w:cstheme="minorHAnsi"/>
        </w:rPr>
        <w:tab/>
      </w:r>
      <w:r w:rsidRPr="005C795D">
        <w:rPr>
          <w:rFonts w:cstheme="minorHAnsi"/>
        </w:rPr>
        <w:tab/>
      </w:r>
      <w:r w:rsidRPr="005C795D">
        <w:rPr>
          <w:rFonts w:cstheme="minorHAnsi"/>
        </w:rPr>
        <w:tab/>
      </w:r>
      <w:r w:rsidRPr="005C795D">
        <w:rPr>
          <w:rFonts w:cstheme="minorHAnsi"/>
        </w:rPr>
        <w:tab/>
      </w:r>
      <w:r w:rsidRPr="005C795D">
        <w:rPr>
          <w:rFonts w:cstheme="minorHAnsi"/>
        </w:rPr>
        <w:tab/>
      </w:r>
      <w:r w:rsidRPr="005C795D">
        <w:rPr>
          <w:rFonts w:cstheme="minorHAnsi"/>
        </w:rPr>
        <w:tab/>
      </w:r>
      <w:r w:rsidRPr="005C795D">
        <w:rPr>
          <w:rFonts w:cstheme="minorHAnsi"/>
        </w:rPr>
        <w:tab/>
        <w:t>[Company representative]</w:t>
      </w:r>
    </w:p>
    <w:p w14:paraId="45D199F1" w14:textId="77777777" w:rsidR="00091A8B" w:rsidRDefault="00091A8B" w:rsidP="005C795D">
      <w:pPr>
        <w:spacing w:after="0"/>
        <w:rPr>
          <w:rFonts w:cstheme="minorHAnsi"/>
        </w:rPr>
      </w:pPr>
    </w:p>
    <w:p w14:paraId="784C1C08" w14:textId="77777777" w:rsidR="00091A8B" w:rsidRDefault="00091A8B" w:rsidP="005C795D">
      <w:pPr>
        <w:spacing w:after="0"/>
        <w:rPr>
          <w:rFonts w:cstheme="minorHAnsi"/>
        </w:rPr>
      </w:pPr>
    </w:p>
    <w:p w14:paraId="0FB2EF88" w14:textId="77777777" w:rsidR="00091A8B" w:rsidRDefault="00091A8B" w:rsidP="005C795D">
      <w:pPr>
        <w:spacing w:after="0"/>
        <w:rPr>
          <w:rFonts w:cstheme="minorHAnsi"/>
        </w:rPr>
      </w:pPr>
    </w:p>
    <w:p w14:paraId="1D89015F" w14:textId="77777777" w:rsidR="00091A8B" w:rsidRDefault="00091A8B" w:rsidP="005C795D">
      <w:pPr>
        <w:spacing w:after="0"/>
        <w:rPr>
          <w:rFonts w:cstheme="minorHAnsi"/>
        </w:rPr>
      </w:pPr>
    </w:p>
    <w:p w14:paraId="0B7358AD" w14:textId="77777777" w:rsidR="00091A8B" w:rsidRDefault="00091A8B" w:rsidP="005C795D">
      <w:pPr>
        <w:spacing w:after="0"/>
        <w:rPr>
          <w:rFonts w:cstheme="minorHAnsi"/>
        </w:rPr>
      </w:pPr>
    </w:p>
    <w:p w14:paraId="03384502" w14:textId="77777777" w:rsidR="00091A8B" w:rsidRDefault="00091A8B" w:rsidP="005C795D">
      <w:pPr>
        <w:spacing w:after="0"/>
        <w:rPr>
          <w:rFonts w:cstheme="minorHAnsi"/>
        </w:rPr>
      </w:pPr>
    </w:p>
    <w:p w14:paraId="68297DDE" w14:textId="77777777" w:rsidR="00091A8B" w:rsidRDefault="00091A8B" w:rsidP="005C795D">
      <w:pPr>
        <w:spacing w:after="0"/>
        <w:rPr>
          <w:rFonts w:cstheme="minorHAnsi"/>
        </w:rPr>
      </w:pPr>
    </w:p>
    <w:p w14:paraId="02CB7A15" w14:textId="77777777" w:rsidR="00091A8B" w:rsidRDefault="00091A8B" w:rsidP="005C795D">
      <w:pPr>
        <w:spacing w:after="0"/>
        <w:rPr>
          <w:rFonts w:cstheme="minorHAnsi"/>
        </w:rPr>
      </w:pPr>
    </w:p>
    <w:p w14:paraId="3B3F3816" w14:textId="77777777" w:rsidR="00091A8B" w:rsidRDefault="00091A8B" w:rsidP="005C795D">
      <w:pPr>
        <w:spacing w:after="0"/>
        <w:rPr>
          <w:rFonts w:cstheme="minorHAnsi"/>
        </w:rPr>
      </w:pPr>
    </w:p>
    <w:p w14:paraId="4E244A51" w14:textId="77777777" w:rsidR="00091A8B" w:rsidRDefault="00091A8B" w:rsidP="005C795D">
      <w:pPr>
        <w:spacing w:after="0"/>
        <w:rPr>
          <w:rFonts w:cstheme="minorHAnsi"/>
        </w:rPr>
      </w:pPr>
    </w:p>
    <w:p w14:paraId="06E9C213" w14:textId="41B09A73" w:rsidR="00091A8B" w:rsidRDefault="00091A8B" w:rsidP="00C73B39">
      <w:pPr>
        <w:pStyle w:val="Heading1"/>
        <w:jc w:val="center"/>
      </w:pPr>
      <w:bookmarkStart w:id="128" w:name="_Toc157760378"/>
      <w:r>
        <w:lastRenderedPageBreak/>
        <w:t>NEBRASKA</w:t>
      </w:r>
      <w:bookmarkEnd w:id="128"/>
    </w:p>
    <w:p w14:paraId="44913529" w14:textId="77777777" w:rsidR="00981D68" w:rsidRPr="006127C3" w:rsidRDefault="00981D68" w:rsidP="00846019">
      <w:pPr>
        <w:pStyle w:val="ListParagraph"/>
        <w:numPr>
          <w:ilvl w:val="0"/>
          <w:numId w:val="22"/>
        </w:numPr>
      </w:pPr>
      <w:r w:rsidRPr="006127C3">
        <w:t>The company must use laboratories that have been licensed under the Clinical Laboratory Improvement act or accredited by the College of Pathologists.</w:t>
      </w:r>
    </w:p>
    <w:p w14:paraId="0D0F82A7" w14:textId="6A283E9C" w:rsidR="00495D89" w:rsidRPr="00495D89" w:rsidRDefault="00981D68" w:rsidP="00846019">
      <w:pPr>
        <w:pStyle w:val="ListParagraph"/>
        <w:numPr>
          <w:ilvl w:val="0"/>
          <w:numId w:val="22"/>
        </w:numPr>
        <w:spacing w:after="0" w:line="240" w:lineRule="auto"/>
      </w:pPr>
      <w:r w:rsidRPr="0001588A">
        <w:rPr>
          <w:rFonts w:cstheme="minorHAnsi"/>
        </w:rPr>
        <w:t xml:space="preserve">An employee who tests positive for alcohol on a breath test may immediately request confirmation by providing a blood specimen for testing. </w:t>
      </w:r>
    </w:p>
    <w:p w14:paraId="0285D5AE" w14:textId="7178FB55" w:rsidR="00B472BE" w:rsidRDefault="00B472BE" w:rsidP="00B472BE">
      <w:pPr>
        <w:spacing w:after="160" w:line="259" w:lineRule="auto"/>
        <w:rPr>
          <w:b/>
          <w:caps/>
        </w:rPr>
      </w:pPr>
    </w:p>
    <w:p w14:paraId="3265DD15" w14:textId="77777777" w:rsidR="00586E88" w:rsidRDefault="00586E88" w:rsidP="00B472BE">
      <w:pPr>
        <w:spacing w:after="160" w:line="259" w:lineRule="auto"/>
        <w:rPr>
          <w:b/>
          <w:caps/>
        </w:rPr>
      </w:pPr>
    </w:p>
    <w:p w14:paraId="1302F58B" w14:textId="77777777" w:rsidR="00586E88" w:rsidRDefault="00586E88" w:rsidP="00B472BE">
      <w:pPr>
        <w:spacing w:after="160" w:line="259" w:lineRule="auto"/>
        <w:rPr>
          <w:b/>
          <w:caps/>
        </w:rPr>
      </w:pPr>
    </w:p>
    <w:p w14:paraId="58D67345" w14:textId="77777777" w:rsidR="00586E88" w:rsidRDefault="00586E88" w:rsidP="00B472BE">
      <w:pPr>
        <w:spacing w:after="160" w:line="259" w:lineRule="auto"/>
        <w:rPr>
          <w:b/>
          <w:caps/>
        </w:rPr>
      </w:pPr>
    </w:p>
    <w:p w14:paraId="4A3F6D4F" w14:textId="77777777" w:rsidR="00586E88" w:rsidRDefault="00586E88" w:rsidP="00B472BE">
      <w:pPr>
        <w:spacing w:after="160" w:line="259" w:lineRule="auto"/>
        <w:rPr>
          <w:b/>
          <w:caps/>
        </w:rPr>
      </w:pPr>
    </w:p>
    <w:p w14:paraId="323C8592" w14:textId="77777777" w:rsidR="00586E88" w:rsidRDefault="00586E88" w:rsidP="00B472BE">
      <w:pPr>
        <w:spacing w:after="160" w:line="259" w:lineRule="auto"/>
        <w:rPr>
          <w:b/>
          <w:caps/>
        </w:rPr>
      </w:pPr>
    </w:p>
    <w:p w14:paraId="7BD5E1EF" w14:textId="77777777" w:rsidR="00586E88" w:rsidRDefault="00586E88" w:rsidP="00B472BE">
      <w:pPr>
        <w:spacing w:after="160" w:line="259" w:lineRule="auto"/>
        <w:rPr>
          <w:b/>
          <w:caps/>
        </w:rPr>
      </w:pPr>
    </w:p>
    <w:p w14:paraId="1EE6BC5D" w14:textId="77777777" w:rsidR="00586E88" w:rsidRDefault="00586E88" w:rsidP="00B472BE">
      <w:pPr>
        <w:spacing w:after="160" w:line="259" w:lineRule="auto"/>
        <w:rPr>
          <w:b/>
          <w:caps/>
        </w:rPr>
      </w:pPr>
    </w:p>
    <w:p w14:paraId="7FC024F8" w14:textId="77777777" w:rsidR="00586E88" w:rsidRDefault="00586E88" w:rsidP="00B472BE">
      <w:pPr>
        <w:spacing w:after="160" w:line="259" w:lineRule="auto"/>
        <w:rPr>
          <w:b/>
          <w:caps/>
        </w:rPr>
      </w:pPr>
    </w:p>
    <w:p w14:paraId="221CD43C" w14:textId="77777777" w:rsidR="00586E88" w:rsidRDefault="00586E88" w:rsidP="00B472BE">
      <w:pPr>
        <w:spacing w:after="160" w:line="259" w:lineRule="auto"/>
        <w:rPr>
          <w:b/>
          <w:caps/>
        </w:rPr>
      </w:pPr>
    </w:p>
    <w:p w14:paraId="158AECC1" w14:textId="77777777" w:rsidR="00586E88" w:rsidRDefault="00586E88" w:rsidP="00B472BE">
      <w:pPr>
        <w:spacing w:after="160" w:line="259" w:lineRule="auto"/>
        <w:rPr>
          <w:b/>
          <w:caps/>
        </w:rPr>
      </w:pPr>
    </w:p>
    <w:p w14:paraId="6A452F76" w14:textId="77777777" w:rsidR="00586E88" w:rsidRDefault="00586E88" w:rsidP="00B472BE">
      <w:pPr>
        <w:spacing w:after="160" w:line="259" w:lineRule="auto"/>
        <w:rPr>
          <w:b/>
          <w:caps/>
        </w:rPr>
      </w:pPr>
    </w:p>
    <w:p w14:paraId="60AE147D" w14:textId="77777777" w:rsidR="00586E88" w:rsidRDefault="00586E88" w:rsidP="00B472BE">
      <w:pPr>
        <w:spacing w:after="160" w:line="259" w:lineRule="auto"/>
        <w:rPr>
          <w:b/>
          <w:caps/>
        </w:rPr>
      </w:pPr>
    </w:p>
    <w:p w14:paraId="6FDE0E47" w14:textId="77777777" w:rsidR="00586E88" w:rsidRDefault="00586E88" w:rsidP="00B472BE">
      <w:pPr>
        <w:spacing w:after="160" w:line="259" w:lineRule="auto"/>
        <w:rPr>
          <w:b/>
          <w:caps/>
        </w:rPr>
      </w:pPr>
    </w:p>
    <w:p w14:paraId="3FA4776D" w14:textId="77777777" w:rsidR="00586E88" w:rsidRDefault="00586E88" w:rsidP="00B472BE">
      <w:pPr>
        <w:spacing w:after="160" w:line="259" w:lineRule="auto"/>
        <w:rPr>
          <w:b/>
          <w:caps/>
        </w:rPr>
      </w:pPr>
    </w:p>
    <w:p w14:paraId="28077DC5" w14:textId="77777777" w:rsidR="00586E88" w:rsidRDefault="00586E88" w:rsidP="00B472BE">
      <w:pPr>
        <w:spacing w:after="160" w:line="259" w:lineRule="auto"/>
        <w:rPr>
          <w:b/>
          <w:caps/>
        </w:rPr>
      </w:pPr>
    </w:p>
    <w:p w14:paraId="449D76EE" w14:textId="77777777" w:rsidR="00586E88" w:rsidRDefault="00586E88" w:rsidP="00B472BE">
      <w:pPr>
        <w:spacing w:after="160" w:line="259" w:lineRule="auto"/>
        <w:rPr>
          <w:b/>
          <w:caps/>
        </w:rPr>
      </w:pPr>
    </w:p>
    <w:p w14:paraId="394CEC07" w14:textId="77777777" w:rsidR="00586E88" w:rsidRDefault="00586E88" w:rsidP="00B472BE">
      <w:pPr>
        <w:spacing w:after="160" w:line="259" w:lineRule="auto"/>
        <w:rPr>
          <w:b/>
          <w:caps/>
        </w:rPr>
      </w:pPr>
    </w:p>
    <w:p w14:paraId="63221124" w14:textId="77777777" w:rsidR="00586E88" w:rsidRDefault="00586E88" w:rsidP="00B472BE">
      <w:pPr>
        <w:spacing w:after="160" w:line="259" w:lineRule="auto"/>
        <w:rPr>
          <w:b/>
          <w:caps/>
        </w:rPr>
      </w:pPr>
    </w:p>
    <w:p w14:paraId="77A90BBB" w14:textId="77777777" w:rsidR="00586E88" w:rsidRDefault="00586E88" w:rsidP="00B472BE">
      <w:pPr>
        <w:spacing w:after="160" w:line="259" w:lineRule="auto"/>
        <w:rPr>
          <w:b/>
          <w:caps/>
        </w:rPr>
      </w:pPr>
    </w:p>
    <w:p w14:paraId="6153FE6B" w14:textId="77777777" w:rsidR="00586E88" w:rsidRDefault="00586E88" w:rsidP="00B472BE">
      <w:pPr>
        <w:spacing w:after="160" w:line="259" w:lineRule="auto"/>
        <w:rPr>
          <w:b/>
          <w:caps/>
        </w:rPr>
      </w:pPr>
    </w:p>
    <w:p w14:paraId="0C95DE9E" w14:textId="57613831" w:rsidR="00060003" w:rsidRDefault="00A41821" w:rsidP="00C73B39">
      <w:pPr>
        <w:pStyle w:val="Heading1"/>
        <w:jc w:val="center"/>
      </w:pPr>
      <w:bookmarkStart w:id="129" w:name="_Toc157760379"/>
      <w:r>
        <w:lastRenderedPageBreak/>
        <w:t>NEVADA</w:t>
      </w:r>
      <w:bookmarkEnd w:id="129"/>
    </w:p>
    <w:p w14:paraId="5F9BD65C" w14:textId="3F7DCDB5" w:rsidR="00696033" w:rsidRPr="00592D86" w:rsidRDefault="00696033" w:rsidP="00846019">
      <w:pPr>
        <w:pStyle w:val="ListParagraph"/>
        <w:numPr>
          <w:ilvl w:val="0"/>
          <w:numId w:val="23"/>
        </w:numPr>
        <w:suppressAutoHyphens w:val="0"/>
        <w:spacing w:before="0" w:after="240" w:line="240" w:lineRule="auto"/>
        <w:jc w:val="both"/>
        <w:rPr>
          <w:b/>
        </w:rPr>
      </w:pPr>
      <w:r w:rsidRPr="007863FB">
        <w:rPr>
          <w:szCs w:val="24"/>
        </w:rPr>
        <w:t>In Nevada, point-of-collection testing may only be conducted within a licensed medical facility that has a licensed laboratory.</w:t>
      </w:r>
      <w:r w:rsidR="00FE443E">
        <w:rPr>
          <w:szCs w:val="24"/>
        </w:rPr>
        <w:t xml:space="preserve"> </w:t>
      </w:r>
      <w:r>
        <w:rPr>
          <w:szCs w:val="24"/>
        </w:rPr>
        <w:t>However, we have been advised by the State Attorney General’s office that point-of-collection testing conducted by an employer may be permissible if the applicant/employee administers the test to himself/herself and the employer simply reads the result off of the test device, without any additional interpretation.</w:t>
      </w:r>
      <w:r w:rsidR="00FE443E">
        <w:rPr>
          <w:szCs w:val="24"/>
        </w:rPr>
        <w:t xml:space="preserve"> </w:t>
      </w:r>
      <w:r>
        <w:rPr>
          <w:szCs w:val="24"/>
        </w:rPr>
        <w:t>We recommend that any non-negative test results should be sent to a licensed laboratory for confirmation testing and MRO review.</w:t>
      </w:r>
    </w:p>
    <w:p w14:paraId="5C7ACAB7" w14:textId="07F038CB" w:rsidR="00696033" w:rsidRPr="00696033" w:rsidRDefault="00696033" w:rsidP="00696033">
      <w:pPr>
        <w:pStyle w:val="Heading2"/>
      </w:pPr>
      <w:bookmarkStart w:id="130" w:name="_Toc157760380"/>
      <w:r>
        <w:t>Marijuana</w:t>
      </w:r>
      <w:bookmarkEnd w:id="130"/>
    </w:p>
    <w:p w14:paraId="787B726B" w14:textId="6F8F0334" w:rsidR="00696033" w:rsidRPr="00D64EDF" w:rsidRDefault="00696033" w:rsidP="00846019">
      <w:pPr>
        <w:pStyle w:val="ListParagraph"/>
        <w:numPr>
          <w:ilvl w:val="0"/>
          <w:numId w:val="23"/>
        </w:numPr>
        <w:suppressAutoHyphens w:val="0"/>
        <w:spacing w:before="0" w:after="240" w:line="240" w:lineRule="auto"/>
        <w:jc w:val="both"/>
        <w:rPr>
          <w:b/>
        </w:rPr>
      </w:pPr>
      <w:r>
        <w:t xml:space="preserve">Nevada’s recreational marijuana law </w:t>
      </w:r>
      <w:r w:rsidRPr="00BD6DD7">
        <w:t xml:space="preserve">does not permit employers to </w:t>
      </w:r>
      <w:r>
        <w:t xml:space="preserve">refuse to hire a prospective employee due to a positive marijuana test result </w:t>
      </w:r>
      <w:r>
        <w:rPr>
          <w:rFonts w:cstheme="minorHAnsi"/>
        </w:rPr>
        <w:t xml:space="preserve">unless the job is deemed </w:t>
      </w:r>
      <w:r w:rsidRPr="008F30C3">
        <w:rPr>
          <w:rFonts w:cstheme="minorHAnsi"/>
        </w:rPr>
        <w:t>by the employer to be safety-sensitive</w:t>
      </w:r>
      <w:r>
        <w:t>. The law provides an exception for positions that “in the determination of the employer, could adversely affect the safety of others.” If an employer requires an employee to submit to a drug test within the first 30 days of employment, the employee shall have the right to submit to an additional drug test, at his or her own expense, to rebut the initial test result. The employer must accept and give appropriate consideration to the results of such test.</w:t>
      </w:r>
    </w:p>
    <w:p w14:paraId="32E15B66" w14:textId="1362328B" w:rsidR="00696033" w:rsidRDefault="00696033" w:rsidP="00846019">
      <w:pPr>
        <w:pStyle w:val="ListParagraph"/>
        <w:numPr>
          <w:ilvl w:val="0"/>
          <w:numId w:val="23"/>
        </w:numPr>
        <w:suppressAutoHyphens w:val="0"/>
        <w:spacing w:before="0" w:after="240" w:line="240" w:lineRule="auto"/>
        <w:jc w:val="both"/>
      </w:pPr>
      <w:r w:rsidRPr="00D64EDF">
        <w:t>Nevada has both a medical marijuana law and a recreational marijuana law.</w:t>
      </w:r>
      <w:r w:rsidR="00FE443E">
        <w:t xml:space="preserve"> </w:t>
      </w:r>
      <w:r w:rsidRPr="00D64EDF">
        <w:t>The medical marijuana law prohibits discrimination against medical marijuana users, so we recommend engaging in the interactive process and direct threat analysis before taking adverse employment actions against medical marijuana users.</w:t>
      </w:r>
    </w:p>
    <w:p w14:paraId="4AFF34A5" w14:textId="77777777" w:rsidR="00586E88" w:rsidRDefault="00586E88" w:rsidP="00586E88">
      <w:pPr>
        <w:suppressAutoHyphens w:val="0"/>
        <w:spacing w:before="0" w:after="240" w:line="240" w:lineRule="auto"/>
      </w:pPr>
    </w:p>
    <w:p w14:paraId="712D5A10" w14:textId="77777777" w:rsidR="00586E88" w:rsidRDefault="00586E88" w:rsidP="00586E88">
      <w:pPr>
        <w:suppressAutoHyphens w:val="0"/>
        <w:spacing w:before="0" w:after="240" w:line="240" w:lineRule="auto"/>
      </w:pPr>
    </w:p>
    <w:p w14:paraId="014B93C3" w14:textId="77777777" w:rsidR="00586E88" w:rsidRDefault="00586E88" w:rsidP="00586E88">
      <w:pPr>
        <w:suppressAutoHyphens w:val="0"/>
        <w:spacing w:before="0" w:after="240" w:line="240" w:lineRule="auto"/>
      </w:pPr>
    </w:p>
    <w:p w14:paraId="7F5DB791" w14:textId="77777777" w:rsidR="00586E88" w:rsidRDefault="00586E88" w:rsidP="00586E88">
      <w:pPr>
        <w:suppressAutoHyphens w:val="0"/>
        <w:spacing w:before="0" w:after="240" w:line="240" w:lineRule="auto"/>
      </w:pPr>
    </w:p>
    <w:p w14:paraId="6F27FA35" w14:textId="77777777" w:rsidR="00586E88" w:rsidRDefault="00586E88" w:rsidP="00586E88">
      <w:pPr>
        <w:suppressAutoHyphens w:val="0"/>
        <w:spacing w:before="0" w:after="240" w:line="240" w:lineRule="auto"/>
      </w:pPr>
    </w:p>
    <w:p w14:paraId="317BF9DC" w14:textId="77777777" w:rsidR="00586E88" w:rsidRDefault="00586E88" w:rsidP="00586E88">
      <w:pPr>
        <w:suppressAutoHyphens w:val="0"/>
        <w:spacing w:before="0" w:after="240" w:line="240" w:lineRule="auto"/>
      </w:pPr>
    </w:p>
    <w:p w14:paraId="42DB6FCA" w14:textId="77777777" w:rsidR="00586E88" w:rsidRDefault="00586E88" w:rsidP="00586E88">
      <w:pPr>
        <w:suppressAutoHyphens w:val="0"/>
        <w:spacing w:before="0" w:after="240" w:line="240" w:lineRule="auto"/>
      </w:pPr>
    </w:p>
    <w:p w14:paraId="52EC149A" w14:textId="77777777" w:rsidR="00586E88" w:rsidRDefault="00586E88" w:rsidP="00586E88">
      <w:pPr>
        <w:suppressAutoHyphens w:val="0"/>
        <w:spacing w:before="0" w:after="240" w:line="240" w:lineRule="auto"/>
      </w:pPr>
    </w:p>
    <w:p w14:paraId="6B423800" w14:textId="77777777" w:rsidR="00586E88" w:rsidRDefault="00586E88" w:rsidP="00586E88">
      <w:pPr>
        <w:suppressAutoHyphens w:val="0"/>
        <w:spacing w:before="0" w:after="240" w:line="240" w:lineRule="auto"/>
      </w:pPr>
    </w:p>
    <w:p w14:paraId="7A0FD1E8" w14:textId="77777777" w:rsidR="00586E88" w:rsidRDefault="00586E88" w:rsidP="00586E88">
      <w:pPr>
        <w:suppressAutoHyphens w:val="0"/>
        <w:spacing w:before="0" w:after="240" w:line="240" w:lineRule="auto"/>
      </w:pPr>
    </w:p>
    <w:p w14:paraId="05DC4ED0" w14:textId="4E516EF9" w:rsidR="00132B2A" w:rsidRDefault="00C73B39" w:rsidP="00C73B39">
      <w:pPr>
        <w:pStyle w:val="Heading1"/>
        <w:jc w:val="center"/>
      </w:pPr>
      <w:bookmarkStart w:id="131" w:name="_Toc157760381"/>
      <w:r>
        <w:lastRenderedPageBreak/>
        <w:t>NEW HAMPSHIRE</w:t>
      </w:r>
      <w:bookmarkEnd w:id="131"/>
    </w:p>
    <w:p w14:paraId="7FF42E8A" w14:textId="77777777" w:rsidR="00195DFE" w:rsidRPr="00195DFE" w:rsidRDefault="00195DFE" w:rsidP="00195DFE">
      <w:pPr>
        <w:pStyle w:val="Heading2"/>
      </w:pPr>
      <w:bookmarkStart w:id="132" w:name="_Toc157760382"/>
      <w:r>
        <w:t>Medical Marijuana</w:t>
      </w:r>
      <w:r w:rsidRPr="00396F11">
        <w:t>:</w:t>
      </w:r>
      <w:bookmarkEnd w:id="132"/>
      <w:r>
        <w:t xml:space="preserve"> </w:t>
      </w:r>
    </w:p>
    <w:p w14:paraId="59B5F129" w14:textId="63A850A5" w:rsidR="00CF51A9" w:rsidRDefault="00195DFE" w:rsidP="00846019">
      <w:pPr>
        <w:pStyle w:val="ListParagraph"/>
        <w:numPr>
          <w:ilvl w:val="0"/>
          <w:numId w:val="24"/>
        </w:numPr>
        <w:suppressAutoHyphens w:val="0"/>
        <w:spacing w:before="60" w:after="240" w:line="240" w:lineRule="auto"/>
        <w:jc w:val="both"/>
        <w:rPr>
          <w:rFonts w:cstheme="minorHAnsi"/>
        </w:rPr>
      </w:pPr>
      <w:r>
        <w:rPr>
          <w:rFonts w:cstheme="minorHAnsi"/>
        </w:rPr>
        <w:t>New Hampshire has a medical marijuana law which does not address employment issues.</w:t>
      </w:r>
      <w:r w:rsidR="00FE443E">
        <w:rPr>
          <w:rFonts w:cstheme="minorHAnsi"/>
        </w:rPr>
        <w:t xml:space="preserve"> </w:t>
      </w:r>
      <w:r>
        <w:rPr>
          <w:rFonts w:cstheme="minorHAnsi"/>
        </w:rPr>
        <w:t>However, a recent court case indicates that employees may sue their employers for failure to accommodate under the law, so we urge caution when addressing positive marijuana test results of medical marijuana users, and recommend engaging in the interactive process and direct threat analysis.</w:t>
      </w:r>
      <w:r w:rsidR="00FE443E">
        <w:rPr>
          <w:rFonts w:cstheme="minorHAnsi"/>
        </w:rPr>
        <w:t xml:space="preserve"> </w:t>
      </w:r>
      <w:r>
        <w:rPr>
          <w:rFonts w:cstheme="minorHAnsi"/>
        </w:rPr>
        <w:t>See sample letter at the end of the Addenda to use in that process.</w:t>
      </w:r>
    </w:p>
    <w:p w14:paraId="4086228C" w14:textId="77777777" w:rsidR="00586E88" w:rsidRDefault="00586E88" w:rsidP="00586E88">
      <w:pPr>
        <w:suppressAutoHyphens w:val="0"/>
        <w:spacing w:before="60" w:after="240" w:line="240" w:lineRule="auto"/>
        <w:rPr>
          <w:rFonts w:cstheme="minorHAnsi"/>
        </w:rPr>
      </w:pPr>
    </w:p>
    <w:p w14:paraId="08844CB4" w14:textId="77777777" w:rsidR="00586E88" w:rsidRDefault="00586E88" w:rsidP="00586E88">
      <w:pPr>
        <w:suppressAutoHyphens w:val="0"/>
        <w:spacing w:before="60" w:after="240" w:line="240" w:lineRule="auto"/>
        <w:rPr>
          <w:rFonts w:cstheme="minorHAnsi"/>
        </w:rPr>
      </w:pPr>
    </w:p>
    <w:p w14:paraId="6A88D06C" w14:textId="77777777" w:rsidR="00586E88" w:rsidRDefault="00586E88" w:rsidP="00586E88">
      <w:pPr>
        <w:suppressAutoHyphens w:val="0"/>
        <w:spacing w:before="60" w:after="240" w:line="240" w:lineRule="auto"/>
        <w:rPr>
          <w:rFonts w:cstheme="minorHAnsi"/>
        </w:rPr>
      </w:pPr>
    </w:p>
    <w:p w14:paraId="20D53B8D" w14:textId="77777777" w:rsidR="00586E88" w:rsidRDefault="00586E88" w:rsidP="00586E88">
      <w:pPr>
        <w:suppressAutoHyphens w:val="0"/>
        <w:spacing w:before="60" w:after="240" w:line="240" w:lineRule="auto"/>
        <w:rPr>
          <w:rFonts w:cstheme="minorHAnsi"/>
        </w:rPr>
      </w:pPr>
    </w:p>
    <w:p w14:paraId="37ACDBA1" w14:textId="77777777" w:rsidR="00586E88" w:rsidRDefault="00586E88" w:rsidP="00586E88">
      <w:pPr>
        <w:suppressAutoHyphens w:val="0"/>
        <w:spacing w:before="60" w:after="240" w:line="240" w:lineRule="auto"/>
        <w:rPr>
          <w:rFonts w:cstheme="minorHAnsi"/>
        </w:rPr>
      </w:pPr>
    </w:p>
    <w:p w14:paraId="2A4B1862" w14:textId="77777777" w:rsidR="00586E88" w:rsidRDefault="00586E88" w:rsidP="00586E88">
      <w:pPr>
        <w:suppressAutoHyphens w:val="0"/>
        <w:spacing w:before="60" w:after="240" w:line="240" w:lineRule="auto"/>
        <w:rPr>
          <w:rFonts w:cstheme="minorHAnsi"/>
        </w:rPr>
      </w:pPr>
    </w:p>
    <w:p w14:paraId="175EE685" w14:textId="77777777" w:rsidR="00586E88" w:rsidRDefault="00586E88" w:rsidP="00586E88">
      <w:pPr>
        <w:suppressAutoHyphens w:val="0"/>
        <w:spacing w:before="60" w:after="240" w:line="240" w:lineRule="auto"/>
        <w:rPr>
          <w:rFonts w:cstheme="minorHAnsi"/>
        </w:rPr>
      </w:pPr>
    </w:p>
    <w:p w14:paraId="52EB7D05" w14:textId="77777777" w:rsidR="00586E88" w:rsidRDefault="00586E88" w:rsidP="00586E88">
      <w:pPr>
        <w:suppressAutoHyphens w:val="0"/>
        <w:spacing w:before="60" w:after="240" w:line="240" w:lineRule="auto"/>
        <w:rPr>
          <w:rFonts w:cstheme="minorHAnsi"/>
        </w:rPr>
      </w:pPr>
    </w:p>
    <w:p w14:paraId="2C42C0FB" w14:textId="77777777" w:rsidR="00586E88" w:rsidRDefault="00586E88" w:rsidP="00586E88">
      <w:pPr>
        <w:suppressAutoHyphens w:val="0"/>
        <w:spacing w:before="60" w:after="240" w:line="240" w:lineRule="auto"/>
        <w:rPr>
          <w:rFonts w:cstheme="minorHAnsi"/>
        </w:rPr>
      </w:pPr>
    </w:p>
    <w:p w14:paraId="416C7BE8" w14:textId="77777777" w:rsidR="00586E88" w:rsidRDefault="00586E88" w:rsidP="00586E88">
      <w:pPr>
        <w:suppressAutoHyphens w:val="0"/>
        <w:spacing w:before="60" w:after="240" w:line="240" w:lineRule="auto"/>
        <w:rPr>
          <w:rFonts w:cstheme="minorHAnsi"/>
        </w:rPr>
      </w:pPr>
    </w:p>
    <w:p w14:paraId="43F91086" w14:textId="77777777" w:rsidR="00586E88" w:rsidRDefault="00586E88" w:rsidP="00586E88">
      <w:pPr>
        <w:suppressAutoHyphens w:val="0"/>
        <w:spacing w:before="60" w:after="240" w:line="240" w:lineRule="auto"/>
        <w:rPr>
          <w:rFonts w:cstheme="minorHAnsi"/>
        </w:rPr>
      </w:pPr>
    </w:p>
    <w:p w14:paraId="0924C1DA" w14:textId="77777777" w:rsidR="00586E88" w:rsidRDefault="00586E88" w:rsidP="00586E88">
      <w:pPr>
        <w:suppressAutoHyphens w:val="0"/>
        <w:spacing w:before="60" w:after="240" w:line="240" w:lineRule="auto"/>
        <w:rPr>
          <w:rFonts w:cstheme="minorHAnsi"/>
        </w:rPr>
      </w:pPr>
    </w:p>
    <w:p w14:paraId="0918E2B1" w14:textId="77777777" w:rsidR="00586E88" w:rsidRDefault="00586E88" w:rsidP="00586E88">
      <w:pPr>
        <w:suppressAutoHyphens w:val="0"/>
        <w:spacing w:before="60" w:after="240" w:line="240" w:lineRule="auto"/>
        <w:rPr>
          <w:rFonts w:cstheme="minorHAnsi"/>
        </w:rPr>
      </w:pPr>
    </w:p>
    <w:p w14:paraId="6A835F23" w14:textId="77777777" w:rsidR="00586E88" w:rsidRDefault="00586E88" w:rsidP="00586E88">
      <w:pPr>
        <w:suppressAutoHyphens w:val="0"/>
        <w:spacing w:before="60" w:after="240" w:line="240" w:lineRule="auto"/>
        <w:rPr>
          <w:rFonts w:cstheme="minorHAnsi"/>
        </w:rPr>
      </w:pPr>
    </w:p>
    <w:p w14:paraId="23D776DB" w14:textId="77777777" w:rsidR="00586E88" w:rsidRDefault="00586E88" w:rsidP="00586E88">
      <w:pPr>
        <w:suppressAutoHyphens w:val="0"/>
        <w:spacing w:before="60" w:after="240" w:line="240" w:lineRule="auto"/>
        <w:rPr>
          <w:rFonts w:cstheme="minorHAnsi"/>
        </w:rPr>
      </w:pPr>
    </w:p>
    <w:p w14:paraId="0219E2D6" w14:textId="77777777" w:rsidR="00586E88" w:rsidRDefault="00586E88" w:rsidP="00586E88">
      <w:pPr>
        <w:suppressAutoHyphens w:val="0"/>
        <w:spacing w:before="60" w:after="240" w:line="240" w:lineRule="auto"/>
        <w:rPr>
          <w:rFonts w:cstheme="minorHAnsi"/>
        </w:rPr>
      </w:pPr>
    </w:p>
    <w:p w14:paraId="7D4515BA" w14:textId="77777777" w:rsidR="00586E88" w:rsidRPr="00586E88" w:rsidRDefault="00586E88" w:rsidP="00586E88">
      <w:pPr>
        <w:suppressAutoHyphens w:val="0"/>
        <w:spacing w:before="60" w:after="240" w:line="240" w:lineRule="auto"/>
        <w:rPr>
          <w:rFonts w:cstheme="minorHAnsi"/>
        </w:rPr>
      </w:pPr>
    </w:p>
    <w:p w14:paraId="48BF8B5D" w14:textId="77777777" w:rsidR="00586E88" w:rsidRPr="00586E88" w:rsidRDefault="00586E88" w:rsidP="00586E88"/>
    <w:p w14:paraId="25F9F151" w14:textId="5D13BFE7" w:rsidR="00195DFE" w:rsidRPr="00195DFE" w:rsidRDefault="00195DFE" w:rsidP="00195DFE">
      <w:pPr>
        <w:pStyle w:val="Heading1"/>
        <w:jc w:val="center"/>
      </w:pPr>
      <w:bookmarkStart w:id="133" w:name="_Toc157760383"/>
      <w:r>
        <w:lastRenderedPageBreak/>
        <w:t>NEW JERSEY</w:t>
      </w:r>
      <w:bookmarkEnd w:id="133"/>
    </w:p>
    <w:p w14:paraId="71646564" w14:textId="77777777" w:rsidR="00C73B39" w:rsidRDefault="00C73B39" w:rsidP="00C73B39"/>
    <w:p w14:paraId="316A1E10" w14:textId="77777777" w:rsidR="00682018" w:rsidRDefault="00CF51A9" w:rsidP="00846019">
      <w:pPr>
        <w:pStyle w:val="ListParagraph"/>
        <w:numPr>
          <w:ilvl w:val="0"/>
          <w:numId w:val="24"/>
        </w:numPr>
        <w:rPr>
          <w:bCs/>
        </w:rPr>
      </w:pPr>
      <w:r w:rsidRPr="00CF51A9">
        <w:rPr>
          <w:bCs/>
          <w:smallCaps/>
        </w:rPr>
        <w:t xml:space="preserve">In New Jersey, </w:t>
      </w:r>
      <w:r w:rsidRPr="00CF51A9">
        <w:rPr>
          <w:bCs/>
        </w:rPr>
        <w:t xml:space="preserve">employers must provide a written notice to applicants and employees who test positive for marijuana, to advise them that they have the right to: </w:t>
      </w:r>
    </w:p>
    <w:p w14:paraId="3598F659" w14:textId="62FA2154" w:rsidR="00682018" w:rsidRDefault="00CF51A9" w:rsidP="00846019">
      <w:pPr>
        <w:pStyle w:val="ListParagraph"/>
        <w:numPr>
          <w:ilvl w:val="1"/>
          <w:numId w:val="24"/>
        </w:numPr>
        <w:rPr>
          <w:bCs/>
        </w:rPr>
      </w:pPr>
      <w:r w:rsidRPr="00CF51A9">
        <w:rPr>
          <w:bCs/>
        </w:rPr>
        <w:t xml:space="preserve">provide a legitimate medical explanation to explain the test result; or, </w:t>
      </w:r>
    </w:p>
    <w:p w14:paraId="4E87D304" w14:textId="593DB8A6" w:rsidR="00CF51A9" w:rsidRPr="00CF51A9" w:rsidRDefault="00CF51A9" w:rsidP="00846019">
      <w:pPr>
        <w:pStyle w:val="ListParagraph"/>
        <w:numPr>
          <w:ilvl w:val="1"/>
          <w:numId w:val="24"/>
        </w:numPr>
        <w:rPr>
          <w:bCs/>
        </w:rPr>
      </w:pPr>
      <w:r w:rsidRPr="00CF51A9">
        <w:rPr>
          <w:bCs/>
        </w:rPr>
        <w:t>to request a confirmatory re-test of the original specimen at a different laboratory at their own expense.</w:t>
      </w:r>
      <w:r w:rsidR="00FE443E">
        <w:rPr>
          <w:bCs/>
        </w:rPr>
        <w:t xml:space="preserve"> </w:t>
      </w:r>
      <w:r w:rsidRPr="00CF51A9">
        <w:rPr>
          <w:bCs/>
        </w:rPr>
        <w:t>See attached sample form.</w:t>
      </w:r>
    </w:p>
    <w:p w14:paraId="6A68B8D6" w14:textId="482F760B" w:rsidR="00CF51A9" w:rsidRPr="00CF51A9" w:rsidRDefault="00CF51A9" w:rsidP="00846019">
      <w:pPr>
        <w:pStyle w:val="ListParagraph"/>
        <w:numPr>
          <w:ilvl w:val="0"/>
          <w:numId w:val="24"/>
        </w:numPr>
        <w:rPr>
          <w:rFonts w:eastAsiaTheme="minorEastAsia"/>
          <w:bCs/>
          <w:smallCaps/>
        </w:rPr>
      </w:pPr>
      <w:r w:rsidRPr="00CF51A9">
        <w:rPr>
          <w:rFonts w:eastAsiaTheme="minorEastAsia"/>
          <w:bCs/>
          <w:smallCaps/>
        </w:rPr>
        <w:t xml:space="preserve">In New Jersey, </w:t>
      </w:r>
      <w:r w:rsidRPr="00CF51A9">
        <w:rPr>
          <w:rFonts w:eastAsiaTheme="minorEastAsia"/>
          <w:bCs/>
        </w:rPr>
        <w:t>due to the privacy issues in that state, post-voluntary rehabilitation return-to-duty, and follow-up drug and alcohol testing should be limited to safety-sensitive employees and the testing should be conducted only upon the recommendation of the SAP. To ensure the treating SAP can make an informed decision regarding the need for such testing, it is important for the Company to provide sufficient details concerning the nature of the employee’s job to the treating SAP.</w:t>
      </w:r>
    </w:p>
    <w:p w14:paraId="551A3680" w14:textId="3229031A" w:rsidR="00CF51A9" w:rsidRDefault="00CF51A9" w:rsidP="00CF51A9">
      <w:pPr>
        <w:pStyle w:val="Heading2"/>
      </w:pPr>
      <w:bookmarkStart w:id="134" w:name="_Toc157760384"/>
      <w:r w:rsidRPr="00CF51A9">
        <w:t>Post-Accident Testing:</w:t>
      </w:r>
      <w:bookmarkEnd w:id="134"/>
      <w:r w:rsidRPr="00CF51A9">
        <w:t xml:space="preserve"> </w:t>
      </w:r>
    </w:p>
    <w:p w14:paraId="05008F22" w14:textId="129BAF37" w:rsidR="00CF51A9" w:rsidRPr="00CF51A9" w:rsidRDefault="00CF51A9" w:rsidP="00846019">
      <w:pPr>
        <w:pStyle w:val="ListParagraph"/>
        <w:numPr>
          <w:ilvl w:val="0"/>
          <w:numId w:val="24"/>
        </w:numPr>
        <w:rPr>
          <w:bCs/>
        </w:rPr>
      </w:pPr>
      <w:r w:rsidRPr="00CF51A9">
        <w:rPr>
          <w:bCs/>
        </w:rPr>
        <w:t xml:space="preserve"> Employees have a right of privacy in the context of workplace drug testing “Suspicion-less” drug and alcohol testing, such as post-accident testing, may violate employees’ privacy rights unless the employees are performing safety-sensitive functions.</w:t>
      </w:r>
      <w:r w:rsidR="00EB35EC">
        <w:rPr>
          <w:bCs/>
        </w:rPr>
        <w:t xml:space="preserve"> </w:t>
      </w:r>
    </w:p>
    <w:p w14:paraId="28E9624E" w14:textId="77777777" w:rsidR="00CF51A9" w:rsidRPr="00CF51A9" w:rsidRDefault="00CF51A9" w:rsidP="00CF51A9">
      <w:pPr>
        <w:pStyle w:val="Heading2"/>
        <w:rPr>
          <w:rFonts w:eastAsiaTheme="minorEastAsia"/>
        </w:rPr>
      </w:pPr>
      <w:bookmarkStart w:id="135" w:name="_Toc157760385"/>
      <w:r w:rsidRPr="00CF51A9">
        <w:rPr>
          <w:rFonts w:eastAsiaTheme="minorEastAsia"/>
        </w:rPr>
        <w:t>Random Testing:</w:t>
      </w:r>
      <w:bookmarkEnd w:id="135"/>
      <w:r w:rsidRPr="00CF51A9">
        <w:rPr>
          <w:rFonts w:eastAsiaTheme="minorEastAsia"/>
        </w:rPr>
        <w:t xml:space="preserve"> </w:t>
      </w:r>
    </w:p>
    <w:p w14:paraId="72AA29F8" w14:textId="575C398C" w:rsidR="00CF51A9" w:rsidRPr="00CF51A9" w:rsidRDefault="00CF51A9" w:rsidP="00846019">
      <w:pPr>
        <w:pStyle w:val="ListParagraph"/>
        <w:numPr>
          <w:ilvl w:val="0"/>
          <w:numId w:val="24"/>
        </w:numPr>
        <w:rPr>
          <w:rFonts w:eastAsiaTheme="minorEastAsia"/>
          <w:bCs/>
          <w:smallCaps/>
        </w:rPr>
      </w:pPr>
      <w:r w:rsidRPr="00CF51A9">
        <w:rPr>
          <w:rFonts w:eastAsiaTheme="minorEastAsia"/>
          <w:bCs/>
          <w:smallCaps/>
        </w:rPr>
        <w:t xml:space="preserve"> In New Jersey, </w:t>
      </w:r>
      <w:r w:rsidRPr="00CF51A9">
        <w:rPr>
          <w:rFonts w:eastAsiaTheme="minorEastAsia"/>
          <w:bCs/>
        </w:rPr>
        <w:t>employees have a right of privacy in the context of workplace drug testing. “Suspicion-less” drug and alcohol testing, such as random testing, may violate employees’ privacy rights unless the employees are performing safety-sensitive functions.</w:t>
      </w:r>
      <w:r w:rsidRPr="00CF51A9">
        <w:rPr>
          <w:rFonts w:eastAsiaTheme="minorEastAsia"/>
          <w:bCs/>
          <w:smallCaps/>
        </w:rPr>
        <w:t xml:space="preserve"> </w:t>
      </w:r>
    </w:p>
    <w:p w14:paraId="77ECE6D2" w14:textId="77777777" w:rsidR="00CF51A9" w:rsidRPr="00CF51A9" w:rsidRDefault="00CF51A9" w:rsidP="00CF51A9">
      <w:pPr>
        <w:pStyle w:val="Heading2"/>
      </w:pPr>
      <w:bookmarkStart w:id="136" w:name="_Toc157760386"/>
      <w:r w:rsidRPr="00CF51A9">
        <w:t>Medical Marijuana:</w:t>
      </w:r>
      <w:bookmarkEnd w:id="136"/>
    </w:p>
    <w:p w14:paraId="0518FB2F" w14:textId="3C8EDF8D" w:rsidR="00CF51A9" w:rsidRPr="00CF51A9" w:rsidRDefault="00CF51A9" w:rsidP="00846019">
      <w:pPr>
        <w:pStyle w:val="ListParagraph"/>
        <w:numPr>
          <w:ilvl w:val="0"/>
          <w:numId w:val="24"/>
        </w:numPr>
        <w:rPr>
          <w:bCs/>
        </w:rPr>
      </w:pPr>
      <w:r w:rsidRPr="00CF51A9">
        <w:rPr>
          <w:bCs/>
          <w:smallCaps/>
        </w:rPr>
        <w:t xml:space="preserve"> </w:t>
      </w:r>
      <w:r w:rsidRPr="00CF51A9">
        <w:rPr>
          <w:bCs/>
        </w:rPr>
        <w:t>New Jersey has a medical marijuana law which prohibits discrimination against medical marijuana users.</w:t>
      </w:r>
      <w:r w:rsidR="00FE443E">
        <w:rPr>
          <w:bCs/>
        </w:rPr>
        <w:t xml:space="preserve"> </w:t>
      </w:r>
      <w:r w:rsidRPr="00CF51A9">
        <w:rPr>
          <w:bCs/>
        </w:rPr>
        <w:t xml:space="preserve">We urge caution when addressing positive drug (marijuana) test results of medical marijuana users, and recommend engaging in the interactive process and direct threat analysis before taking an adverse employment action. </w:t>
      </w:r>
    </w:p>
    <w:p w14:paraId="4C24834F" w14:textId="77777777" w:rsidR="00CF51A9" w:rsidRPr="00CF51A9" w:rsidRDefault="00CF51A9" w:rsidP="00CF51A9">
      <w:pPr>
        <w:pStyle w:val="Heading2"/>
      </w:pPr>
      <w:bookmarkStart w:id="137" w:name="_Toc157760387"/>
      <w:r w:rsidRPr="00CF51A9">
        <w:t>Recreational Marijuana:</w:t>
      </w:r>
      <w:bookmarkEnd w:id="137"/>
      <w:r w:rsidRPr="00CF51A9">
        <w:t xml:space="preserve"> </w:t>
      </w:r>
    </w:p>
    <w:p w14:paraId="2A68DB1F" w14:textId="66A5065B" w:rsidR="00CF51A9" w:rsidRPr="00CF51A9" w:rsidRDefault="00CF51A9" w:rsidP="00846019">
      <w:pPr>
        <w:pStyle w:val="ListParagraph"/>
        <w:numPr>
          <w:ilvl w:val="0"/>
          <w:numId w:val="24"/>
        </w:numPr>
        <w:rPr>
          <w:bCs/>
        </w:rPr>
      </w:pPr>
      <w:r w:rsidRPr="00CF51A9">
        <w:rPr>
          <w:bCs/>
        </w:rPr>
        <w:t>New Jersey has a recreational marijuana law which prohibits discrimination against marijuana users.</w:t>
      </w:r>
      <w:r w:rsidR="00FE443E">
        <w:rPr>
          <w:bCs/>
        </w:rPr>
        <w:t xml:space="preserve"> </w:t>
      </w:r>
      <w:r w:rsidRPr="00CF51A9">
        <w:rPr>
          <w:bCs/>
        </w:rPr>
        <w:t>We recommend that pre-employment, random and post-accident marijuana testing should be discontinued.</w:t>
      </w:r>
      <w:r w:rsidR="00FE443E">
        <w:rPr>
          <w:bCs/>
        </w:rPr>
        <w:t xml:space="preserve"> </w:t>
      </w:r>
      <w:r w:rsidRPr="00CF51A9">
        <w:rPr>
          <w:bCs/>
        </w:rPr>
        <w:t>Reasonable suspicion testing is permitted for the time being, but a Cannabis Regulatory Commission is being formed to create regulations that will require a trained Workplace Impairment Recognition Expert to evaluate an employee for potential impairment prior to testing.</w:t>
      </w:r>
      <w:r w:rsidR="00FE443E">
        <w:rPr>
          <w:bCs/>
        </w:rPr>
        <w:t xml:space="preserve"> </w:t>
      </w:r>
      <w:r w:rsidRPr="00CF51A9">
        <w:rPr>
          <w:bCs/>
        </w:rPr>
        <w:t>Although the Commission issued a 160-page Personal-Use Cannabis Rules, it largely addressed the cannabis industry and remain virtually silent as to employer drug testing.</w:t>
      </w:r>
      <w:r w:rsidR="00FE443E">
        <w:rPr>
          <w:bCs/>
        </w:rPr>
        <w:t xml:space="preserve"> </w:t>
      </w:r>
      <w:r w:rsidRPr="00CF51A9">
        <w:rPr>
          <w:bCs/>
        </w:rPr>
        <w:t xml:space="preserve">However, the Personal-Use Rules do temporarily waive the “physical examination” requirement until the Commission, in consultation with the </w:t>
      </w:r>
      <w:r w:rsidRPr="00CF51A9">
        <w:rPr>
          <w:bCs/>
        </w:rPr>
        <w:lastRenderedPageBreak/>
        <w:t>Police Training Commission, “develops standards for a Workplace Impairment Recognition Expert certification.”</w:t>
      </w:r>
      <w:r w:rsidR="00FE443E">
        <w:rPr>
          <w:bCs/>
        </w:rPr>
        <w:t xml:space="preserve"> </w:t>
      </w:r>
      <w:r w:rsidRPr="00CF51A9">
        <w:rPr>
          <w:bCs/>
        </w:rPr>
        <w:t>§ 17:30-2.1 (e) of the Personal-Use Cannabis Rules.</w:t>
      </w:r>
      <w:r w:rsidR="00FE443E">
        <w:rPr>
          <w:bCs/>
        </w:rPr>
        <w:t xml:space="preserve"> </w:t>
      </w:r>
      <w:r w:rsidRPr="00CF51A9">
        <w:rPr>
          <w:bCs/>
        </w:rPr>
        <w:t>Until then, employers are not required to conduct a physical evaluation of an employee for drug testing purposes.</w:t>
      </w:r>
    </w:p>
    <w:p w14:paraId="13AAEBB6" w14:textId="49ABE5ED" w:rsidR="00CF51A9" w:rsidRPr="00CF51A9" w:rsidRDefault="00CF51A9" w:rsidP="00846019">
      <w:pPr>
        <w:pStyle w:val="ListParagraph"/>
        <w:numPr>
          <w:ilvl w:val="0"/>
          <w:numId w:val="24"/>
        </w:numPr>
        <w:rPr>
          <w:bCs/>
        </w:rPr>
      </w:pPr>
      <w:r w:rsidRPr="00CF51A9">
        <w:rPr>
          <w:bCs/>
        </w:rPr>
        <w:t>The Commission did not indicate how long it will take to develop the certification standards or when employers can expect regulations addressing marijuana testing.</w:t>
      </w:r>
      <w:r w:rsidR="00FE443E">
        <w:rPr>
          <w:bCs/>
        </w:rPr>
        <w:t xml:space="preserve"> </w:t>
      </w:r>
    </w:p>
    <w:p w14:paraId="1F21687B" w14:textId="044CCB1A" w:rsidR="00CF51A9" w:rsidRDefault="00CF51A9" w:rsidP="00846019">
      <w:pPr>
        <w:pStyle w:val="ListParagraph"/>
        <w:numPr>
          <w:ilvl w:val="0"/>
          <w:numId w:val="24"/>
        </w:numPr>
        <w:rPr>
          <w:bCs/>
        </w:rPr>
      </w:pPr>
      <w:r w:rsidRPr="00CF51A9">
        <w:rPr>
          <w:bCs/>
        </w:rPr>
        <w:t>On September 9, 2022, the NJ Cannabis Regulatory Commission published Guidance that confirms that NJ employers should not test for marijuana on pre-employment drug tests.</w:t>
      </w:r>
      <w:r w:rsidR="00FE443E">
        <w:rPr>
          <w:bCs/>
        </w:rPr>
        <w:t xml:space="preserve"> </w:t>
      </w:r>
      <w:r w:rsidRPr="00CF51A9">
        <w:rPr>
          <w:bCs/>
        </w:rPr>
        <w:t>However, reasonable suspicion marijuana testing still is permissible when the impaired behaviors have been observed by two trained supervisors and the observations have been documented in writing.</w:t>
      </w:r>
      <w:r w:rsidR="00FE443E">
        <w:rPr>
          <w:bCs/>
        </w:rPr>
        <w:t xml:space="preserve"> </w:t>
      </w:r>
      <w:r w:rsidRPr="00CF51A9">
        <w:rPr>
          <w:bCs/>
        </w:rPr>
        <w:t xml:space="preserve">Additionally, any adverse employment action should be based on </w:t>
      </w:r>
      <w:r w:rsidRPr="00CF51A9">
        <w:rPr>
          <w:bCs/>
          <w:u w:val="single"/>
        </w:rPr>
        <w:t>both</w:t>
      </w:r>
      <w:r w:rsidRPr="00CF51A9">
        <w:rPr>
          <w:bCs/>
        </w:rPr>
        <w:t xml:space="preserve"> the documented impaired behaviors as well as the positive marijuana drug test result, and not solely on the positive marijuana drug test result. We do not recommend testing for marijuana on post-accident or random tests.</w:t>
      </w:r>
    </w:p>
    <w:p w14:paraId="4B5B754A" w14:textId="77777777" w:rsidR="009B7801" w:rsidRDefault="009B7801" w:rsidP="009B7801">
      <w:pPr>
        <w:rPr>
          <w:bCs/>
        </w:rPr>
      </w:pPr>
    </w:p>
    <w:p w14:paraId="2996F316" w14:textId="77777777" w:rsidR="009B7801" w:rsidRDefault="009B7801" w:rsidP="009B7801">
      <w:pPr>
        <w:rPr>
          <w:bCs/>
        </w:rPr>
      </w:pPr>
    </w:p>
    <w:p w14:paraId="39A52DDF" w14:textId="77777777" w:rsidR="009B7801" w:rsidRDefault="009B7801" w:rsidP="009B7801">
      <w:pPr>
        <w:rPr>
          <w:bCs/>
        </w:rPr>
      </w:pPr>
    </w:p>
    <w:p w14:paraId="229E531E" w14:textId="77777777" w:rsidR="009B7801" w:rsidRDefault="009B7801" w:rsidP="009B7801">
      <w:pPr>
        <w:rPr>
          <w:bCs/>
        </w:rPr>
      </w:pPr>
    </w:p>
    <w:p w14:paraId="7EBB0E41" w14:textId="77777777" w:rsidR="009B7801" w:rsidRDefault="009B7801" w:rsidP="009B7801">
      <w:pPr>
        <w:rPr>
          <w:bCs/>
        </w:rPr>
      </w:pPr>
    </w:p>
    <w:p w14:paraId="608B1542" w14:textId="77777777" w:rsidR="009B7801" w:rsidRDefault="009B7801" w:rsidP="009B7801">
      <w:pPr>
        <w:rPr>
          <w:bCs/>
        </w:rPr>
      </w:pPr>
    </w:p>
    <w:p w14:paraId="7AB55823" w14:textId="77777777" w:rsidR="009B7801" w:rsidRDefault="009B7801" w:rsidP="009B7801">
      <w:pPr>
        <w:rPr>
          <w:bCs/>
        </w:rPr>
      </w:pPr>
    </w:p>
    <w:p w14:paraId="056AA90F" w14:textId="77777777" w:rsidR="009B7801" w:rsidRDefault="009B7801" w:rsidP="009B7801">
      <w:pPr>
        <w:rPr>
          <w:bCs/>
        </w:rPr>
      </w:pPr>
    </w:p>
    <w:p w14:paraId="3F6F80DD" w14:textId="77777777" w:rsidR="009B7801" w:rsidRDefault="009B7801" w:rsidP="009B7801">
      <w:pPr>
        <w:rPr>
          <w:bCs/>
        </w:rPr>
      </w:pPr>
    </w:p>
    <w:p w14:paraId="6C55A42B" w14:textId="77777777" w:rsidR="009B7801" w:rsidRDefault="009B7801" w:rsidP="009B7801">
      <w:pPr>
        <w:rPr>
          <w:bCs/>
        </w:rPr>
      </w:pPr>
    </w:p>
    <w:p w14:paraId="758B8D0E" w14:textId="77777777" w:rsidR="009B7801" w:rsidRDefault="009B7801" w:rsidP="009B7801">
      <w:pPr>
        <w:rPr>
          <w:bCs/>
        </w:rPr>
      </w:pPr>
    </w:p>
    <w:p w14:paraId="2F627052" w14:textId="77777777" w:rsidR="009B7801" w:rsidRDefault="009B7801" w:rsidP="009B7801">
      <w:pPr>
        <w:rPr>
          <w:bCs/>
        </w:rPr>
      </w:pPr>
    </w:p>
    <w:p w14:paraId="1F2ABC65" w14:textId="77777777" w:rsidR="009B7801" w:rsidRDefault="009B7801" w:rsidP="009B7801">
      <w:pPr>
        <w:rPr>
          <w:bCs/>
        </w:rPr>
      </w:pPr>
    </w:p>
    <w:p w14:paraId="6330308B" w14:textId="77777777" w:rsidR="009B7801" w:rsidRDefault="009B7801" w:rsidP="009B7801">
      <w:pPr>
        <w:rPr>
          <w:bCs/>
        </w:rPr>
      </w:pPr>
    </w:p>
    <w:p w14:paraId="3F26E499" w14:textId="77777777" w:rsidR="009B7801" w:rsidRDefault="009B7801" w:rsidP="009B7801">
      <w:pPr>
        <w:rPr>
          <w:bCs/>
        </w:rPr>
      </w:pPr>
    </w:p>
    <w:p w14:paraId="2DC59871" w14:textId="77777777" w:rsidR="009B7801" w:rsidRDefault="009B7801" w:rsidP="009B7801">
      <w:pPr>
        <w:rPr>
          <w:bCs/>
        </w:rPr>
      </w:pPr>
    </w:p>
    <w:p w14:paraId="1A7FF754" w14:textId="77777777" w:rsidR="009B7801" w:rsidRDefault="009B7801" w:rsidP="009B7801">
      <w:pPr>
        <w:rPr>
          <w:bCs/>
        </w:rPr>
      </w:pPr>
    </w:p>
    <w:p w14:paraId="4905E82A" w14:textId="77777777" w:rsidR="009B7801" w:rsidRDefault="009B7801" w:rsidP="009B7801">
      <w:pPr>
        <w:rPr>
          <w:bCs/>
        </w:rPr>
      </w:pPr>
    </w:p>
    <w:p w14:paraId="5E117A3B" w14:textId="77777777" w:rsidR="00D85894" w:rsidRDefault="00D85894" w:rsidP="00D85894">
      <w:pPr>
        <w:pStyle w:val="Heading2"/>
        <w:jc w:val="center"/>
      </w:pPr>
      <w:bookmarkStart w:id="138" w:name="_Toc157760388"/>
      <w:r>
        <w:lastRenderedPageBreak/>
        <w:t>Sample Post-Test Notice for Applicants and Employees Who Test Positive for Marijuana in New Jersey</w:t>
      </w:r>
      <w:bookmarkEnd w:id="138"/>
    </w:p>
    <w:p w14:paraId="5F8B0931" w14:textId="77777777" w:rsidR="00D85894" w:rsidRDefault="00D85894" w:rsidP="00D85894">
      <w:pPr>
        <w:pStyle w:val="JL-SingleSp1"/>
        <w:tabs>
          <w:tab w:val="left" w:pos="9270"/>
        </w:tabs>
        <w:ind w:rightChars="37" w:right="81" w:firstLine="0"/>
        <w:rPr>
          <w:b/>
          <w:szCs w:val="24"/>
        </w:rPr>
      </w:pPr>
    </w:p>
    <w:p w14:paraId="73EC7BE2" w14:textId="77777777" w:rsidR="00D85894" w:rsidRPr="00D85894" w:rsidRDefault="00D85894" w:rsidP="00D85894">
      <w:pPr>
        <w:pStyle w:val="JL-SingleSp1"/>
        <w:ind w:firstLine="0"/>
        <w:jc w:val="center"/>
        <w:rPr>
          <w:rFonts w:asciiTheme="minorHAnsi" w:hAnsiTheme="minorHAnsi" w:cstheme="minorHAnsi"/>
          <w:sz w:val="22"/>
          <w:szCs w:val="22"/>
        </w:rPr>
      </w:pPr>
      <w:r w:rsidRPr="00D85894">
        <w:rPr>
          <w:rFonts w:asciiTheme="minorHAnsi" w:hAnsiTheme="minorHAnsi" w:cstheme="minorHAnsi"/>
          <w:sz w:val="22"/>
          <w:szCs w:val="22"/>
        </w:rPr>
        <w:tab/>
      </w:r>
      <w:r w:rsidRPr="00D85894">
        <w:rPr>
          <w:rFonts w:asciiTheme="minorHAnsi" w:hAnsiTheme="minorHAnsi" w:cstheme="minorHAnsi"/>
          <w:sz w:val="22"/>
          <w:szCs w:val="22"/>
        </w:rPr>
        <w:tab/>
        <w:t>Date</w:t>
      </w:r>
    </w:p>
    <w:p w14:paraId="52597A32" w14:textId="77777777" w:rsidR="00D85894" w:rsidRPr="00D85894" w:rsidRDefault="00D85894" w:rsidP="00D85894">
      <w:pPr>
        <w:spacing w:after="0"/>
        <w:contextualSpacing/>
        <w:rPr>
          <w:rFonts w:cstheme="minorHAnsi"/>
          <w:b/>
        </w:rPr>
      </w:pPr>
      <w:r w:rsidRPr="00D85894">
        <w:rPr>
          <w:rFonts w:cstheme="minorHAnsi"/>
          <w:b/>
        </w:rPr>
        <w:t>PERSONAL AND CONFIDENTIAL</w:t>
      </w:r>
    </w:p>
    <w:p w14:paraId="4DB1BBFC" w14:textId="77777777" w:rsidR="00D85894" w:rsidRPr="00D85894" w:rsidRDefault="00D85894" w:rsidP="00D85894">
      <w:pPr>
        <w:spacing w:after="0"/>
        <w:contextualSpacing/>
        <w:rPr>
          <w:rFonts w:cstheme="minorHAnsi"/>
          <w:b/>
          <w:u w:val="single"/>
        </w:rPr>
      </w:pPr>
      <w:r w:rsidRPr="00D85894">
        <w:rPr>
          <w:rFonts w:cstheme="minorHAnsi"/>
          <w:b/>
          <w:u w:val="single"/>
        </w:rPr>
        <w:t>VIA OVERNIGHT MAIL or EMAIL</w:t>
      </w:r>
    </w:p>
    <w:p w14:paraId="36859AFF" w14:textId="77777777" w:rsidR="00D85894" w:rsidRPr="00D85894" w:rsidRDefault="00D85894" w:rsidP="00D85894">
      <w:pPr>
        <w:spacing w:after="0"/>
        <w:contextualSpacing/>
        <w:rPr>
          <w:rFonts w:cstheme="minorHAnsi"/>
        </w:rPr>
      </w:pPr>
    </w:p>
    <w:p w14:paraId="3E980A6B" w14:textId="77777777" w:rsidR="00D85894" w:rsidRPr="00D85894" w:rsidRDefault="00D85894" w:rsidP="00D85894">
      <w:pPr>
        <w:pStyle w:val="JL-SingleSp1"/>
        <w:spacing w:after="0"/>
        <w:ind w:firstLine="0"/>
        <w:contextualSpacing/>
        <w:rPr>
          <w:rFonts w:asciiTheme="minorHAnsi" w:hAnsiTheme="minorHAnsi" w:cstheme="minorHAnsi"/>
          <w:sz w:val="22"/>
          <w:szCs w:val="22"/>
        </w:rPr>
      </w:pPr>
      <w:r w:rsidRPr="00D85894">
        <w:rPr>
          <w:rFonts w:asciiTheme="minorHAnsi" w:hAnsiTheme="minorHAnsi" w:cstheme="minorHAnsi"/>
          <w:sz w:val="22"/>
          <w:szCs w:val="22"/>
        </w:rPr>
        <w:t>______________________</w:t>
      </w:r>
    </w:p>
    <w:p w14:paraId="69D48648" w14:textId="77777777" w:rsidR="00D85894" w:rsidRPr="00D85894" w:rsidRDefault="00D85894" w:rsidP="00D85894">
      <w:pPr>
        <w:pStyle w:val="JL-SingleSp1"/>
        <w:spacing w:after="0"/>
        <w:ind w:firstLine="0"/>
        <w:contextualSpacing/>
        <w:rPr>
          <w:rFonts w:asciiTheme="minorHAnsi" w:hAnsiTheme="minorHAnsi" w:cstheme="minorHAnsi"/>
          <w:sz w:val="22"/>
          <w:szCs w:val="22"/>
        </w:rPr>
      </w:pPr>
      <w:r w:rsidRPr="00D85894">
        <w:rPr>
          <w:rFonts w:asciiTheme="minorHAnsi" w:hAnsiTheme="minorHAnsi" w:cstheme="minorHAnsi"/>
          <w:sz w:val="22"/>
          <w:szCs w:val="22"/>
        </w:rPr>
        <w:t>______________________</w:t>
      </w:r>
    </w:p>
    <w:p w14:paraId="19306913" w14:textId="77777777" w:rsidR="00D85894" w:rsidRPr="00D85894" w:rsidRDefault="00D85894" w:rsidP="00D85894">
      <w:pPr>
        <w:pStyle w:val="JL-SingleSp1"/>
        <w:spacing w:after="0"/>
        <w:ind w:firstLine="0"/>
        <w:contextualSpacing/>
        <w:rPr>
          <w:rFonts w:asciiTheme="minorHAnsi" w:hAnsiTheme="minorHAnsi" w:cstheme="minorHAnsi"/>
          <w:sz w:val="22"/>
          <w:szCs w:val="22"/>
        </w:rPr>
      </w:pPr>
      <w:r w:rsidRPr="00D85894">
        <w:rPr>
          <w:rFonts w:asciiTheme="minorHAnsi" w:hAnsiTheme="minorHAnsi" w:cstheme="minorHAnsi"/>
          <w:sz w:val="22"/>
          <w:szCs w:val="22"/>
        </w:rPr>
        <w:t>______________________</w:t>
      </w:r>
    </w:p>
    <w:p w14:paraId="713BCD79" w14:textId="6F02DE1E" w:rsidR="00D85894" w:rsidRPr="00D85894" w:rsidRDefault="00D85894" w:rsidP="00D85894">
      <w:pPr>
        <w:pStyle w:val="JL-SingleSp1"/>
        <w:ind w:firstLine="0"/>
        <w:rPr>
          <w:rFonts w:asciiTheme="minorHAnsi" w:hAnsiTheme="minorHAnsi" w:cstheme="minorHAnsi"/>
          <w:b/>
          <w:sz w:val="22"/>
          <w:szCs w:val="22"/>
          <w:u w:val="single"/>
        </w:rPr>
      </w:pPr>
      <w:r w:rsidRPr="00D85894">
        <w:rPr>
          <w:rFonts w:asciiTheme="minorHAnsi" w:hAnsiTheme="minorHAnsi" w:cstheme="minorHAnsi"/>
          <w:sz w:val="22"/>
          <w:szCs w:val="22"/>
        </w:rPr>
        <w:tab/>
      </w:r>
      <w:r w:rsidRPr="00D85894">
        <w:rPr>
          <w:rFonts w:asciiTheme="minorHAnsi" w:hAnsiTheme="minorHAnsi" w:cstheme="minorHAnsi"/>
          <w:sz w:val="22"/>
          <w:szCs w:val="22"/>
        </w:rPr>
        <w:tab/>
      </w:r>
      <w:r w:rsidRPr="00D85894">
        <w:rPr>
          <w:rFonts w:asciiTheme="minorHAnsi" w:hAnsiTheme="minorHAnsi" w:cstheme="minorHAnsi"/>
          <w:sz w:val="22"/>
          <w:szCs w:val="22"/>
        </w:rPr>
        <w:tab/>
      </w:r>
      <w:r w:rsidRPr="00D85894">
        <w:rPr>
          <w:rFonts w:asciiTheme="minorHAnsi" w:hAnsiTheme="minorHAnsi" w:cstheme="minorHAnsi"/>
          <w:sz w:val="22"/>
          <w:szCs w:val="22"/>
        </w:rPr>
        <w:tab/>
      </w:r>
      <w:r w:rsidRPr="00D85894">
        <w:rPr>
          <w:rFonts w:asciiTheme="minorHAnsi" w:hAnsiTheme="minorHAnsi" w:cstheme="minorHAnsi"/>
          <w:b/>
          <w:sz w:val="22"/>
          <w:szCs w:val="22"/>
        </w:rPr>
        <w:t>RE:</w:t>
      </w:r>
      <w:r w:rsidR="00FE443E">
        <w:rPr>
          <w:rFonts w:asciiTheme="minorHAnsi" w:hAnsiTheme="minorHAnsi" w:cstheme="minorHAnsi"/>
          <w:b/>
          <w:sz w:val="22"/>
          <w:szCs w:val="22"/>
        </w:rPr>
        <w:t xml:space="preserve"> </w:t>
      </w:r>
      <w:r w:rsidRPr="00D85894">
        <w:rPr>
          <w:rFonts w:asciiTheme="minorHAnsi" w:hAnsiTheme="minorHAnsi" w:cstheme="minorHAnsi"/>
          <w:b/>
          <w:sz w:val="22"/>
          <w:szCs w:val="22"/>
        </w:rPr>
        <w:tab/>
      </w:r>
      <w:r w:rsidRPr="00D85894">
        <w:rPr>
          <w:rFonts w:asciiTheme="minorHAnsi" w:hAnsiTheme="minorHAnsi" w:cstheme="minorHAnsi"/>
          <w:b/>
          <w:sz w:val="22"/>
          <w:szCs w:val="22"/>
          <w:u w:val="single"/>
        </w:rPr>
        <w:t>Notice of Positive Drug Test Result For Marijuana</w:t>
      </w:r>
    </w:p>
    <w:p w14:paraId="1E46976A" w14:textId="77777777" w:rsidR="00D85894" w:rsidRPr="00D85894" w:rsidRDefault="00D85894" w:rsidP="00D85894">
      <w:pPr>
        <w:pStyle w:val="JL-SingleSp1"/>
        <w:ind w:firstLine="0"/>
        <w:rPr>
          <w:rFonts w:asciiTheme="minorHAnsi" w:hAnsiTheme="minorHAnsi" w:cstheme="minorHAnsi"/>
          <w:b/>
          <w:sz w:val="22"/>
          <w:szCs w:val="22"/>
        </w:rPr>
      </w:pPr>
      <w:r w:rsidRPr="00D85894">
        <w:rPr>
          <w:rFonts w:asciiTheme="minorHAnsi" w:hAnsiTheme="minorHAnsi" w:cstheme="minorHAnsi"/>
          <w:sz w:val="22"/>
          <w:szCs w:val="22"/>
        </w:rPr>
        <w:t>Dear _____________:</w:t>
      </w:r>
      <w:r w:rsidRPr="00D85894">
        <w:rPr>
          <w:rFonts w:asciiTheme="minorHAnsi" w:hAnsiTheme="minorHAnsi" w:cstheme="minorHAnsi"/>
          <w:b/>
          <w:sz w:val="22"/>
          <w:szCs w:val="22"/>
        </w:rPr>
        <w:t xml:space="preserve"> </w:t>
      </w:r>
    </w:p>
    <w:p w14:paraId="152B8C1C" w14:textId="1DD17EC1" w:rsidR="00D85894" w:rsidRPr="00D85894" w:rsidRDefault="00D85894" w:rsidP="00D85894">
      <w:pPr>
        <w:pStyle w:val="JL-SingleSp"/>
        <w:rPr>
          <w:rFonts w:asciiTheme="minorHAnsi" w:hAnsiTheme="minorHAnsi" w:cstheme="minorHAnsi"/>
          <w:sz w:val="22"/>
          <w:szCs w:val="22"/>
        </w:rPr>
      </w:pPr>
      <w:r w:rsidRPr="00D85894">
        <w:rPr>
          <w:rFonts w:asciiTheme="minorHAnsi" w:hAnsiTheme="minorHAnsi" w:cstheme="minorHAnsi"/>
          <w:sz w:val="22"/>
          <w:szCs w:val="22"/>
        </w:rPr>
        <w:tab/>
      </w:r>
      <w:r w:rsidRPr="00D85894">
        <w:rPr>
          <w:rFonts w:asciiTheme="minorHAnsi" w:hAnsiTheme="minorHAnsi" w:cstheme="minorHAnsi"/>
          <w:sz w:val="22"/>
          <w:szCs w:val="22"/>
        </w:rPr>
        <w:tab/>
        <w:t>On _________ [date], the Company was notified that the drug test you underwent on ____________[date] resulted in a positive test result for marijuana.</w:t>
      </w:r>
      <w:r w:rsidR="00FE443E">
        <w:rPr>
          <w:rFonts w:asciiTheme="minorHAnsi" w:hAnsiTheme="minorHAnsi" w:cstheme="minorHAnsi"/>
          <w:sz w:val="22"/>
          <w:szCs w:val="22"/>
        </w:rPr>
        <w:t xml:space="preserve"> </w:t>
      </w:r>
      <w:r w:rsidRPr="00D85894">
        <w:rPr>
          <w:rFonts w:asciiTheme="minorHAnsi" w:hAnsiTheme="minorHAnsi" w:cstheme="minorHAnsi"/>
          <w:sz w:val="22"/>
          <w:szCs w:val="22"/>
        </w:rPr>
        <w:t>A copy of the test result is enclosed.</w:t>
      </w:r>
      <w:r w:rsidR="00FE443E">
        <w:rPr>
          <w:rFonts w:asciiTheme="minorHAnsi" w:hAnsiTheme="minorHAnsi" w:cstheme="minorHAnsi"/>
          <w:sz w:val="22"/>
          <w:szCs w:val="22"/>
        </w:rPr>
        <w:t xml:space="preserve"> </w:t>
      </w:r>
    </w:p>
    <w:p w14:paraId="42AAD667" w14:textId="578499C7" w:rsidR="00D85894" w:rsidRPr="00D85894" w:rsidRDefault="00D85894" w:rsidP="00D85894">
      <w:pPr>
        <w:pStyle w:val="JL-SingleSp"/>
        <w:rPr>
          <w:rFonts w:asciiTheme="minorHAnsi" w:hAnsiTheme="minorHAnsi" w:cstheme="minorHAnsi"/>
          <w:sz w:val="22"/>
          <w:szCs w:val="22"/>
        </w:rPr>
      </w:pPr>
      <w:r w:rsidRPr="00D85894">
        <w:rPr>
          <w:rFonts w:asciiTheme="minorHAnsi" w:hAnsiTheme="minorHAnsi" w:cstheme="minorHAnsi"/>
          <w:sz w:val="22"/>
          <w:szCs w:val="22"/>
        </w:rPr>
        <w:tab/>
      </w:r>
      <w:r w:rsidRPr="00D85894">
        <w:rPr>
          <w:rFonts w:asciiTheme="minorHAnsi" w:hAnsiTheme="minorHAnsi" w:cstheme="minorHAnsi"/>
          <w:sz w:val="22"/>
          <w:szCs w:val="22"/>
        </w:rPr>
        <w:tab/>
        <w:t>Please be advised that, within three working days of your receipt of this letter, you have the right to:</w:t>
      </w:r>
      <w:r w:rsidR="00FE443E">
        <w:rPr>
          <w:rFonts w:asciiTheme="minorHAnsi" w:hAnsiTheme="minorHAnsi" w:cstheme="minorHAnsi"/>
          <w:sz w:val="22"/>
          <w:szCs w:val="22"/>
        </w:rPr>
        <w:t xml:space="preserve"> </w:t>
      </w:r>
      <w:r w:rsidRPr="00D85894">
        <w:rPr>
          <w:rFonts w:asciiTheme="minorHAnsi" w:hAnsiTheme="minorHAnsi" w:cstheme="minorHAnsi"/>
          <w:sz w:val="22"/>
          <w:szCs w:val="22"/>
        </w:rPr>
        <w:t>(1) provide the Company with a legitimate medical explanation of the positive marijuana test result (such as a physician’s authorization to use medical marijuana or proof of registration with the New Jersey Medical Marijuana Program); OR, (2) you have the right to request a re-test of the original specimen at a different certified laboratory, of your own choosing, at your own expense.</w:t>
      </w:r>
      <w:r w:rsidR="00FE443E">
        <w:rPr>
          <w:rFonts w:asciiTheme="minorHAnsi" w:hAnsiTheme="minorHAnsi" w:cstheme="minorHAnsi"/>
          <w:sz w:val="22"/>
          <w:szCs w:val="22"/>
        </w:rPr>
        <w:t xml:space="preserve"> </w:t>
      </w:r>
      <w:r w:rsidRPr="00D85894">
        <w:rPr>
          <w:rFonts w:asciiTheme="minorHAnsi" w:hAnsiTheme="minorHAnsi" w:cstheme="minorHAnsi"/>
          <w:sz w:val="22"/>
          <w:szCs w:val="22"/>
        </w:rPr>
        <w:t>If you would like to request a re-test of the original specimen, please notify the undersigned and the laboratory who conducted your original test within three working days of your receipt of this letter.</w:t>
      </w:r>
      <w:r w:rsidR="00FE443E">
        <w:rPr>
          <w:rFonts w:asciiTheme="minorHAnsi" w:hAnsiTheme="minorHAnsi" w:cstheme="minorHAnsi"/>
          <w:sz w:val="22"/>
          <w:szCs w:val="22"/>
        </w:rPr>
        <w:t xml:space="preserve"> </w:t>
      </w:r>
    </w:p>
    <w:p w14:paraId="2EF00B28" w14:textId="77777777" w:rsidR="00D85894" w:rsidRPr="00D85894" w:rsidRDefault="00D85894" w:rsidP="00D85894">
      <w:pPr>
        <w:pStyle w:val="JL-SingleSp"/>
        <w:rPr>
          <w:rFonts w:asciiTheme="minorHAnsi" w:hAnsiTheme="minorHAnsi" w:cstheme="minorHAnsi"/>
          <w:sz w:val="22"/>
          <w:szCs w:val="22"/>
        </w:rPr>
      </w:pPr>
    </w:p>
    <w:p w14:paraId="49E8B9EC" w14:textId="77777777" w:rsidR="00D85894" w:rsidRPr="00D85894" w:rsidRDefault="00D85894" w:rsidP="00D85894">
      <w:pPr>
        <w:pStyle w:val="JL-SingleSp"/>
        <w:rPr>
          <w:rFonts w:asciiTheme="minorHAnsi" w:hAnsiTheme="minorHAnsi" w:cstheme="minorHAnsi"/>
          <w:sz w:val="22"/>
          <w:szCs w:val="22"/>
        </w:rPr>
      </w:pPr>
      <w:r w:rsidRPr="00D85894">
        <w:rPr>
          <w:rFonts w:asciiTheme="minorHAnsi" w:hAnsiTheme="minorHAnsi" w:cstheme="minorHAnsi"/>
          <w:sz w:val="22"/>
          <w:szCs w:val="22"/>
        </w:rPr>
        <w:tab/>
      </w:r>
      <w:r w:rsidRPr="00D85894">
        <w:rPr>
          <w:rFonts w:asciiTheme="minorHAnsi" w:hAnsiTheme="minorHAnsi" w:cstheme="minorHAnsi"/>
          <w:sz w:val="22"/>
          <w:szCs w:val="22"/>
        </w:rPr>
        <w:tab/>
      </w:r>
      <w:r w:rsidRPr="00D85894">
        <w:rPr>
          <w:rFonts w:asciiTheme="minorHAnsi" w:hAnsiTheme="minorHAnsi" w:cstheme="minorHAnsi"/>
          <w:sz w:val="22"/>
          <w:szCs w:val="22"/>
        </w:rPr>
        <w:tab/>
      </w:r>
      <w:r w:rsidRPr="00D85894">
        <w:rPr>
          <w:rFonts w:asciiTheme="minorHAnsi" w:hAnsiTheme="minorHAnsi" w:cstheme="minorHAnsi"/>
          <w:sz w:val="22"/>
          <w:szCs w:val="22"/>
        </w:rPr>
        <w:tab/>
      </w:r>
      <w:r w:rsidRPr="00D85894">
        <w:rPr>
          <w:rFonts w:asciiTheme="minorHAnsi" w:hAnsiTheme="minorHAnsi" w:cstheme="minorHAnsi"/>
          <w:sz w:val="22"/>
          <w:szCs w:val="22"/>
        </w:rPr>
        <w:tab/>
      </w:r>
      <w:r w:rsidRPr="00D85894">
        <w:rPr>
          <w:rFonts w:asciiTheme="minorHAnsi" w:hAnsiTheme="minorHAnsi" w:cstheme="minorHAnsi"/>
          <w:sz w:val="22"/>
          <w:szCs w:val="22"/>
        </w:rPr>
        <w:tab/>
      </w:r>
      <w:r w:rsidRPr="00D85894">
        <w:rPr>
          <w:rFonts w:asciiTheme="minorHAnsi" w:hAnsiTheme="minorHAnsi" w:cstheme="minorHAnsi"/>
          <w:sz w:val="22"/>
          <w:szCs w:val="22"/>
        </w:rPr>
        <w:tab/>
        <w:t>Very truly yours,</w:t>
      </w:r>
    </w:p>
    <w:p w14:paraId="00317C03" w14:textId="77777777" w:rsidR="00D85894" w:rsidRPr="00D85894" w:rsidRDefault="00D85894" w:rsidP="00D85894">
      <w:pPr>
        <w:rPr>
          <w:rFonts w:cstheme="minorHAnsi"/>
        </w:rPr>
      </w:pPr>
      <w:r w:rsidRPr="00D85894">
        <w:rPr>
          <w:rFonts w:cstheme="minorHAnsi"/>
        </w:rPr>
        <w:tab/>
      </w:r>
      <w:r w:rsidRPr="00D85894">
        <w:rPr>
          <w:rFonts w:cstheme="minorHAnsi"/>
        </w:rPr>
        <w:tab/>
      </w:r>
      <w:r w:rsidRPr="00D85894">
        <w:rPr>
          <w:rFonts w:cstheme="minorHAnsi"/>
        </w:rPr>
        <w:tab/>
      </w:r>
      <w:r w:rsidRPr="00D85894">
        <w:rPr>
          <w:rFonts w:cstheme="minorHAnsi"/>
        </w:rPr>
        <w:tab/>
      </w:r>
      <w:r w:rsidRPr="00D85894">
        <w:rPr>
          <w:rFonts w:cstheme="minorHAnsi"/>
        </w:rPr>
        <w:tab/>
      </w:r>
      <w:r w:rsidRPr="00D85894">
        <w:rPr>
          <w:rFonts w:cstheme="minorHAnsi"/>
        </w:rPr>
        <w:tab/>
      </w:r>
      <w:r w:rsidRPr="00D85894">
        <w:rPr>
          <w:rFonts w:cstheme="minorHAnsi"/>
        </w:rPr>
        <w:tab/>
        <w:t>[Company Name]</w:t>
      </w:r>
    </w:p>
    <w:p w14:paraId="056F3A70" w14:textId="77777777" w:rsidR="00D85894" w:rsidRPr="00D85894" w:rsidRDefault="00D85894" w:rsidP="00D85894">
      <w:pPr>
        <w:rPr>
          <w:rFonts w:cstheme="minorHAnsi"/>
        </w:rPr>
      </w:pPr>
    </w:p>
    <w:p w14:paraId="172188C6" w14:textId="77777777" w:rsidR="00D85894" w:rsidRPr="00D85894" w:rsidRDefault="00D85894" w:rsidP="00D85894">
      <w:pPr>
        <w:rPr>
          <w:rFonts w:cstheme="minorHAnsi"/>
        </w:rPr>
      </w:pPr>
      <w:r w:rsidRPr="00D85894">
        <w:rPr>
          <w:rFonts w:cstheme="minorHAnsi"/>
        </w:rPr>
        <w:tab/>
      </w:r>
      <w:r w:rsidRPr="00D85894">
        <w:rPr>
          <w:rFonts w:cstheme="minorHAnsi"/>
        </w:rPr>
        <w:tab/>
      </w:r>
      <w:r w:rsidRPr="00D85894">
        <w:rPr>
          <w:rFonts w:cstheme="minorHAnsi"/>
        </w:rPr>
        <w:tab/>
      </w:r>
      <w:r w:rsidRPr="00D85894">
        <w:rPr>
          <w:rFonts w:cstheme="minorHAnsi"/>
        </w:rPr>
        <w:tab/>
      </w:r>
      <w:r w:rsidRPr="00D85894">
        <w:rPr>
          <w:rFonts w:cstheme="minorHAnsi"/>
        </w:rPr>
        <w:tab/>
      </w:r>
      <w:r w:rsidRPr="00D85894">
        <w:rPr>
          <w:rFonts w:cstheme="minorHAnsi"/>
        </w:rPr>
        <w:tab/>
      </w:r>
      <w:r w:rsidRPr="00D85894">
        <w:rPr>
          <w:rFonts w:cstheme="minorHAnsi"/>
        </w:rPr>
        <w:tab/>
        <w:t>_____________________</w:t>
      </w:r>
    </w:p>
    <w:p w14:paraId="7C88CA9C" w14:textId="77777777" w:rsidR="00D85894" w:rsidRDefault="00D85894" w:rsidP="00D85894">
      <w:pPr>
        <w:rPr>
          <w:rFonts w:cstheme="minorHAnsi"/>
        </w:rPr>
      </w:pPr>
      <w:r w:rsidRPr="00D85894">
        <w:rPr>
          <w:rFonts w:cstheme="minorHAnsi"/>
        </w:rPr>
        <w:tab/>
      </w:r>
      <w:r w:rsidRPr="00D85894">
        <w:rPr>
          <w:rFonts w:cstheme="minorHAnsi"/>
        </w:rPr>
        <w:tab/>
      </w:r>
      <w:r w:rsidRPr="00D85894">
        <w:rPr>
          <w:rFonts w:cstheme="minorHAnsi"/>
        </w:rPr>
        <w:tab/>
      </w:r>
      <w:r w:rsidRPr="00D85894">
        <w:rPr>
          <w:rFonts w:cstheme="minorHAnsi"/>
        </w:rPr>
        <w:tab/>
      </w:r>
      <w:r w:rsidRPr="00D85894">
        <w:rPr>
          <w:rFonts w:cstheme="minorHAnsi"/>
        </w:rPr>
        <w:tab/>
      </w:r>
      <w:r w:rsidRPr="00D85894">
        <w:rPr>
          <w:rFonts w:cstheme="minorHAnsi"/>
        </w:rPr>
        <w:tab/>
      </w:r>
      <w:r w:rsidRPr="00D85894">
        <w:rPr>
          <w:rFonts w:cstheme="minorHAnsi"/>
        </w:rPr>
        <w:tab/>
        <w:t>[Company representative]</w:t>
      </w:r>
    </w:p>
    <w:p w14:paraId="38499160" w14:textId="77777777" w:rsidR="00D85894" w:rsidRDefault="00D85894" w:rsidP="00D85894">
      <w:pPr>
        <w:rPr>
          <w:rFonts w:cstheme="minorHAnsi"/>
        </w:rPr>
      </w:pPr>
    </w:p>
    <w:p w14:paraId="2E57D394" w14:textId="77777777" w:rsidR="00D85894" w:rsidRDefault="00D85894" w:rsidP="00D85894">
      <w:pPr>
        <w:rPr>
          <w:rFonts w:cstheme="minorHAnsi"/>
        </w:rPr>
      </w:pPr>
    </w:p>
    <w:p w14:paraId="4E86DA4B" w14:textId="77777777" w:rsidR="00D85894" w:rsidRDefault="00D85894" w:rsidP="00D85894">
      <w:pPr>
        <w:rPr>
          <w:rFonts w:cstheme="minorHAnsi"/>
        </w:rPr>
      </w:pPr>
    </w:p>
    <w:p w14:paraId="6421963F" w14:textId="77777777" w:rsidR="00D85894" w:rsidRDefault="00D85894" w:rsidP="00D85894">
      <w:pPr>
        <w:rPr>
          <w:rFonts w:cstheme="minorHAnsi"/>
        </w:rPr>
      </w:pPr>
    </w:p>
    <w:p w14:paraId="193CEC80" w14:textId="77777777" w:rsidR="00D85894" w:rsidRDefault="00D85894" w:rsidP="00D85894">
      <w:pPr>
        <w:rPr>
          <w:rFonts w:cstheme="minorHAnsi"/>
        </w:rPr>
      </w:pPr>
    </w:p>
    <w:p w14:paraId="0F35DD65" w14:textId="73DFBAE6" w:rsidR="00D85894" w:rsidRDefault="00D85894" w:rsidP="00D85894">
      <w:pPr>
        <w:pStyle w:val="Heading1"/>
        <w:jc w:val="center"/>
      </w:pPr>
      <w:bookmarkStart w:id="139" w:name="_Toc157760389"/>
      <w:r>
        <w:lastRenderedPageBreak/>
        <w:t>NEW MEXICO</w:t>
      </w:r>
      <w:bookmarkEnd w:id="139"/>
    </w:p>
    <w:p w14:paraId="4EE625EF" w14:textId="0AA403AE" w:rsidR="000E1934" w:rsidRPr="000E1934" w:rsidRDefault="000E1934" w:rsidP="000E1934">
      <w:pPr>
        <w:pStyle w:val="Heading2"/>
        <w:rPr>
          <w:rFonts w:cs="Times New Roman (Body CS)"/>
        </w:rPr>
      </w:pPr>
      <w:bookmarkStart w:id="140" w:name="_Toc157760390"/>
      <w:r>
        <w:t>Marijuana</w:t>
      </w:r>
      <w:bookmarkEnd w:id="140"/>
    </w:p>
    <w:p w14:paraId="3D69D2BF" w14:textId="7931FE64" w:rsidR="000E1934" w:rsidRPr="000E1934" w:rsidRDefault="000E1934" w:rsidP="00846019">
      <w:pPr>
        <w:pStyle w:val="ListParagraph"/>
        <w:numPr>
          <w:ilvl w:val="0"/>
          <w:numId w:val="25"/>
        </w:numPr>
        <w:rPr>
          <w:b/>
        </w:rPr>
      </w:pPr>
      <w:r w:rsidRPr="000E1934">
        <w:rPr>
          <w:rFonts w:cstheme="minorHAnsi"/>
        </w:rPr>
        <w:t xml:space="preserve">New Mexico has a medical marijuana law that </w:t>
      </w:r>
      <w:r w:rsidRPr="00E26EE9">
        <w:t>p</w:t>
      </w:r>
      <w:r>
        <w:t>rohibits discrimination against medical marijuana users.</w:t>
      </w:r>
      <w:r w:rsidR="00FE443E">
        <w:t xml:space="preserve"> </w:t>
      </w:r>
      <w:r>
        <w:t>However, adverse actions may be taken if the job is safety-sensitive.</w:t>
      </w:r>
      <w:r w:rsidR="00FE443E">
        <w:t xml:space="preserve"> </w:t>
      </w:r>
      <w:r>
        <w:t>We recommend engaging in the interactive process and direct threat analysis before taking adverse employment actions against medical marijuana users in New Mexico.</w:t>
      </w:r>
      <w:r w:rsidR="00FE443E">
        <w:t xml:space="preserve"> </w:t>
      </w:r>
      <w:r>
        <w:t>See sample letter at the end of the Addenda to be used for that purpose.</w:t>
      </w:r>
    </w:p>
    <w:p w14:paraId="1FC6C8EC" w14:textId="32210EA6" w:rsidR="000E1934" w:rsidRDefault="000E1934" w:rsidP="00846019">
      <w:pPr>
        <w:pStyle w:val="ListParagraph"/>
        <w:numPr>
          <w:ilvl w:val="0"/>
          <w:numId w:val="25"/>
        </w:numPr>
        <w:rPr>
          <w:rFonts w:cstheme="minorHAnsi"/>
        </w:rPr>
      </w:pPr>
      <w:r w:rsidRPr="000E1934">
        <w:rPr>
          <w:rFonts w:cstheme="minorHAnsi"/>
        </w:rPr>
        <w:t>New Mexico also has a recreational marijuana law</w:t>
      </w:r>
      <w:r>
        <w:rPr>
          <w:rFonts w:cstheme="minorHAnsi"/>
        </w:rPr>
        <w:t>,</w:t>
      </w:r>
      <w:r w:rsidRPr="000E1934">
        <w:rPr>
          <w:rFonts w:cstheme="minorHAnsi"/>
        </w:rPr>
        <w:t xml:space="preserve"> but it does not provide employment protections to employees.</w:t>
      </w:r>
    </w:p>
    <w:p w14:paraId="3C5C8F57" w14:textId="77777777" w:rsidR="00586E88" w:rsidRDefault="00586E88" w:rsidP="00586E88">
      <w:pPr>
        <w:rPr>
          <w:rFonts w:cstheme="minorHAnsi"/>
        </w:rPr>
      </w:pPr>
    </w:p>
    <w:p w14:paraId="681875D4" w14:textId="77777777" w:rsidR="00586E88" w:rsidRDefault="00586E88" w:rsidP="00586E88">
      <w:pPr>
        <w:rPr>
          <w:rFonts w:cstheme="minorHAnsi"/>
        </w:rPr>
      </w:pPr>
    </w:p>
    <w:p w14:paraId="2D68C439" w14:textId="77777777" w:rsidR="00586E88" w:rsidRDefault="00586E88" w:rsidP="00586E88">
      <w:pPr>
        <w:rPr>
          <w:rFonts w:cstheme="minorHAnsi"/>
        </w:rPr>
      </w:pPr>
    </w:p>
    <w:p w14:paraId="0E7E1056" w14:textId="77777777" w:rsidR="00586E88" w:rsidRDefault="00586E88" w:rsidP="00586E88">
      <w:pPr>
        <w:rPr>
          <w:rFonts w:cstheme="minorHAnsi"/>
        </w:rPr>
      </w:pPr>
    </w:p>
    <w:p w14:paraId="1C37366A" w14:textId="77777777" w:rsidR="00586E88" w:rsidRDefault="00586E88" w:rsidP="00586E88">
      <w:pPr>
        <w:rPr>
          <w:rFonts w:cstheme="minorHAnsi"/>
        </w:rPr>
      </w:pPr>
    </w:p>
    <w:p w14:paraId="6267EB95" w14:textId="77777777" w:rsidR="00586E88" w:rsidRDefault="00586E88" w:rsidP="00586E88">
      <w:pPr>
        <w:rPr>
          <w:rFonts w:cstheme="minorHAnsi"/>
        </w:rPr>
      </w:pPr>
    </w:p>
    <w:p w14:paraId="3C3ECD2F" w14:textId="77777777" w:rsidR="00586E88" w:rsidRDefault="00586E88" w:rsidP="00586E88">
      <w:pPr>
        <w:rPr>
          <w:rFonts w:cstheme="minorHAnsi"/>
        </w:rPr>
      </w:pPr>
    </w:p>
    <w:p w14:paraId="125C5EFF" w14:textId="77777777" w:rsidR="00586E88" w:rsidRDefault="00586E88" w:rsidP="00586E88">
      <w:pPr>
        <w:rPr>
          <w:rFonts w:cstheme="minorHAnsi"/>
        </w:rPr>
      </w:pPr>
    </w:p>
    <w:p w14:paraId="2BDD9B78" w14:textId="77777777" w:rsidR="00586E88" w:rsidRDefault="00586E88" w:rsidP="00586E88">
      <w:pPr>
        <w:rPr>
          <w:rFonts w:cstheme="minorHAnsi"/>
        </w:rPr>
      </w:pPr>
    </w:p>
    <w:p w14:paraId="37441F78" w14:textId="77777777" w:rsidR="00586E88" w:rsidRDefault="00586E88" w:rsidP="00586E88">
      <w:pPr>
        <w:rPr>
          <w:rFonts w:cstheme="minorHAnsi"/>
        </w:rPr>
      </w:pPr>
    </w:p>
    <w:p w14:paraId="695B9550" w14:textId="77777777" w:rsidR="00586E88" w:rsidRDefault="00586E88" w:rsidP="00586E88">
      <w:pPr>
        <w:rPr>
          <w:rFonts w:cstheme="minorHAnsi"/>
        </w:rPr>
      </w:pPr>
    </w:p>
    <w:p w14:paraId="1FAEACB4" w14:textId="77777777" w:rsidR="00586E88" w:rsidRDefault="00586E88" w:rsidP="00586E88">
      <w:pPr>
        <w:rPr>
          <w:rFonts w:cstheme="minorHAnsi"/>
        </w:rPr>
      </w:pPr>
    </w:p>
    <w:p w14:paraId="4F527853" w14:textId="77777777" w:rsidR="00586E88" w:rsidRDefault="00586E88" w:rsidP="00586E88">
      <w:pPr>
        <w:rPr>
          <w:rFonts w:cstheme="minorHAnsi"/>
        </w:rPr>
      </w:pPr>
    </w:p>
    <w:p w14:paraId="34F1064A" w14:textId="77777777" w:rsidR="00586E88" w:rsidRDefault="00586E88" w:rsidP="00586E88">
      <w:pPr>
        <w:rPr>
          <w:rFonts w:cstheme="minorHAnsi"/>
        </w:rPr>
      </w:pPr>
    </w:p>
    <w:p w14:paraId="2EAFEA6C" w14:textId="77777777" w:rsidR="00586E88" w:rsidRDefault="00586E88" w:rsidP="00586E88">
      <w:pPr>
        <w:rPr>
          <w:rFonts w:cstheme="minorHAnsi"/>
        </w:rPr>
      </w:pPr>
    </w:p>
    <w:p w14:paraId="7804CCDB" w14:textId="77777777" w:rsidR="00586E88" w:rsidRDefault="00586E88" w:rsidP="00586E88">
      <w:pPr>
        <w:rPr>
          <w:rFonts w:cstheme="minorHAnsi"/>
        </w:rPr>
      </w:pPr>
    </w:p>
    <w:p w14:paraId="12819F89" w14:textId="77777777" w:rsidR="00586E88" w:rsidRDefault="00586E88" w:rsidP="00586E88">
      <w:pPr>
        <w:rPr>
          <w:rFonts w:cstheme="minorHAnsi"/>
        </w:rPr>
      </w:pPr>
    </w:p>
    <w:p w14:paraId="571D971A" w14:textId="77777777" w:rsidR="00586E88" w:rsidRPr="00586E88" w:rsidRDefault="00586E88" w:rsidP="00586E88">
      <w:pPr>
        <w:rPr>
          <w:rFonts w:cstheme="minorHAnsi"/>
        </w:rPr>
      </w:pPr>
    </w:p>
    <w:p w14:paraId="45767B15" w14:textId="2BD895BA" w:rsidR="000E1934" w:rsidRDefault="000E1934" w:rsidP="00C20017">
      <w:pPr>
        <w:pStyle w:val="Heading1"/>
        <w:jc w:val="center"/>
      </w:pPr>
      <w:bookmarkStart w:id="141" w:name="_Toc157760391"/>
      <w:r>
        <w:lastRenderedPageBreak/>
        <w:t>NEW YORK</w:t>
      </w:r>
      <w:r w:rsidR="00C20017">
        <w:t xml:space="preserve"> (INCLUDING NEW YORK CITY)</w:t>
      </w:r>
      <w:bookmarkEnd w:id="141"/>
    </w:p>
    <w:p w14:paraId="5B7D4CF6" w14:textId="77777777" w:rsidR="004A0ED9" w:rsidRDefault="004A0ED9" w:rsidP="00846019">
      <w:pPr>
        <w:pStyle w:val="ListParagraph"/>
        <w:numPr>
          <w:ilvl w:val="0"/>
          <w:numId w:val="26"/>
        </w:numPr>
      </w:pPr>
      <w:r w:rsidRPr="004A0ED9">
        <w:rPr>
          <w:smallCaps/>
        </w:rPr>
        <w:t xml:space="preserve">In New York, </w:t>
      </w:r>
      <w:r w:rsidRPr="004A0ED9">
        <w:t>the employer must pay for testing when an employee tests positive and requests the opportunity to have the original specimen re-tested by another State licensed independent laboratory/testing facility.</w:t>
      </w:r>
    </w:p>
    <w:p w14:paraId="76BC69C5" w14:textId="3CA9888B" w:rsidR="004476C1" w:rsidRDefault="004476C1" w:rsidP="004476C1">
      <w:pPr>
        <w:pStyle w:val="Heading2"/>
      </w:pPr>
      <w:bookmarkStart w:id="142" w:name="_Toc157760392"/>
      <w:r>
        <w:t>Marijuana</w:t>
      </w:r>
      <w:bookmarkEnd w:id="142"/>
    </w:p>
    <w:p w14:paraId="3C7EEC4C" w14:textId="1ECE20D9" w:rsidR="00E45DFF" w:rsidRPr="00E45DFF" w:rsidRDefault="00E45DFF" w:rsidP="00846019">
      <w:pPr>
        <w:pStyle w:val="ListParagraph"/>
        <w:numPr>
          <w:ilvl w:val="0"/>
          <w:numId w:val="26"/>
        </w:numPr>
        <w:rPr>
          <w:rFonts w:cstheme="minorHAnsi"/>
        </w:rPr>
      </w:pPr>
      <w:r w:rsidRPr="004A0ED9">
        <w:rPr>
          <w:rFonts w:cstheme="minorHAnsi"/>
        </w:rPr>
        <w:t xml:space="preserve">Effective May 10, 2020, pre-employment marijuana testing is prohibited in New York City, with certain limited exceptions. </w:t>
      </w:r>
      <w:r w:rsidRPr="00A72AB8">
        <w:rPr>
          <w:rFonts w:cstheme="minorHAnsi"/>
          <w:b/>
          <w:bCs/>
        </w:rPr>
        <w:t>[HOWEVER</w:t>
      </w:r>
      <w:r w:rsidR="00D96BE6">
        <w:rPr>
          <w:rFonts w:cstheme="minorHAnsi"/>
          <w:b/>
          <w:bCs/>
        </w:rPr>
        <w:t>,</w:t>
      </w:r>
      <w:r w:rsidRPr="00A72AB8">
        <w:rPr>
          <w:rFonts w:cstheme="minorHAnsi"/>
          <w:b/>
          <w:bCs/>
        </w:rPr>
        <w:t xml:space="preserve"> THE NEW YORK CITY LAW IS NOW MOOT BECAUSE OF THE NEW YORK STATE LAW: NO MARIJUANA TESTING SHOULD BE CONDUCTED ANYWHERE IN NEW YORK STATE].</w:t>
      </w:r>
    </w:p>
    <w:p w14:paraId="7C25F370" w14:textId="229158EF" w:rsidR="004476C1" w:rsidRDefault="004476C1" w:rsidP="004476C1">
      <w:pPr>
        <w:pStyle w:val="Heading3"/>
      </w:pPr>
      <w:bookmarkStart w:id="143" w:name="_Toc157760393"/>
      <w:r>
        <w:t>Medical Marijuana</w:t>
      </w:r>
      <w:bookmarkEnd w:id="143"/>
    </w:p>
    <w:p w14:paraId="70FE6FE7" w14:textId="7EE511C6" w:rsidR="004A0ED9" w:rsidRPr="004A0ED9" w:rsidRDefault="004A0ED9" w:rsidP="00846019">
      <w:pPr>
        <w:pStyle w:val="ListParagraph"/>
        <w:numPr>
          <w:ilvl w:val="0"/>
          <w:numId w:val="26"/>
        </w:numPr>
      </w:pPr>
      <w:r w:rsidRPr="004A0ED9">
        <w:t>New York has a medical marijuana law that prohibits discrimination against medical marijuana users.</w:t>
      </w:r>
      <w:r w:rsidR="00FE443E">
        <w:t xml:space="preserve"> </w:t>
      </w:r>
      <w:r w:rsidRPr="004A0ED9">
        <w:t>We recommend engaging in the interactive process and direct threat analysis before taking adverse employment actions against medical marijuana users in New York.</w:t>
      </w:r>
      <w:r w:rsidR="00FE443E">
        <w:t xml:space="preserve"> </w:t>
      </w:r>
      <w:r w:rsidRPr="004A0ED9">
        <w:t>See sample letter at the end of the Addenda to assist in this process. (This law is now overshadowed by the very expansive recreational marijuana law – see below).</w:t>
      </w:r>
    </w:p>
    <w:p w14:paraId="0A86D46A" w14:textId="77777777" w:rsidR="004476C1" w:rsidRPr="004476C1" w:rsidRDefault="004A0ED9" w:rsidP="004476C1">
      <w:pPr>
        <w:pStyle w:val="Heading3"/>
      </w:pPr>
      <w:bookmarkStart w:id="144" w:name="_Toc157760394"/>
      <w:r w:rsidRPr="004A0ED9">
        <w:t>Recreational Marijuana:</w:t>
      </w:r>
      <w:bookmarkEnd w:id="144"/>
      <w:r w:rsidRPr="004A0ED9">
        <w:t xml:space="preserve"> </w:t>
      </w:r>
    </w:p>
    <w:p w14:paraId="6C17D864" w14:textId="2110EFA9" w:rsidR="004A0ED9" w:rsidRPr="00CA5044" w:rsidRDefault="004A0ED9" w:rsidP="00846019">
      <w:pPr>
        <w:pStyle w:val="ListParagraph"/>
        <w:numPr>
          <w:ilvl w:val="0"/>
          <w:numId w:val="26"/>
        </w:numPr>
        <w:rPr>
          <w:rFonts w:cstheme="minorHAnsi"/>
        </w:rPr>
      </w:pPr>
      <w:r w:rsidRPr="004A0ED9">
        <w:rPr>
          <w:rFonts w:cstheme="minorHAnsi"/>
          <w:smallCaps/>
        </w:rPr>
        <w:t xml:space="preserve"> </w:t>
      </w:r>
      <w:r w:rsidRPr="004A0ED9">
        <w:rPr>
          <w:rFonts w:cstheme="minorHAnsi"/>
        </w:rPr>
        <w:t>Effective March 31, 2021, marijuana is legal in New York, and off-duty use of marijuana is protected.</w:t>
      </w:r>
      <w:r w:rsidR="00FE443E">
        <w:rPr>
          <w:rFonts w:cstheme="minorHAnsi"/>
        </w:rPr>
        <w:t xml:space="preserve"> </w:t>
      </w:r>
      <w:r w:rsidRPr="004A0ED9">
        <w:rPr>
          <w:rFonts w:cstheme="minorHAnsi"/>
        </w:rPr>
        <w:t>Employers are prohibited from discriminating against employees who use marijuana while off duty.</w:t>
      </w:r>
      <w:r w:rsidR="00FE443E">
        <w:rPr>
          <w:rFonts w:cstheme="minorHAnsi"/>
        </w:rPr>
        <w:t xml:space="preserve"> </w:t>
      </w:r>
      <w:r w:rsidRPr="004A0ED9">
        <w:rPr>
          <w:rFonts w:cstheme="minorHAnsi"/>
        </w:rPr>
        <w:t>Employers still may prohibit the use, possession and impairment by marijuana during work hours.</w:t>
      </w:r>
      <w:r w:rsidR="00FE443E">
        <w:rPr>
          <w:rFonts w:cstheme="minorHAnsi"/>
        </w:rPr>
        <w:t xml:space="preserve"> </w:t>
      </w:r>
      <w:r w:rsidRPr="004A0ED9">
        <w:rPr>
          <w:rFonts w:cstheme="minorHAnsi"/>
        </w:rPr>
        <w:t>Although testing for marijuana is permitted when there are “articulable symptoms of impairment,” the NY Department of Labor takes the position that employers may not take adverse employment actions based on positive marijuana test results because drug tests cannot detect current marijuana impairment.</w:t>
      </w:r>
      <w:r w:rsidR="00FE443E">
        <w:rPr>
          <w:rFonts w:cstheme="minorHAnsi"/>
        </w:rPr>
        <w:t xml:space="preserve"> </w:t>
      </w:r>
      <w:r w:rsidRPr="00CA5044">
        <w:rPr>
          <w:rFonts w:cstheme="minorHAnsi"/>
          <w:b/>
          <w:bCs/>
          <w:u w:val="single"/>
        </w:rPr>
        <w:t>Therefore, there should be no testing for marijuana in NY.</w:t>
      </w:r>
    </w:p>
    <w:p w14:paraId="378FB629" w14:textId="77777777" w:rsidR="00CA5044" w:rsidRDefault="00CA5044" w:rsidP="00CA5044">
      <w:pPr>
        <w:rPr>
          <w:rFonts w:cstheme="minorHAnsi"/>
        </w:rPr>
      </w:pPr>
    </w:p>
    <w:p w14:paraId="0D4C0EC9" w14:textId="77777777" w:rsidR="00817630" w:rsidRDefault="00817630" w:rsidP="00CA5044">
      <w:pPr>
        <w:rPr>
          <w:rFonts w:cstheme="minorHAnsi"/>
        </w:rPr>
      </w:pPr>
    </w:p>
    <w:p w14:paraId="6FD08E9B" w14:textId="77777777" w:rsidR="00586E88" w:rsidRDefault="00586E88" w:rsidP="00CA5044">
      <w:pPr>
        <w:rPr>
          <w:rFonts w:cstheme="minorHAnsi"/>
        </w:rPr>
      </w:pPr>
    </w:p>
    <w:p w14:paraId="1584EDA2" w14:textId="77777777" w:rsidR="00586E88" w:rsidRDefault="00586E88" w:rsidP="00CA5044">
      <w:pPr>
        <w:rPr>
          <w:rFonts w:cstheme="minorHAnsi"/>
        </w:rPr>
      </w:pPr>
    </w:p>
    <w:p w14:paraId="4090D78B" w14:textId="77777777" w:rsidR="00586E88" w:rsidRDefault="00586E88" w:rsidP="00CA5044">
      <w:pPr>
        <w:rPr>
          <w:rFonts w:cstheme="minorHAnsi"/>
        </w:rPr>
      </w:pPr>
    </w:p>
    <w:p w14:paraId="72EF7CC8" w14:textId="77777777" w:rsidR="00586E88" w:rsidRDefault="00586E88" w:rsidP="00CA5044">
      <w:pPr>
        <w:rPr>
          <w:rFonts w:cstheme="minorHAnsi"/>
        </w:rPr>
      </w:pPr>
    </w:p>
    <w:p w14:paraId="2B04AC18" w14:textId="77777777" w:rsidR="00586E88" w:rsidRDefault="00586E88" w:rsidP="00CA5044">
      <w:pPr>
        <w:rPr>
          <w:rFonts w:cstheme="minorHAnsi"/>
        </w:rPr>
      </w:pPr>
    </w:p>
    <w:p w14:paraId="1D9C481B" w14:textId="77777777" w:rsidR="00586E88" w:rsidRDefault="00586E88" w:rsidP="00CA5044">
      <w:pPr>
        <w:rPr>
          <w:rFonts w:cstheme="minorHAnsi"/>
        </w:rPr>
      </w:pPr>
    </w:p>
    <w:p w14:paraId="5ED896F2" w14:textId="6393EB6C" w:rsidR="00817630" w:rsidRDefault="00817630" w:rsidP="00817630">
      <w:pPr>
        <w:pStyle w:val="Heading1"/>
        <w:jc w:val="center"/>
      </w:pPr>
      <w:bookmarkStart w:id="145" w:name="_Toc157760395"/>
      <w:r>
        <w:lastRenderedPageBreak/>
        <w:t>NORTH CAROLINA</w:t>
      </w:r>
      <w:bookmarkEnd w:id="145"/>
    </w:p>
    <w:p w14:paraId="5D85D0FB" w14:textId="6570085F" w:rsidR="0079545B" w:rsidRPr="0079545B" w:rsidRDefault="0079545B" w:rsidP="00846019">
      <w:pPr>
        <w:pStyle w:val="ListParagraph"/>
        <w:numPr>
          <w:ilvl w:val="0"/>
          <w:numId w:val="26"/>
        </w:numPr>
      </w:pPr>
      <w:r w:rsidRPr="0079545B">
        <w:rPr>
          <w:smallCaps/>
        </w:rPr>
        <w:t>In North Carolina</w:t>
      </w:r>
      <w:r w:rsidRPr="0079545B">
        <w:t>, applicants and employees must be provided with an initial notice in writing under the North Carolina Controlled Substance Examination Regulation Act each time that he or she submits to a drug test.</w:t>
      </w:r>
      <w:r w:rsidR="00FE443E">
        <w:t xml:space="preserve"> </w:t>
      </w:r>
      <w:r w:rsidRPr="0079545B">
        <w:t>The notice must explain the applicant's rights under that law. A sample "Initial Notice to Applicants and Employees When Submitting to Drug Testing in North Carolina" has been provided.</w:t>
      </w:r>
    </w:p>
    <w:p w14:paraId="71AF0512" w14:textId="4D89438E" w:rsidR="0079545B" w:rsidRPr="0079545B" w:rsidRDefault="0079545B" w:rsidP="00846019">
      <w:pPr>
        <w:pStyle w:val="ListParagraph"/>
        <w:numPr>
          <w:ilvl w:val="0"/>
          <w:numId w:val="26"/>
        </w:numPr>
      </w:pPr>
      <w:r w:rsidRPr="0079545B">
        <w:rPr>
          <w:smallCaps/>
        </w:rPr>
        <w:t xml:space="preserve">In North Carolina, </w:t>
      </w:r>
      <w:r w:rsidRPr="0079545B">
        <w:t>the Company is required to inform applicants and employees in writing of a positive test result within 30 days after the results are mailed or delivered to the Company.</w:t>
      </w:r>
      <w:r w:rsidR="00FE443E">
        <w:t xml:space="preserve"> </w:t>
      </w:r>
      <w:r w:rsidRPr="0079545B">
        <w:t>In addition, the Company must advise the applicant who tests positive of his or her rights under the North Carolina Controlled Substance Examination Regulation Act (which includes the right to request a confirmatory re-test). A sample Post-Test Notice Under CSERA for Applicants and Employees Who Test Positive For Drugs in North Carolina is provided.</w:t>
      </w:r>
    </w:p>
    <w:p w14:paraId="62628636" w14:textId="77777777" w:rsidR="0079545B" w:rsidRDefault="0079545B" w:rsidP="00846019">
      <w:pPr>
        <w:pStyle w:val="ListParagraph"/>
        <w:numPr>
          <w:ilvl w:val="0"/>
          <w:numId w:val="26"/>
        </w:numPr>
      </w:pPr>
      <w:r w:rsidRPr="0079545B">
        <w:rPr>
          <w:smallCaps/>
        </w:rPr>
        <w:t xml:space="preserve">In North Carolina, </w:t>
      </w:r>
      <w:r w:rsidRPr="0079545B">
        <w:t>the Company may use a laboratory that is certified either by DHHS, or by the College of American Pathologists.</w:t>
      </w:r>
    </w:p>
    <w:p w14:paraId="0139ADE7" w14:textId="6364D6DA" w:rsidR="0079545B" w:rsidRPr="0079545B" w:rsidRDefault="0079545B" w:rsidP="0079545B">
      <w:pPr>
        <w:pStyle w:val="Heading2"/>
      </w:pPr>
      <w:bookmarkStart w:id="146" w:name="_Toc157760396"/>
      <w:r>
        <w:t>Marijuana</w:t>
      </w:r>
      <w:bookmarkEnd w:id="146"/>
    </w:p>
    <w:p w14:paraId="78C3BD6D" w14:textId="3BC83DB8" w:rsidR="0079545B" w:rsidRDefault="0079545B" w:rsidP="00846019">
      <w:pPr>
        <w:pStyle w:val="ListParagraph"/>
        <w:numPr>
          <w:ilvl w:val="0"/>
          <w:numId w:val="26"/>
        </w:numPr>
      </w:pPr>
      <w:r w:rsidRPr="0079545B">
        <w:t>North Carolina has a CBD law that permits CBD use for individuals with epilepsy.</w:t>
      </w:r>
      <w:r w:rsidR="00FE443E">
        <w:t xml:space="preserve"> </w:t>
      </w:r>
      <w:r w:rsidRPr="0079545B">
        <w:t>The CBD must contain no more than .09% THC.</w:t>
      </w:r>
    </w:p>
    <w:p w14:paraId="732C91EC" w14:textId="77777777" w:rsidR="0079545B" w:rsidRDefault="0079545B" w:rsidP="0079545B"/>
    <w:p w14:paraId="4DBEBE10" w14:textId="77777777" w:rsidR="000D49EA" w:rsidRDefault="000D49EA" w:rsidP="0079545B"/>
    <w:p w14:paraId="50D99770" w14:textId="77777777" w:rsidR="000D49EA" w:rsidRDefault="000D49EA" w:rsidP="0079545B"/>
    <w:p w14:paraId="2185E9C3" w14:textId="77777777" w:rsidR="000D49EA" w:rsidRDefault="000D49EA" w:rsidP="0079545B"/>
    <w:p w14:paraId="3C3097CF" w14:textId="77777777" w:rsidR="000D49EA" w:rsidRDefault="000D49EA" w:rsidP="0079545B"/>
    <w:p w14:paraId="46EDCC7D" w14:textId="77777777" w:rsidR="000D49EA" w:rsidRDefault="000D49EA" w:rsidP="0079545B"/>
    <w:p w14:paraId="17C86F67" w14:textId="77777777" w:rsidR="000D49EA" w:rsidRDefault="000D49EA" w:rsidP="0079545B"/>
    <w:p w14:paraId="19A2F9E8" w14:textId="77777777" w:rsidR="000D49EA" w:rsidRDefault="000D49EA" w:rsidP="0079545B"/>
    <w:p w14:paraId="44FE708E" w14:textId="77777777" w:rsidR="000D49EA" w:rsidRDefault="000D49EA" w:rsidP="0079545B"/>
    <w:p w14:paraId="1E7FB602" w14:textId="77777777" w:rsidR="000D49EA" w:rsidRDefault="000D49EA" w:rsidP="0079545B"/>
    <w:p w14:paraId="6756CA2D" w14:textId="77777777" w:rsidR="000D49EA" w:rsidRDefault="000D49EA" w:rsidP="0079545B"/>
    <w:p w14:paraId="46E90B06" w14:textId="77777777" w:rsidR="000D49EA" w:rsidRDefault="000D49EA" w:rsidP="0079545B"/>
    <w:p w14:paraId="66660E5A" w14:textId="77777777" w:rsidR="000D49EA" w:rsidRDefault="000D49EA" w:rsidP="0079545B"/>
    <w:p w14:paraId="0FAAF5E4" w14:textId="77777777" w:rsidR="000D49EA" w:rsidRDefault="000D49EA" w:rsidP="0079545B"/>
    <w:p w14:paraId="3DEC937E" w14:textId="77777777" w:rsidR="000D49EA" w:rsidRDefault="000D49EA" w:rsidP="0079545B"/>
    <w:p w14:paraId="1A9BC60D" w14:textId="5B60DF84" w:rsidR="000D49EA" w:rsidRPr="00924CBD" w:rsidRDefault="000D49EA" w:rsidP="000D49EA">
      <w:pPr>
        <w:pStyle w:val="Heading2"/>
        <w:jc w:val="center"/>
      </w:pPr>
      <w:bookmarkStart w:id="147" w:name="_Toc157760397"/>
      <w:r w:rsidRPr="00924CBD">
        <w:lastRenderedPageBreak/>
        <w:t>North Carolina Controlled Substance</w:t>
      </w:r>
      <w:r>
        <w:t xml:space="preserve"> </w:t>
      </w:r>
      <w:r w:rsidRPr="00924CBD">
        <w:t>Examination Regulation Act (CSERA)</w:t>
      </w:r>
      <w:bookmarkEnd w:id="147"/>
    </w:p>
    <w:p w14:paraId="6509B2B1" w14:textId="77777777" w:rsidR="000D49EA" w:rsidRPr="000D49EA" w:rsidRDefault="000D49EA" w:rsidP="000D49EA">
      <w:pPr>
        <w:pStyle w:val="JL-Title-Center-Bold"/>
        <w:rPr>
          <w:rFonts w:asciiTheme="minorHAnsi" w:hAnsiTheme="minorHAnsi" w:cstheme="minorHAnsi"/>
          <w:szCs w:val="24"/>
        </w:rPr>
      </w:pPr>
      <w:r w:rsidRPr="000D49EA">
        <w:rPr>
          <w:rFonts w:asciiTheme="minorHAnsi" w:hAnsiTheme="minorHAnsi" w:cstheme="minorHAnsi"/>
          <w:szCs w:val="24"/>
        </w:rPr>
        <w:t xml:space="preserve">INITIAL NOTICE TO APPLICANTS AND EMPLOYEES WHEN SUBMITTING TO DRUG TESTING IN NORTH CAROLINA </w:t>
      </w:r>
    </w:p>
    <w:p w14:paraId="40192590" w14:textId="77777777" w:rsidR="000D49EA" w:rsidRPr="000D49EA" w:rsidRDefault="000D49EA" w:rsidP="000D49EA">
      <w:pPr>
        <w:pStyle w:val="JL-SingleSp"/>
        <w:rPr>
          <w:rFonts w:asciiTheme="minorHAnsi" w:hAnsiTheme="minorHAnsi" w:cstheme="minorHAnsi"/>
          <w:sz w:val="22"/>
          <w:szCs w:val="22"/>
        </w:rPr>
      </w:pPr>
      <w:r w:rsidRPr="000D49EA">
        <w:rPr>
          <w:rFonts w:asciiTheme="minorHAnsi" w:hAnsiTheme="minorHAnsi" w:cstheme="minorHAnsi"/>
          <w:sz w:val="22"/>
          <w:szCs w:val="22"/>
        </w:rPr>
        <w:t>In accordance with 13 NCAC 20.0401, this notice explains your rights and responsibilities under the CSERA and associated administrative regulations.</w:t>
      </w:r>
    </w:p>
    <w:p w14:paraId="1FC2E96B" w14:textId="77777777" w:rsidR="000D49EA" w:rsidRPr="000D49EA" w:rsidRDefault="000D49EA" w:rsidP="000D49EA">
      <w:pPr>
        <w:pStyle w:val="JL-SingleSp"/>
        <w:rPr>
          <w:rFonts w:asciiTheme="minorHAnsi" w:hAnsiTheme="minorHAnsi" w:cstheme="minorHAnsi"/>
          <w:sz w:val="22"/>
          <w:szCs w:val="22"/>
        </w:rPr>
      </w:pPr>
      <w:r w:rsidRPr="000D49EA">
        <w:rPr>
          <w:rFonts w:asciiTheme="minorHAnsi" w:hAnsiTheme="minorHAnsi" w:cstheme="minorHAnsi"/>
          <w:sz w:val="22"/>
          <w:szCs w:val="22"/>
        </w:rPr>
        <w:t>Under the CSERA, you have the following rights and responsibilities:</w:t>
      </w:r>
    </w:p>
    <w:p w14:paraId="13817B20" w14:textId="77777777" w:rsidR="000D49EA" w:rsidRPr="000D49EA" w:rsidRDefault="000D49EA" w:rsidP="00846019">
      <w:pPr>
        <w:numPr>
          <w:ilvl w:val="0"/>
          <w:numId w:val="27"/>
        </w:numPr>
        <w:suppressAutoHyphens w:val="0"/>
        <w:autoSpaceDE w:val="0"/>
        <w:autoSpaceDN w:val="0"/>
        <w:adjustRightInd w:val="0"/>
        <w:spacing w:before="0" w:after="0" w:line="240" w:lineRule="auto"/>
        <w:jc w:val="left"/>
        <w:rPr>
          <w:rFonts w:cstheme="minorHAnsi"/>
        </w:rPr>
      </w:pPr>
      <w:r w:rsidRPr="000D49EA">
        <w:rPr>
          <w:rFonts w:cstheme="minorHAnsi"/>
        </w:rPr>
        <w:t>All drug tests for employees, and confirmation tests for applicants, will be performed at laboratories that have been certified either by the U.S. Department of Health and Human Services, or by the College of American Pathologists.</w:t>
      </w:r>
    </w:p>
    <w:p w14:paraId="695D3883" w14:textId="77777777" w:rsidR="000D49EA" w:rsidRPr="000D49EA" w:rsidRDefault="000D49EA" w:rsidP="00846019">
      <w:pPr>
        <w:numPr>
          <w:ilvl w:val="0"/>
          <w:numId w:val="27"/>
        </w:numPr>
        <w:suppressAutoHyphens w:val="0"/>
        <w:autoSpaceDE w:val="0"/>
        <w:autoSpaceDN w:val="0"/>
        <w:adjustRightInd w:val="0"/>
        <w:spacing w:before="0" w:after="0" w:line="240" w:lineRule="auto"/>
        <w:jc w:val="left"/>
        <w:rPr>
          <w:rFonts w:cstheme="minorHAnsi"/>
        </w:rPr>
      </w:pPr>
      <w:r w:rsidRPr="000D49EA">
        <w:rPr>
          <w:rFonts w:cstheme="minorHAnsi"/>
        </w:rPr>
        <w:t>All positive drug tests will be confirmed by gas chromotography/mass spectrometry, or an equivalent methodology.</w:t>
      </w:r>
    </w:p>
    <w:p w14:paraId="384DFB24" w14:textId="77777777" w:rsidR="000D49EA" w:rsidRPr="000D49EA" w:rsidRDefault="000D49EA" w:rsidP="00846019">
      <w:pPr>
        <w:numPr>
          <w:ilvl w:val="0"/>
          <w:numId w:val="27"/>
        </w:numPr>
        <w:suppressAutoHyphens w:val="0"/>
        <w:autoSpaceDE w:val="0"/>
        <w:autoSpaceDN w:val="0"/>
        <w:adjustRightInd w:val="0"/>
        <w:spacing w:before="0" w:after="0" w:line="240" w:lineRule="auto"/>
        <w:jc w:val="left"/>
        <w:rPr>
          <w:rFonts w:cstheme="minorHAnsi"/>
        </w:rPr>
      </w:pPr>
      <w:r w:rsidRPr="000D49EA">
        <w:rPr>
          <w:rFonts w:cstheme="minorHAnsi"/>
        </w:rPr>
        <w:t>Proper chain-of-custody procedures will be maintained.</w:t>
      </w:r>
    </w:p>
    <w:p w14:paraId="22A87018" w14:textId="77777777" w:rsidR="000D49EA" w:rsidRPr="000D49EA" w:rsidRDefault="000D49EA" w:rsidP="00846019">
      <w:pPr>
        <w:numPr>
          <w:ilvl w:val="0"/>
          <w:numId w:val="27"/>
        </w:numPr>
        <w:suppressAutoHyphens w:val="0"/>
        <w:autoSpaceDE w:val="0"/>
        <w:autoSpaceDN w:val="0"/>
        <w:adjustRightInd w:val="0"/>
        <w:spacing w:before="0" w:after="0" w:line="240" w:lineRule="auto"/>
        <w:jc w:val="left"/>
        <w:rPr>
          <w:rFonts w:cstheme="minorHAnsi"/>
        </w:rPr>
      </w:pPr>
      <w:r w:rsidRPr="000D49EA">
        <w:rPr>
          <w:rFonts w:cstheme="minorHAnsi"/>
        </w:rPr>
        <w:t>Positive drug test specimens will be preserved by the laboratory that conducts the confirmatory test for at least 90 days from the time the positive result is mailed to the employer.</w:t>
      </w:r>
    </w:p>
    <w:p w14:paraId="32E0FE4B" w14:textId="77777777" w:rsidR="000D49EA" w:rsidRPr="000D49EA" w:rsidRDefault="000D49EA" w:rsidP="00846019">
      <w:pPr>
        <w:numPr>
          <w:ilvl w:val="0"/>
          <w:numId w:val="27"/>
        </w:numPr>
        <w:suppressAutoHyphens w:val="0"/>
        <w:autoSpaceDE w:val="0"/>
        <w:autoSpaceDN w:val="0"/>
        <w:adjustRightInd w:val="0"/>
        <w:spacing w:before="0" w:after="0" w:line="240" w:lineRule="auto"/>
        <w:jc w:val="left"/>
        <w:rPr>
          <w:rFonts w:cstheme="minorHAnsi"/>
        </w:rPr>
      </w:pPr>
      <w:r w:rsidRPr="000D49EA">
        <w:rPr>
          <w:rFonts w:cstheme="minorHAnsi"/>
        </w:rPr>
        <w:t>Applicants and employees who test positive will receive notification of the positive test result within 30 days after the results are mailed or delivered to the Company.</w:t>
      </w:r>
    </w:p>
    <w:p w14:paraId="7C885836" w14:textId="77777777" w:rsidR="000D49EA" w:rsidRPr="000D49EA" w:rsidRDefault="000D49EA" w:rsidP="00846019">
      <w:pPr>
        <w:numPr>
          <w:ilvl w:val="0"/>
          <w:numId w:val="27"/>
        </w:numPr>
        <w:suppressAutoHyphens w:val="0"/>
        <w:autoSpaceDE w:val="0"/>
        <w:autoSpaceDN w:val="0"/>
        <w:adjustRightInd w:val="0"/>
        <w:spacing w:before="0" w:after="0" w:line="240" w:lineRule="auto"/>
        <w:jc w:val="left"/>
        <w:rPr>
          <w:rFonts w:cstheme="minorHAnsi"/>
        </w:rPr>
      </w:pPr>
      <w:r w:rsidRPr="000D49EA">
        <w:rPr>
          <w:rFonts w:cstheme="minorHAnsi"/>
        </w:rPr>
        <w:t>Applicants and employees who test positive have the right to request a confirmatory re-test of the original specimen at the same or another DHHS- or CAP-certified laboratory, and will receive notice, in writing, that they have such a right.</w:t>
      </w:r>
    </w:p>
    <w:p w14:paraId="15AD0F13" w14:textId="77777777" w:rsidR="000D49EA" w:rsidRPr="000D49EA" w:rsidRDefault="000D49EA" w:rsidP="00846019">
      <w:pPr>
        <w:numPr>
          <w:ilvl w:val="0"/>
          <w:numId w:val="27"/>
        </w:numPr>
        <w:suppressAutoHyphens w:val="0"/>
        <w:autoSpaceDE w:val="0"/>
        <w:autoSpaceDN w:val="0"/>
        <w:adjustRightInd w:val="0"/>
        <w:spacing w:before="0" w:after="0" w:line="240" w:lineRule="auto"/>
        <w:jc w:val="left"/>
        <w:rPr>
          <w:rFonts w:cstheme="minorHAnsi"/>
        </w:rPr>
      </w:pPr>
      <w:r w:rsidRPr="000D49EA">
        <w:rPr>
          <w:rFonts w:cstheme="minorHAnsi"/>
        </w:rPr>
        <w:t>Applicants and employees who request a confirmatory re-test must pay all reasonable expenses associated with such tests, including: the actual cost of the confirmatory re-test charged by the laboratory; laboratory expenses, including chain of custody procedures and shipping; the employer's expenses to comply with chain of custody procedures relating to the confirmatory re-test (not to exceed $15.00 unless the employer can prove the actual expenses exceed $15.00); and, the employer's actual shipping expenses, if any.</w:t>
      </w:r>
    </w:p>
    <w:p w14:paraId="2B27FE55" w14:textId="3E39A0CB" w:rsidR="000D49EA" w:rsidRPr="000D49EA" w:rsidRDefault="000D49EA" w:rsidP="00846019">
      <w:pPr>
        <w:numPr>
          <w:ilvl w:val="0"/>
          <w:numId w:val="27"/>
        </w:numPr>
        <w:suppressAutoHyphens w:val="0"/>
        <w:autoSpaceDE w:val="0"/>
        <w:autoSpaceDN w:val="0"/>
        <w:adjustRightInd w:val="0"/>
        <w:spacing w:before="0" w:after="0" w:line="240" w:lineRule="auto"/>
        <w:jc w:val="left"/>
        <w:rPr>
          <w:rFonts w:cstheme="minorHAnsi"/>
        </w:rPr>
      </w:pPr>
      <w:r w:rsidRPr="000D49EA">
        <w:rPr>
          <w:rFonts w:cstheme="minorHAnsi"/>
        </w:rPr>
        <w:t>All information pertaining to drug test results, medical histories and lawful prescription drug use will be kept confidential.</w:t>
      </w:r>
      <w:r w:rsidR="00FE443E">
        <w:rPr>
          <w:rFonts w:cstheme="minorHAnsi"/>
        </w:rPr>
        <w:t xml:space="preserve"> </w:t>
      </w:r>
      <w:r w:rsidRPr="000D49EA">
        <w:rPr>
          <w:rFonts w:cstheme="minorHAnsi"/>
        </w:rPr>
        <w:t>Such information only may be disclosed to:</w:t>
      </w:r>
      <w:r w:rsidR="00FE443E">
        <w:rPr>
          <w:rFonts w:cstheme="minorHAnsi"/>
        </w:rPr>
        <w:t xml:space="preserve"> </w:t>
      </w:r>
      <w:r w:rsidRPr="000D49EA">
        <w:rPr>
          <w:rFonts w:cstheme="minorHAnsi"/>
        </w:rPr>
        <w:t xml:space="preserve">(a) the applicant or employee; (b) any other person if authorized, in writing, by the applicant or employee; (c) laboratories performing the tests; (d) the employer; or, (e) a government agency, court or other tribunal having jurisdiction over any claim or proceeding involving the applicant or employee and the employer. </w:t>
      </w:r>
    </w:p>
    <w:p w14:paraId="3854BFB9" w14:textId="77777777" w:rsidR="000D49EA" w:rsidRP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rPr>
      </w:pPr>
    </w:p>
    <w:p w14:paraId="264BE291" w14:textId="77777777" w:rsidR="000D49EA" w:rsidRP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rPr>
      </w:pPr>
      <w:r w:rsidRPr="000D49EA">
        <w:rPr>
          <w:rFonts w:cstheme="minorHAnsi"/>
        </w:rPr>
        <w:t>Prior to signing this notice, I read it carefully and had an opportunity to ask questions regarding its content.</w:t>
      </w:r>
    </w:p>
    <w:p w14:paraId="4B900CB9" w14:textId="77777777" w:rsidR="000D49EA" w:rsidRP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rPr>
      </w:pPr>
    </w:p>
    <w:p w14:paraId="7044F51D" w14:textId="77777777" w:rsidR="000D49EA" w:rsidRP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rPr>
      </w:pPr>
    </w:p>
    <w:p w14:paraId="207C468F" w14:textId="77777777" w:rsidR="000D49EA" w:rsidRP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rPr>
      </w:pPr>
      <w:r w:rsidRPr="000D49EA">
        <w:rPr>
          <w:rFonts w:cstheme="minorHAnsi"/>
        </w:rPr>
        <w:t>Signature of Applicant/Employee:</w:t>
      </w:r>
      <w:r w:rsidRPr="000D49EA">
        <w:rPr>
          <w:rFonts w:cstheme="minorHAnsi"/>
        </w:rPr>
        <w:tab/>
        <w:t>________________________________</w:t>
      </w:r>
    </w:p>
    <w:p w14:paraId="5AAB9A83" w14:textId="77777777" w:rsidR="000D49EA" w:rsidRP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rPr>
      </w:pPr>
    </w:p>
    <w:p w14:paraId="04538722" w14:textId="77777777" w:rsidR="000D49EA" w:rsidRP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rPr>
      </w:pPr>
      <w:r w:rsidRPr="000D49EA">
        <w:rPr>
          <w:rFonts w:cstheme="minorHAnsi"/>
        </w:rPr>
        <w:lastRenderedPageBreak/>
        <w:tab/>
      </w:r>
      <w:r w:rsidRPr="000D49EA">
        <w:rPr>
          <w:rFonts w:cstheme="minorHAnsi"/>
        </w:rPr>
        <w:tab/>
      </w:r>
      <w:r w:rsidRPr="000D49EA">
        <w:rPr>
          <w:rFonts w:cstheme="minorHAnsi"/>
        </w:rPr>
        <w:tab/>
      </w:r>
      <w:r w:rsidRPr="000D49EA">
        <w:rPr>
          <w:rFonts w:cstheme="minorHAnsi"/>
        </w:rPr>
        <w:tab/>
      </w:r>
      <w:r w:rsidRPr="000D49EA">
        <w:rPr>
          <w:rFonts w:cstheme="minorHAnsi"/>
        </w:rPr>
        <w:tab/>
      </w:r>
      <w:r w:rsidRPr="000D49EA">
        <w:rPr>
          <w:rFonts w:cstheme="minorHAnsi"/>
        </w:rPr>
        <w:tab/>
        <w:t>________________________________</w:t>
      </w:r>
    </w:p>
    <w:p w14:paraId="1373DA47" w14:textId="77777777" w:rsidR="000D49EA" w:rsidRPr="000D49EA" w:rsidRDefault="000D49EA" w:rsidP="000D49EA">
      <w:pPr>
        <w:pStyle w:val="JL-SingleSp"/>
        <w:spacing w:after="0"/>
        <w:rPr>
          <w:rFonts w:asciiTheme="minorHAnsi" w:hAnsiTheme="minorHAnsi" w:cstheme="minorHAnsi"/>
          <w:sz w:val="22"/>
          <w:szCs w:val="22"/>
        </w:rPr>
      </w:pPr>
      <w:r w:rsidRPr="000D49EA">
        <w:rPr>
          <w:rFonts w:asciiTheme="minorHAnsi" w:hAnsiTheme="minorHAnsi" w:cstheme="minorHAnsi"/>
          <w:sz w:val="22"/>
          <w:szCs w:val="22"/>
        </w:rPr>
        <w:tab/>
      </w:r>
      <w:r w:rsidRPr="000D49EA">
        <w:rPr>
          <w:rFonts w:asciiTheme="minorHAnsi" w:hAnsiTheme="minorHAnsi" w:cstheme="minorHAnsi"/>
          <w:sz w:val="22"/>
          <w:szCs w:val="22"/>
        </w:rPr>
        <w:tab/>
      </w:r>
      <w:r w:rsidRPr="000D49EA">
        <w:rPr>
          <w:rFonts w:asciiTheme="minorHAnsi" w:hAnsiTheme="minorHAnsi" w:cstheme="minorHAnsi"/>
          <w:sz w:val="22"/>
          <w:szCs w:val="22"/>
        </w:rPr>
        <w:tab/>
      </w:r>
      <w:r w:rsidRPr="000D49EA">
        <w:rPr>
          <w:rFonts w:asciiTheme="minorHAnsi" w:hAnsiTheme="minorHAnsi" w:cstheme="minorHAnsi"/>
          <w:sz w:val="22"/>
          <w:szCs w:val="22"/>
        </w:rPr>
        <w:tab/>
      </w:r>
      <w:r w:rsidRPr="000D49EA">
        <w:rPr>
          <w:rFonts w:asciiTheme="minorHAnsi" w:hAnsiTheme="minorHAnsi" w:cstheme="minorHAnsi"/>
          <w:sz w:val="22"/>
          <w:szCs w:val="22"/>
        </w:rPr>
        <w:tab/>
        <w:t>(print name)</w:t>
      </w:r>
    </w:p>
    <w:p w14:paraId="5E898EBD" w14:textId="7EDEE2E4" w:rsidR="000D49EA" w:rsidRDefault="00B13544"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0D49EA">
        <w:rPr>
          <w:rFonts w:cstheme="minorHAnsi"/>
        </w:rPr>
        <w:t>Date: _</w:t>
      </w:r>
      <w:r w:rsidR="000D49EA" w:rsidRPr="000D49EA">
        <w:rPr>
          <w:rFonts w:cstheme="minorHAnsi"/>
        </w:rPr>
        <w:t>_______________</w:t>
      </w:r>
    </w:p>
    <w:p w14:paraId="0216C208"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4ABAF56C"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444EFD09"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3EF2AE52"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1500E39D"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5DC696E0"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0A044C0C"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55422158"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3226518C"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120361C6"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497CC0D0"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1079675C"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4BFD8F71"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6E6D0A98"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6C413878"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7C2D2B93"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16798181"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524D6CB9"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58DC1FC6"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336AEFB8"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1BD6A7C8"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407ADC28"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36257F57"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3C432DEB"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17CF44E6" w14:textId="77777777" w:rsidR="000D49EA" w:rsidRDefault="000D49EA" w:rsidP="000D49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098B7A0E" w14:textId="77777777" w:rsidR="00F47602" w:rsidRPr="00521473" w:rsidRDefault="00F47602" w:rsidP="00F47602">
      <w:pPr>
        <w:pStyle w:val="Heading2"/>
        <w:jc w:val="center"/>
      </w:pPr>
      <w:bookmarkStart w:id="148" w:name="_Toc157760398"/>
      <w:r w:rsidRPr="00521473">
        <w:lastRenderedPageBreak/>
        <w:t>Sample Post-Test Notice Under CSERA for Applicants and Employees Who Test Positive For Drugs in North Carolina</w:t>
      </w:r>
      <w:bookmarkEnd w:id="148"/>
    </w:p>
    <w:p w14:paraId="46D6192B" w14:textId="2B24CC6D" w:rsidR="00F47602" w:rsidRPr="00F47602" w:rsidRDefault="00F47602" w:rsidP="00F47602">
      <w:pPr>
        <w:pStyle w:val="JL-SingleSp1"/>
        <w:tabs>
          <w:tab w:val="left" w:pos="8640"/>
        </w:tabs>
        <w:ind w:rightChars="300" w:right="660" w:firstLineChars="298" w:firstLine="658"/>
        <w:jc w:val="center"/>
        <w:rPr>
          <w:rFonts w:asciiTheme="minorHAnsi" w:hAnsiTheme="minorHAnsi" w:cstheme="minorHAnsi"/>
          <w:b/>
          <w:sz w:val="22"/>
          <w:szCs w:val="22"/>
        </w:rPr>
      </w:pPr>
      <w:r w:rsidRPr="00F47602">
        <w:rPr>
          <w:rFonts w:asciiTheme="minorHAnsi" w:hAnsiTheme="minorHAnsi" w:cstheme="minorHAnsi"/>
          <w:b/>
          <w:sz w:val="22"/>
          <w:szCs w:val="22"/>
        </w:rPr>
        <w:t>[Note:</w:t>
      </w:r>
      <w:r w:rsidR="00FE443E">
        <w:rPr>
          <w:rFonts w:asciiTheme="minorHAnsi" w:hAnsiTheme="minorHAnsi" w:cstheme="minorHAnsi"/>
          <w:b/>
          <w:sz w:val="22"/>
          <w:szCs w:val="22"/>
        </w:rPr>
        <w:t xml:space="preserve"> </w:t>
      </w:r>
      <w:r w:rsidRPr="00F47602">
        <w:rPr>
          <w:rFonts w:asciiTheme="minorHAnsi" w:hAnsiTheme="minorHAnsi" w:cstheme="minorHAnsi"/>
          <w:b/>
          <w:sz w:val="22"/>
          <w:szCs w:val="22"/>
        </w:rPr>
        <w:t>Envelope containing this letter must be marked personal and confidential and for addressee only]</w:t>
      </w:r>
    </w:p>
    <w:p w14:paraId="1E90554C" w14:textId="77777777" w:rsidR="00F47602" w:rsidRPr="00F47602" w:rsidRDefault="00F47602" w:rsidP="00F47602">
      <w:pPr>
        <w:pStyle w:val="JL-SingleSp1"/>
        <w:spacing w:after="0"/>
        <w:ind w:firstLine="0"/>
        <w:contextualSpacing/>
        <w:jc w:val="center"/>
        <w:rPr>
          <w:rFonts w:asciiTheme="minorHAnsi" w:hAnsiTheme="minorHAnsi" w:cstheme="minorHAnsi"/>
          <w:b/>
          <w:sz w:val="22"/>
          <w:szCs w:val="22"/>
          <w:u w:val="single"/>
        </w:rPr>
      </w:pPr>
    </w:p>
    <w:p w14:paraId="222513D0" w14:textId="77777777" w:rsidR="00F47602" w:rsidRPr="00F47602" w:rsidRDefault="00F47602" w:rsidP="00F47602">
      <w:pPr>
        <w:pStyle w:val="JL-SingleSp1"/>
        <w:spacing w:after="0"/>
        <w:ind w:firstLine="0"/>
        <w:contextualSpacing/>
        <w:jc w:val="left"/>
        <w:rPr>
          <w:rFonts w:asciiTheme="minorHAnsi" w:hAnsiTheme="minorHAnsi" w:cstheme="minorHAnsi"/>
          <w:b/>
          <w:sz w:val="22"/>
          <w:szCs w:val="22"/>
          <w:u w:val="single"/>
        </w:rPr>
      </w:pPr>
      <w:r w:rsidRPr="00F47602">
        <w:rPr>
          <w:rFonts w:asciiTheme="minorHAnsi" w:hAnsiTheme="minorHAnsi" w:cstheme="minorHAnsi"/>
          <w:b/>
          <w:sz w:val="22"/>
          <w:szCs w:val="22"/>
          <w:u w:val="single"/>
        </w:rPr>
        <w:t>PERSONAL AND CONFIDENTIAL</w:t>
      </w:r>
    </w:p>
    <w:p w14:paraId="0375C5D1" w14:textId="77777777" w:rsidR="00F47602" w:rsidRPr="00F47602" w:rsidRDefault="00F47602" w:rsidP="00F47602">
      <w:pPr>
        <w:pStyle w:val="JL-SingleSp1"/>
        <w:spacing w:after="0"/>
        <w:ind w:firstLine="0"/>
        <w:contextualSpacing/>
        <w:rPr>
          <w:rFonts w:asciiTheme="minorHAnsi" w:hAnsiTheme="minorHAnsi" w:cstheme="minorHAnsi"/>
          <w:sz w:val="22"/>
          <w:szCs w:val="22"/>
        </w:rPr>
      </w:pPr>
      <w:r w:rsidRPr="00F47602">
        <w:rPr>
          <w:rFonts w:asciiTheme="minorHAnsi" w:hAnsiTheme="minorHAnsi" w:cstheme="minorHAnsi"/>
          <w:sz w:val="22"/>
          <w:szCs w:val="22"/>
        </w:rPr>
        <w:t>______________________</w:t>
      </w:r>
    </w:p>
    <w:p w14:paraId="58329FB1" w14:textId="77777777" w:rsidR="00F47602" w:rsidRPr="00F47602" w:rsidRDefault="00F47602" w:rsidP="00F47602">
      <w:pPr>
        <w:pStyle w:val="JL-SingleSp1"/>
        <w:spacing w:after="0"/>
        <w:ind w:firstLine="0"/>
        <w:contextualSpacing/>
        <w:rPr>
          <w:rFonts w:asciiTheme="minorHAnsi" w:hAnsiTheme="minorHAnsi" w:cstheme="minorHAnsi"/>
          <w:sz w:val="22"/>
          <w:szCs w:val="22"/>
        </w:rPr>
      </w:pPr>
      <w:r w:rsidRPr="00F47602">
        <w:rPr>
          <w:rFonts w:asciiTheme="minorHAnsi" w:hAnsiTheme="minorHAnsi" w:cstheme="minorHAnsi"/>
          <w:sz w:val="22"/>
          <w:szCs w:val="22"/>
        </w:rPr>
        <w:t>______________________</w:t>
      </w:r>
    </w:p>
    <w:p w14:paraId="29252F0E" w14:textId="77777777" w:rsidR="00F47602" w:rsidRPr="00F47602" w:rsidRDefault="00F47602" w:rsidP="00F47602">
      <w:pPr>
        <w:pStyle w:val="JL-SingleSp1"/>
        <w:spacing w:after="0"/>
        <w:ind w:firstLine="0"/>
        <w:contextualSpacing/>
        <w:rPr>
          <w:rFonts w:asciiTheme="minorHAnsi" w:hAnsiTheme="minorHAnsi" w:cstheme="minorHAnsi"/>
          <w:sz w:val="22"/>
          <w:szCs w:val="22"/>
        </w:rPr>
      </w:pPr>
      <w:r w:rsidRPr="00F47602">
        <w:rPr>
          <w:rFonts w:asciiTheme="minorHAnsi" w:hAnsiTheme="minorHAnsi" w:cstheme="minorHAnsi"/>
          <w:sz w:val="22"/>
          <w:szCs w:val="22"/>
        </w:rPr>
        <w:t>______________________</w:t>
      </w:r>
    </w:p>
    <w:p w14:paraId="128AF931" w14:textId="77777777" w:rsidR="00F47602" w:rsidRPr="00F47602" w:rsidRDefault="00F47602" w:rsidP="00F47602">
      <w:pPr>
        <w:pStyle w:val="JL-SingleSp1"/>
        <w:ind w:firstLine="0"/>
        <w:rPr>
          <w:rFonts w:asciiTheme="minorHAnsi" w:hAnsiTheme="minorHAnsi" w:cstheme="minorHAnsi"/>
          <w:sz w:val="22"/>
          <w:szCs w:val="22"/>
        </w:rPr>
      </w:pPr>
    </w:p>
    <w:p w14:paraId="78867CC0" w14:textId="06436F9B" w:rsidR="00F47602" w:rsidRPr="00F47602" w:rsidRDefault="00F47602" w:rsidP="00F47602">
      <w:pPr>
        <w:pStyle w:val="JL-SingleSp1"/>
        <w:ind w:firstLine="0"/>
        <w:rPr>
          <w:rFonts w:asciiTheme="minorHAnsi" w:hAnsiTheme="minorHAnsi" w:cstheme="minorHAnsi"/>
          <w:b/>
          <w:sz w:val="22"/>
          <w:szCs w:val="22"/>
        </w:rPr>
      </w:pPr>
      <w:r w:rsidRPr="00F47602">
        <w:rPr>
          <w:rFonts w:asciiTheme="minorHAnsi" w:hAnsiTheme="minorHAnsi" w:cstheme="minorHAnsi"/>
          <w:sz w:val="22"/>
          <w:szCs w:val="22"/>
        </w:rPr>
        <w:tab/>
      </w:r>
      <w:r w:rsidRPr="00F47602">
        <w:rPr>
          <w:rFonts w:asciiTheme="minorHAnsi" w:hAnsiTheme="minorHAnsi" w:cstheme="minorHAnsi"/>
          <w:sz w:val="22"/>
          <w:szCs w:val="22"/>
        </w:rPr>
        <w:tab/>
      </w:r>
      <w:r w:rsidRPr="00F47602">
        <w:rPr>
          <w:rFonts w:asciiTheme="minorHAnsi" w:hAnsiTheme="minorHAnsi" w:cstheme="minorHAnsi"/>
          <w:sz w:val="22"/>
          <w:szCs w:val="22"/>
        </w:rPr>
        <w:tab/>
      </w:r>
      <w:r w:rsidRPr="00F47602">
        <w:rPr>
          <w:rFonts w:asciiTheme="minorHAnsi" w:hAnsiTheme="minorHAnsi" w:cstheme="minorHAnsi"/>
          <w:sz w:val="22"/>
          <w:szCs w:val="22"/>
        </w:rPr>
        <w:tab/>
      </w:r>
      <w:r w:rsidRPr="00F47602">
        <w:rPr>
          <w:rFonts w:asciiTheme="minorHAnsi" w:hAnsiTheme="minorHAnsi" w:cstheme="minorHAnsi"/>
          <w:b/>
          <w:sz w:val="22"/>
          <w:szCs w:val="22"/>
        </w:rPr>
        <w:t>RE:</w:t>
      </w:r>
      <w:r w:rsidR="00FE443E">
        <w:rPr>
          <w:rFonts w:asciiTheme="minorHAnsi" w:hAnsiTheme="minorHAnsi" w:cstheme="minorHAnsi"/>
          <w:b/>
          <w:sz w:val="22"/>
          <w:szCs w:val="22"/>
        </w:rPr>
        <w:t xml:space="preserve"> </w:t>
      </w:r>
      <w:r w:rsidRPr="00F47602">
        <w:rPr>
          <w:rFonts w:asciiTheme="minorHAnsi" w:hAnsiTheme="minorHAnsi" w:cstheme="minorHAnsi"/>
          <w:b/>
          <w:sz w:val="22"/>
          <w:szCs w:val="22"/>
        </w:rPr>
        <w:tab/>
        <w:t xml:space="preserve">NOTICE OF POSITIVE TEST RESULT UNDER </w:t>
      </w:r>
      <w:r w:rsidRPr="00F47602">
        <w:rPr>
          <w:rFonts w:asciiTheme="minorHAnsi" w:hAnsiTheme="minorHAnsi" w:cstheme="minorHAnsi"/>
          <w:b/>
          <w:sz w:val="22"/>
          <w:szCs w:val="22"/>
        </w:rPr>
        <w:tab/>
      </w:r>
      <w:r w:rsidRPr="00F47602">
        <w:rPr>
          <w:rFonts w:asciiTheme="minorHAnsi" w:hAnsiTheme="minorHAnsi" w:cstheme="minorHAnsi"/>
          <w:b/>
          <w:sz w:val="22"/>
          <w:szCs w:val="22"/>
        </w:rPr>
        <w:tab/>
      </w:r>
      <w:r w:rsidRPr="00F47602">
        <w:rPr>
          <w:rFonts w:asciiTheme="minorHAnsi" w:hAnsiTheme="minorHAnsi" w:cstheme="minorHAnsi"/>
          <w:b/>
          <w:sz w:val="22"/>
          <w:szCs w:val="22"/>
        </w:rPr>
        <w:tab/>
      </w:r>
      <w:r w:rsidRPr="00F47602">
        <w:rPr>
          <w:rFonts w:asciiTheme="minorHAnsi" w:hAnsiTheme="minorHAnsi" w:cstheme="minorHAnsi"/>
          <w:b/>
          <w:sz w:val="22"/>
          <w:szCs w:val="22"/>
        </w:rPr>
        <w:tab/>
      </w:r>
      <w:r w:rsidRPr="00F47602">
        <w:rPr>
          <w:rFonts w:asciiTheme="minorHAnsi" w:hAnsiTheme="minorHAnsi" w:cstheme="minorHAnsi"/>
          <w:b/>
          <w:sz w:val="22"/>
          <w:szCs w:val="22"/>
        </w:rPr>
        <w:tab/>
      </w:r>
      <w:r w:rsidRPr="00F47602">
        <w:rPr>
          <w:rFonts w:asciiTheme="minorHAnsi" w:hAnsiTheme="minorHAnsi" w:cstheme="minorHAnsi"/>
          <w:b/>
          <w:sz w:val="22"/>
          <w:szCs w:val="22"/>
        </w:rPr>
        <w:tab/>
      </w:r>
      <w:r w:rsidRPr="00F47602">
        <w:rPr>
          <w:rFonts w:asciiTheme="minorHAnsi" w:hAnsiTheme="minorHAnsi" w:cstheme="minorHAnsi"/>
          <w:b/>
          <w:sz w:val="22"/>
          <w:szCs w:val="22"/>
        </w:rPr>
        <w:tab/>
      </w:r>
      <w:r w:rsidRPr="00F47602">
        <w:rPr>
          <w:rFonts w:asciiTheme="minorHAnsi" w:hAnsiTheme="minorHAnsi" w:cstheme="minorHAnsi"/>
          <w:b/>
          <w:sz w:val="22"/>
          <w:szCs w:val="22"/>
        </w:rPr>
        <w:tab/>
        <w:t xml:space="preserve">NORTH CAROLINA CONTROLLED SUBSTANCE </w:t>
      </w:r>
      <w:r w:rsidRPr="00F47602">
        <w:rPr>
          <w:rFonts w:asciiTheme="minorHAnsi" w:hAnsiTheme="minorHAnsi" w:cstheme="minorHAnsi"/>
          <w:b/>
          <w:sz w:val="22"/>
          <w:szCs w:val="22"/>
        </w:rPr>
        <w:tab/>
      </w:r>
      <w:r w:rsidRPr="00F47602">
        <w:rPr>
          <w:rFonts w:asciiTheme="minorHAnsi" w:hAnsiTheme="minorHAnsi" w:cstheme="minorHAnsi"/>
          <w:b/>
          <w:sz w:val="22"/>
          <w:szCs w:val="22"/>
        </w:rPr>
        <w:tab/>
      </w:r>
      <w:r w:rsidRPr="00F47602">
        <w:rPr>
          <w:rFonts w:asciiTheme="minorHAnsi" w:hAnsiTheme="minorHAnsi" w:cstheme="minorHAnsi"/>
          <w:b/>
          <w:sz w:val="22"/>
          <w:szCs w:val="22"/>
        </w:rPr>
        <w:tab/>
      </w:r>
      <w:r w:rsidRPr="00F47602">
        <w:rPr>
          <w:rFonts w:asciiTheme="minorHAnsi" w:hAnsiTheme="minorHAnsi" w:cstheme="minorHAnsi"/>
          <w:b/>
          <w:sz w:val="22"/>
          <w:szCs w:val="22"/>
        </w:rPr>
        <w:tab/>
      </w:r>
      <w:r w:rsidRPr="00F47602">
        <w:rPr>
          <w:rFonts w:asciiTheme="minorHAnsi" w:hAnsiTheme="minorHAnsi" w:cstheme="minorHAnsi"/>
          <w:b/>
          <w:sz w:val="22"/>
          <w:szCs w:val="22"/>
        </w:rPr>
        <w:tab/>
      </w:r>
      <w:r w:rsidRPr="00F47602">
        <w:rPr>
          <w:rFonts w:asciiTheme="minorHAnsi" w:hAnsiTheme="minorHAnsi" w:cstheme="minorHAnsi"/>
          <w:b/>
          <w:sz w:val="22"/>
          <w:szCs w:val="22"/>
        </w:rPr>
        <w:tab/>
      </w:r>
      <w:r w:rsidRPr="00F47602">
        <w:rPr>
          <w:rFonts w:asciiTheme="minorHAnsi" w:hAnsiTheme="minorHAnsi" w:cstheme="minorHAnsi"/>
          <w:b/>
          <w:sz w:val="22"/>
          <w:szCs w:val="22"/>
        </w:rPr>
        <w:tab/>
        <w:t>EXAMINATION REGULATION ACT</w:t>
      </w:r>
    </w:p>
    <w:p w14:paraId="5A6CDB8B" w14:textId="77777777" w:rsidR="00F47602" w:rsidRPr="00EB35EC" w:rsidRDefault="00F47602" w:rsidP="00F47602">
      <w:pPr>
        <w:pStyle w:val="JL-SingleSp1"/>
        <w:ind w:firstLine="0"/>
        <w:rPr>
          <w:rFonts w:asciiTheme="minorHAnsi" w:hAnsiTheme="minorHAnsi" w:cstheme="minorHAnsi"/>
          <w:b/>
          <w:sz w:val="22"/>
          <w:szCs w:val="22"/>
        </w:rPr>
      </w:pPr>
      <w:r w:rsidRPr="00EB35EC">
        <w:rPr>
          <w:rFonts w:asciiTheme="minorHAnsi" w:hAnsiTheme="minorHAnsi" w:cstheme="minorHAnsi"/>
          <w:sz w:val="22"/>
          <w:szCs w:val="22"/>
        </w:rPr>
        <w:t>Dear _____________:</w:t>
      </w:r>
      <w:r w:rsidRPr="00EB35EC">
        <w:rPr>
          <w:rFonts w:asciiTheme="minorHAnsi" w:hAnsiTheme="minorHAnsi" w:cstheme="minorHAnsi"/>
          <w:b/>
          <w:sz w:val="22"/>
          <w:szCs w:val="22"/>
        </w:rPr>
        <w:t xml:space="preserve"> </w:t>
      </w:r>
    </w:p>
    <w:p w14:paraId="1D2F3ED6" w14:textId="53F751E9" w:rsidR="00F47602" w:rsidRPr="00EB35EC" w:rsidRDefault="00F47602" w:rsidP="00F47602">
      <w:pPr>
        <w:pStyle w:val="JL-SingleSp"/>
        <w:rPr>
          <w:rFonts w:asciiTheme="minorHAnsi" w:hAnsiTheme="minorHAnsi" w:cstheme="minorHAnsi"/>
          <w:sz w:val="22"/>
          <w:szCs w:val="22"/>
        </w:rPr>
      </w:pPr>
      <w:r w:rsidRPr="00EB35EC">
        <w:rPr>
          <w:rFonts w:asciiTheme="minorHAnsi" w:hAnsiTheme="minorHAnsi" w:cstheme="minorHAnsi"/>
          <w:sz w:val="22"/>
          <w:szCs w:val="22"/>
        </w:rPr>
        <w:tab/>
      </w:r>
      <w:r w:rsidRPr="00EB35EC">
        <w:rPr>
          <w:rFonts w:asciiTheme="minorHAnsi" w:hAnsiTheme="minorHAnsi" w:cstheme="minorHAnsi"/>
          <w:sz w:val="22"/>
          <w:szCs w:val="22"/>
        </w:rPr>
        <w:tab/>
        <w:t>On _________ [date], the Company was notified that the drug test you underwent on ____________[date] resulted in a positive test result.</w:t>
      </w:r>
      <w:r w:rsidR="00FE443E" w:rsidRPr="00EB35EC">
        <w:rPr>
          <w:rFonts w:asciiTheme="minorHAnsi" w:hAnsiTheme="minorHAnsi" w:cstheme="minorHAnsi"/>
          <w:sz w:val="22"/>
          <w:szCs w:val="22"/>
        </w:rPr>
        <w:t xml:space="preserve"> </w:t>
      </w:r>
      <w:r w:rsidRPr="00EB35EC">
        <w:rPr>
          <w:rFonts w:asciiTheme="minorHAnsi" w:hAnsiTheme="minorHAnsi" w:cstheme="minorHAnsi"/>
          <w:sz w:val="22"/>
          <w:szCs w:val="22"/>
        </w:rPr>
        <w:t>The testing was conducted in accordance with the North Carolina Controlled Substance Examination Regulation Act ("CSERA").</w:t>
      </w:r>
    </w:p>
    <w:p w14:paraId="388A5B54" w14:textId="07FA17CA" w:rsidR="00F47602" w:rsidRPr="00EB35EC" w:rsidRDefault="00F47602" w:rsidP="00F47602">
      <w:pPr>
        <w:pStyle w:val="JL-SingleSp"/>
        <w:rPr>
          <w:rFonts w:asciiTheme="minorHAnsi" w:hAnsiTheme="minorHAnsi" w:cstheme="minorHAnsi"/>
          <w:sz w:val="22"/>
          <w:szCs w:val="22"/>
        </w:rPr>
      </w:pPr>
      <w:r w:rsidRPr="00EB35EC">
        <w:rPr>
          <w:rFonts w:asciiTheme="minorHAnsi" w:hAnsiTheme="minorHAnsi" w:cstheme="minorHAnsi"/>
          <w:sz w:val="22"/>
          <w:szCs w:val="22"/>
        </w:rPr>
        <w:tab/>
      </w:r>
      <w:r w:rsidRPr="00EB35EC">
        <w:rPr>
          <w:rFonts w:asciiTheme="minorHAnsi" w:hAnsiTheme="minorHAnsi" w:cstheme="minorHAnsi"/>
          <w:sz w:val="22"/>
          <w:szCs w:val="22"/>
        </w:rPr>
        <w:tab/>
        <w:t>In accordance with 13 NCAC 20.0402, this notice explains your rights and responsibilities under the CSERA and its associated administrative rules.</w:t>
      </w:r>
      <w:r w:rsidR="00FE443E" w:rsidRPr="00EB35EC">
        <w:rPr>
          <w:rFonts w:asciiTheme="minorHAnsi" w:hAnsiTheme="minorHAnsi" w:cstheme="minorHAnsi"/>
          <w:sz w:val="22"/>
          <w:szCs w:val="22"/>
        </w:rPr>
        <w:t xml:space="preserve"> </w:t>
      </w:r>
      <w:r w:rsidRPr="00EB35EC">
        <w:rPr>
          <w:rFonts w:asciiTheme="minorHAnsi" w:hAnsiTheme="minorHAnsi" w:cstheme="minorHAnsi"/>
          <w:sz w:val="22"/>
          <w:szCs w:val="22"/>
        </w:rPr>
        <w:t>Under the CSERA, you have the following rights and responsibilities:</w:t>
      </w:r>
    </w:p>
    <w:p w14:paraId="2EDE7936" w14:textId="77777777" w:rsidR="00F47602" w:rsidRPr="00EB35EC" w:rsidRDefault="00F47602" w:rsidP="00F47602">
      <w:pPr>
        <w:autoSpaceDE w:val="0"/>
        <w:autoSpaceDN w:val="0"/>
        <w:adjustRightInd w:val="0"/>
        <w:rPr>
          <w:rFonts w:cstheme="minorHAnsi"/>
        </w:rPr>
      </w:pPr>
    </w:p>
    <w:p w14:paraId="27DCE256" w14:textId="77777777" w:rsidR="00F47602" w:rsidRPr="00EB35EC" w:rsidRDefault="00F47602" w:rsidP="00846019">
      <w:pPr>
        <w:numPr>
          <w:ilvl w:val="0"/>
          <w:numId w:val="27"/>
        </w:numPr>
        <w:suppressAutoHyphens w:val="0"/>
        <w:autoSpaceDE w:val="0"/>
        <w:autoSpaceDN w:val="0"/>
        <w:adjustRightInd w:val="0"/>
        <w:spacing w:before="0" w:after="0" w:line="240" w:lineRule="auto"/>
        <w:rPr>
          <w:rFonts w:cstheme="minorHAnsi"/>
        </w:rPr>
      </w:pPr>
      <w:r w:rsidRPr="00EB35EC">
        <w:rPr>
          <w:rFonts w:cstheme="minorHAnsi"/>
        </w:rPr>
        <w:t>You have the right to request a confirmatory re-test of the original specimen at the same or another laboratory certified by the U.S. Department of Health and Human Services, or the College of American Pathologists.</w:t>
      </w:r>
    </w:p>
    <w:p w14:paraId="5FE3CF49" w14:textId="77777777" w:rsidR="00F47602" w:rsidRPr="00EB35EC" w:rsidRDefault="00F47602" w:rsidP="00846019">
      <w:pPr>
        <w:numPr>
          <w:ilvl w:val="0"/>
          <w:numId w:val="27"/>
        </w:numPr>
        <w:suppressAutoHyphens w:val="0"/>
        <w:autoSpaceDE w:val="0"/>
        <w:autoSpaceDN w:val="0"/>
        <w:adjustRightInd w:val="0"/>
        <w:spacing w:before="0" w:after="0" w:line="240" w:lineRule="auto"/>
        <w:rPr>
          <w:rFonts w:cstheme="minorHAnsi"/>
        </w:rPr>
      </w:pPr>
      <w:r w:rsidRPr="00EB35EC">
        <w:rPr>
          <w:rFonts w:cstheme="minorHAnsi"/>
        </w:rPr>
        <w:t>If you request a confirmatory re-test, you must pay all reasonable expenses associated with such tests, including: the actual cost of the confirmatory re-test charged by the laboratory; laboratory expenses including chain of custody procedures and shipping; the employer's expenses to comply with chain of custody procedures relating to the confirmatory re-test (not to exceed $15.00 unless the employer can prove the actual expenses exceed $15.00); and, the employer's actual shipping expenses, if any.</w:t>
      </w:r>
    </w:p>
    <w:p w14:paraId="41941FC0" w14:textId="77777777" w:rsidR="00F47602" w:rsidRPr="00EB35EC" w:rsidRDefault="00F47602" w:rsidP="00F47602">
      <w:pPr>
        <w:autoSpaceDE w:val="0"/>
        <w:autoSpaceDN w:val="0"/>
        <w:adjustRightInd w:val="0"/>
        <w:rPr>
          <w:rFonts w:cstheme="minorHAnsi"/>
        </w:rPr>
      </w:pPr>
    </w:p>
    <w:p w14:paraId="6A92E8BB" w14:textId="4274F7B4" w:rsidR="00F47602" w:rsidRPr="00EB35EC" w:rsidRDefault="00F47602" w:rsidP="00846019">
      <w:pPr>
        <w:numPr>
          <w:ilvl w:val="0"/>
          <w:numId w:val="27"/>
        </w:numPr>
        <w:suppressAutoHyphens w:val="0"/>
        <w:autoSpaceDE w:val="0"/>
        <w:autoSpaceDN w:val="0"/>
        <w:adjustRightInd w:val="0"/>
        <w:spacing w:before="0" w:after="0" w:line="240" w:lineRule="auto"/>
        <w:rPr>
          <w:rFonts w:cstheme="minorHAnsi"/>
        </w:rPr>
      </w:pPr>
      <w:r w:rsidRPr="00EB35EC">
        <w:rPr>
          <w:rFonts w:cstheme="minorHAnsi"/>
        </w:rPr>
        <w:t>All information pertaining to drug test results, medical histories and lawful prescription drug use will be kept confidential.</w:t>
      </w:r>
      <w:r w:rsidR="00FE443E" w:rsidRPr="00EB35EC">
        <w:rPr>
          <w:rFonts w:cstheme="minorHAnsi"/>
        </w:rPr>
        <w:t xml:space="preserve"> </w:t>
      </w:r>
      <w:r w:rsidRPr="00EB35EC">
        <w:rPr>
          <w:rFonts w:cstheme="minorHAnsi"/>
        </w:rPr>
        <w:t>Such information only may be disclosed to:</w:t>
      </w:r>
      <w:r w:rsidR="00FE443E" w:rsidRPr="00EB35EC">
        <w:rPr>
          <w:rFonts w:cstheme="minorHAnsi"/>
        </w:rPr>
        <w:t xml:space="preserve"> </w:t>
      </w:r>
      <w:r w:rsidRPr="00EB35EC">
        <w:rPr>
          <w:rFonts w:cstheme="minorHAnsi"/>
        </w:rPr>
        <w:t xml:space="preserve">(a) you; (b) any other person if authorized, in writing, by you; (c) laboratories performing the tests; (d) the employer; </w:t>
      </w:r>
      <w:r w:rsidR="00B13544" w:rsidRPr="00EB35EC">
        <w:rPr>
          <w:rFonts w:cstheme="minorHAnsi"/>
        </w:rPr>
        <w:t>or</w:t>
      </w:r>
      <w:r w:rsidRPr="00EB35EC">
        <w:rPr>
          <w:rFonts w:cstheme="minorHAnsi"/>
        </w:rPr>
        <w:t xml:space="preserve"> (e) a government agency, court or other tribunal having jurisdiction over any claim or proceeding involving the applicant or employee and the employer. </w:t>
      </w:r>
    </w:p>
    <w:p w14:paraId="20F741ED" w14:textId="659F27C8" w:rsidR="00F47602" w:rsidRPr="00EB35EC" w:rsidRDefault="00F47602" w:rsidP="00846019">
      <w:pPr>
        <w:numPr>
          <w:ilvl w:val="0"/>
          <w:numId w:val="27"/>
        </w:numPr>
        <w:suppressAutoHyphens w:val="0"/>
        <w:autoSpaceDE w:val="0"/>
        <w:autoSpaceDN w:val="0"/>
        <w:adjustRightInd w:val="0"/>
        <w:spacing w:before="0" w:after="0" w:line="240" w:lineRule="auto"/>
        <w:rPr>
          <w:rFonts w:cstheme="minorHAnsi"/>
        </w:rPr>
      </w:pPr>
      <w:r w:rsidRPr="00EB35EC">
        <w:rPr>
          <w:rFonts w:cstheme="minorHAnsi"/>
        </w:rPr>
        <w:lastRenderedPageBreak/>
        <w:t>If you would like to request a confirmatory re-test, you must do so within 90 days of the date of this letter.</w:t>
      </w:r>
      <w:r w:rsidR="00FE443E" w:rsidRPr="00EB35EC">
        <w:rPr>
          <w:rFonts w:cstheme="minorHAnsi"/>
        </w:rPr>
        <w:t xml:space="preserve"> </w:t>
      </w:r>
      <w:r w:rsidRPr="00EB35EC">
        <w:rPr>
          <w:rFonts w:cstheme="minorHAnsi"/>
        </w:rPr>
        <w:t>If you have not made such a request within 90 days of the date of this letter, we will assume that you do not wish to request a confirmatory re-test.</w:t>
      </w:r>
    </w:p>
    <w:p w14:paraId="48A8DB77" w14:textId="77777777" w:rsidR="00F47602" w:rsidRPr="00EB35EC" w:rsidRDefault="00F47602" w:rsidP="00F4760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rPr>
      </w:pPr>
    </w:p>
    <w:p w14:paraId="10F8512E" w14:textId="77777777" w:rsidR="00F47602" w:rsidRPr="00EB35EC" w:rsidRDefault="00F47602" w:rsidP="00F47602">
      <w:pPr>
        <w:pStyle w:val="JL-SingleSp"/>
        <w:spacing w:after="0"/>
        <w:rPr>
          <w:rFonts w:asciiTheme="minorHAnsi" w:hAnsiTheme="minorHAnsi" w:cstheme="minorHAnsi"/>
          <w:sz w:val="22"/>
          <w:szCs w:val="22"/>
        </w:rPr>
      </w:pP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t>Very truly yours,</w:t>
      </w:r>
    </w:p>
    <w:p w14:paraId="214F093C" w14:textId="77777777" w:rsidR="00F47602" w:rsidRPr="00EB35EC" w:rsidRDefault="00F47602" w:rsidP="00F47602">
      <w:pPr>
        <w:pStyle w:val="JL-SingleSp"/>
        <w:spacing w:after="0"/>
        <w:rPr>
          <w:rFonts w:asciiTheme="minorHAnsi" w:hAnsiTheme="minorHAnsi" w:cstheme="minorHAnsi"/>
          <w:sz w:val="22"/>
          <w:szCs w:val="22"/>
        </w:rPr>
      </w:pP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t>[COMPANY NAME]</w:t>
      </w:r>
    </w:p>
    <w:p w14:paraId="70220D20" w14:textId="77777777" w:rsidR="00F47602" w:rsidRPr="00EB35EC" w:rsidRDefault="00F47602" w:rsidP="00F47602">
      <w:pPr>
        <w:pStyle w:val="JL-SingleSp"/>
        <w:spacing w:after="0"/>
        <w:rPr>
          <w:rFonts w:asciiTheme="minorHAnsi" w:hAnsiTheme="minorHAnsi" w:cstheme="minorHAnsi"/>
          <w:sz w:val="22"/>
          <w:szCs w:val="22"/>
        </w:rPr>
      </w:pPr>
    </w:p>
    <w:p w14:paraId="655E65A8" w14:textId="77777777" w:rsidR="00F47602" w:rsidRPr="00EB35EC" w:rsidRDefault="00F47602" w:rsidP="00F47602">
      <w:pPr>
        <w:pStyle w:val="JL-SingleSp"/>
        <w:spacing w:after="0"/>
        <w:rPr>
          <w:rFonts w:asciiTheme="minorHAnsi" w:hAnsiTheme="minorHAnsi" w:cstheme="minorHAnsi"/>
          <w:sz w:val="22"/>
          <w:szCs w:val="22"/>
        </w:rPr>
      </w:pPr>
    </w:p>
    <w:p w14:paraId="716EC08F" w14:textId="77777777" w:rsidR="00F47602" w:rsidRPr="00EB35EC" w:rsidRDefault="00F47602" w:rsidP="00F47602">
      <w:pPr>
        <w:pStyle w:val="JL-SingleSp"/>
        <w:spacing w:after="0"/>
        <w:rPr>
          <w:rFonts w:asciiTheme="minorHAnsi" w:hAnsiTheme="minorHAnsi" w:cstheme="minorHAnsi"/>
          <w:sz w:val="22"/>
          <w:szCs w:val="22"/>
        </w:rPr>
      </w:pP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t>_____________________</w:t>
      </w:r>
    </w:p>
    <w:p w14:paraId="40DE28AF" w14:textId="77777777" w:rsidR="00F47602" w:rsidRPr="00EB35EC" w:rsidRDefault="00F47602" w:rsidP="00F47602">
      <w:pPr>
        <w:pStyle w:val="JL-SingleSp"/>
        <w:spacing w:after="0"/>
        <w:rPr>
          <w:rFonts w:asciiTheme="minorHAnsi" w:hAnsiTheme="minorHAnsi" w:cstheme="minorHAnsi"/>
          <w:sz w:val="22"/>
          <w:szCs w:val="22"/>
        </w:rPr>
      </w:pP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r>
      <w:r w:rsidRPr="00EB35EC">
        <w:rPr>
          <w:rFonts w:asciiTheme="minorHAnsi" w:hAnsiTheme="minorHAnsi" w:cstheme="minorHAnsi"/>
          <w:sz w:val="22"/>
          <w:szCs w:val="22"/>
        </w:rPr>
        <w:tab/>
        <w:t>[Company representative]</w:t>
      </w:r>
    </w:p>
    <w:p w14:paraId="0D8CDE71" w14:textId="77777777" w:rsidR="002E6E4D" w:rsidRDefault="002E6E4D" w:rsidP="00F47602">
      <w:pPr>
        <w:pStyle w:val="JL-SingleSp"/>
        <w:spacing w:after="0"/>
        <w:rPr>
          <w:rFonts w:asciiTheme="minorHAnsi" w:hAnsiTheme="minorHAnsi" w:cstheme="minorHAnsi"/>
          <w:sz w:val="22"/>
          <w:szCs w:val="22"/>
        </w:rPr>
      </w:pPr>
    </w:p>
    <w:p w14:paraId="1FEA1ACC" w14:textId="77777777" w:rsidR="002E6E4D" w:rsidRDefault="002E6E4D" w:rsidP="00F47602">
      <w:pPr>
        <w:pStyle w:val="JL-SingleSp"/>
        <w:spacing w:after="0"/>
        <w:rPr>
          <w:rFonts w:asciiTheme="minorHAnsi" w:hAnsiTheme="minorHAnsi" w:cstheme="minorHAnsi"/>
          <w:sz w:val="22"/>
          <w:szCs w:val="22"/>
        </w:rPr>
      </w:pPr>
    </w:p>
    <w:p w14:paraId="30534494" w14:textId="77777777" w:rsidR="002E6E4D" w:rsidRDefault="002E6E4D" w:rsidP="00F47602">
      <w:pPr>
        <w:pStyle w:val="JL-SingleSp"/>
        <w:spacing w:after="0"/>
        <w:rPr>
          <w:rFonts w:asciiTheme="minorHAnsi" w:hAnsiTheme="minorHAnsi" w:cstheme="minorHAnsi"/>
          <w:sz w:val="22"/>
          <w:szCs w:val="22"/>
        </w:rPr>
      </w:pPr>
    </w:p>
    <w:p w14:paraId="4F960553" w14:textId="77777777" w:rsidR="002E6E4D" w:rsidRDefault="002E6E4D" w:rsidP="00F47602">
      <w:pPr>
        <w:pStyle w:val="JL-SingleSp"/>
        <w:spacing w:after="0"/>
        <w:rPr>
          <w:rFonts w:asciiTheme="minorHAnsi" w:hAnsiTheme="minorHAnsi" w:cstheme="minorHAnsi"/>
          <w:sz w:val="22"/>
          <w:szCs w:val="22"/>
        </w:rPr>
      </w:pPr>
    </w:p>
    <w:p w14:paraId="310BED68" w14:textId="77777777" w:rsidR="002E6E4D" w:rsidRDefault="002E6E4D" w:rsidP="00F47602">
      <w:pPr>
        <w:pStyle w:val="JL-SingleSp"/>
        <w:spacing w:after="0"/>
        <w:rPr>
          <w:rFonts w:asciiTheme="minorHAnsi" w:hAnsiTheme="minorHAnsi" w:cstheme="minorHAnsi"/>
          <w:sz w:val="22"/>
          <w:szCs w:val="22"/>
        </w:rPr>
      </w:pPr>
    </w:p>
    <w:p w14:paraId="50268EFC" w14:textId="77777777" w:rsidR="002E6E4D" w:rsidRDefault="002E6E4D" w:rsidP="00F47602">
      <w:pPr>
        <w:pStyle w:val="JL-SingleSp"/>
        <w:spacing w:after="0"/>
        <w:rPr>
          <w:rFonts w:asciiTheme="minorHAnsi" w:hAnsiTheme="minorHAnsi" w:cstheme="minorHAnsi"/>
          <w:sz w:val="22"/>
          <w:szCs w:val="22"/>
        </w:rPr>
      </w:pPr>
    </w:p>
    <w:p w14:paraId="58805C45" w14:textId="77777777" w:rsidR="002E6E4D" w:rsidRDefault="002E6E4D" w:rsidP="00F47602">
      <w:pPr>
        <w:pStyle w:val="JL-SingleSp"/>
        <w:spacing w:after="0"/>
        <w:rPr>
          <w:rFonts w:asciiTheme="minorHAnsi" w:hAnsiTheme="minorHAnsi" w:cstheme="minorHAnsi"/>
          <w:sz w:val="22"/>
          <w:szCs w:val="22"/>
        </w:rPr>
      </w:pPr>
    </w:p>
    <w:p w14:paraId="4CA91153" w14:textId="77777777" w:rsidR="002E6E4D" w:rsidRDefault="002E6E4D" w:rsidP="00F47602">
      <w:pPr>
        <w:pStyle w:val="JL-SingleSp"/>
        <w:spacing w:after="0"/>
        <w:rPr>
          <w:rFonts w:asciiTheme="minorHAnsi" w:hAnsiTheme="minorHAnsi" w:cstheme="minorHAnsi"/>
          <w:sz w:val="22"/>
          <w:szCs w:val="22"/>
        </w:rPr>
      </w:pPr>
    </w:p>
    <w:p w14:paraId="68F3585F" w14:textId="77777777" w:rsidR="002E6E4D" w:rsidRDefault="002E6E4D" w:rsidP="00F47602">
      <w:pPr>
        <w:pStyle w:val="JL-SingleSp"/>
        <w:spacing w:after="0"/>
        <w:rPr>
          <w:rFonts w:asciiTheme="minorHAnsi" w:hAnsiTheme="minorHAnsi" w:cstheme="minorHAnsi"/>
          <w:sz w:val="22"/>
          <w:szCs w:val="22"/>
        </w:rPr>
      </w:pPr>
    </w:p>
    <w:p w14:paraId="30E9DC9C" w14:textId="77777777" w:rsidR="002E6E4D" w:rsidRDefault="002E6E4D" w:rsidP="00F47602">
      <w:pPr>
        <w:pStyle w:val="JL-SingleSp"/>
        <w:spacing w:after="0"/>
        <w:rPr>
          <w:rFonts w:asciiTheme="minorHAnsi" w:hAnsiTheme="minorHAnsi" w:cstheme="minorHAnsi"/>
          <w:sz w:val="22"/>
          <w:szCs w:val="22"/>
        </w:rPr>
      </w:pPr>
    </w:p>
    <w:p w14:paraId="084E9F87" w14:textId="77777777" w:rsidR="002E6E4D" w:rsidRDefault="002E6E4D" w:rsidP="00F47602">
      <w:pPr>
        <w:pStyle w:val="JL-SingleSp"/>
        <w:spacing w:after="0"/>
        <w:rPr>
          <w:rFonts w:asciiTheme="minorHAnsi" w:hAnsiTheme="minorHAnsi" w:cstheme="minorHAnsi"/>
          <w:sz w:val="22"/>
          <w:szCs w:val="22"/>
        </w:rPr>
      </w:pPr>
    </w:p>
    <w:p w14:paraId="0C4104B7" w14:textId="77777777" w:rsidR="002E6E4D" w:rsidRDefault="002E6E4D" w:rsidP="00F47602">
      <w:pPr>
        <w:pStyle w:val="JL-SingleSp"/>
        <w:spacing w:after="0"/>
        <w:rPr>
          <w:rFonts w:asciiTheme="minorHAnsi" w:hAnsiTheme="minorHAnsi" w:cstheme="minorHAnsi"/>
          <w:sz w:val="22"/>
          <w:szCs w:val="22"/>
        </w:rPr>
      </w:pPr>
    </w:p>
    <w:p w14:paraId="0905A82E" w14:textId="77777777" w:rsidR="002E6E4D" w:rsidRDefault="002E6E4D" w:rsidP="00F47602">
      <w:pPr>
        <w:pStyle w:val="JL-SingleSp"/>
        <w:spacing w:after="0"/>
        <w:rPr>
          <w:rFonts w:asciiTheme="minorHAnsi" w:hAnsiTheme="minorHAnsi" w:cstheme="minorHAnsi"/>
          <w:sz w:val="22"/>
          <w:szCs w:val="22"/>
        </w:rPr>
      </w:pPr>
    </w:p>
    <w:p w14:paraId="72D6B325" w14:textId="77777777" w:rsidR="002E6E4D" w:rsidRDefault="002E6E4D" w:rsidP="00F47602">
      <w:pPr>
        <w:pStyle w:val="JL-SingleSp"/>
        <w:spacing w:after="0"/>
        <w:rPr>
          <w:rFonts w:asciiTheme="minorHAnsi" w:hAnsiTheme="minorHAnsi" w:cstheme="minorHAnsi"/>
          <w:sz w:val="22"/>
          <w:szCs w:val="22"/>
        </w:rPr>
      </w:pPr>
    </w:p>
    <w:p w14:paraId="67440378" w14:textId="77777777" w:rsidR="002E6E4D" w:rsidRDefault="002E6E4D" w:rsidP="00F47602">
      <w:pPr>
        <w:pStyle w:val="JL-SingleSp"/>
        <w:spacing w:after="0"/>
        <w:rPr>
          <w:rFonts w:asciiTheme="minorHAnsi" w:hAnsiTheme="minorHAnsi" w:cstheme="minorHAnsi"/>
          <w:sz w:val="22"/>
          <w:szCs w:val="22"/>
        </w:rPr>
      </w:pPr>
    </w:p>
    <w:p w14:paraId="11AE82F0" w14:textId="77777777" w:rsidR="002E6E4D" w:rsidRDefault="002E6E4D" w:rsidP="00F47602">
      <w:pPr>
        <w:pStyle w:val="JL-SingleSp"/>
        <w:spacing w:after="0"/>
        <w:rPr>
          <w:rFonts w:asciiTheme="minorHAnsi" w:hAnsiTheme="minorHAnsi" w:cstheme="minorHAnsi"/>
          <w:sz w:val="22"/>
          <w:szCs w:val="22"/>
        </w:rPr>
      </w:pPr>
    </w:p>
    <w:p w14:paraId="6BDA363F" w14:textId="77777777" w:rsidR="002E6E4D" w:rsidRDefault="002E6E4D" w:rsidP="00F47602">
      <w:pPr>
        <w:pStyle w:val="JL-SingleSp"/>
        <w:spacing w:after="0"/>
        <w:rPr>
          <w:rFonts w:asciiTheme="minorHAnsi" w:hAnsiTheme="minorHAnsi" w:cstheme="minorHAnsi"/>
          <w:sz w:val="22"/>
          <w:szCs w:val="22"/>
        </w:rPr>
      </w:pPr>
    </w:p>
    <w:p w14:paraId="5586A143" w14:textId="77777777" w:rsidR="002E6E4D" w:rsidRDefault="002E6E4D" w:rsidP="00F47602">
      <w:pPr>
        <w:pStyle w:val="JL-SingleSp"/>
        <w:spacing w:after="0"/>
        <w:rPr>
          <w:rFonts w:asciiTheme="minorHAnsi" w:hAnsiTheme="minorHAnsi" w:cstheme="minorHAnsi"/>
          <w:sz w:val="22"/>
          <w:szCs w:val="22"/>
        </w:rPr>
      </w:pPr>
    </w:p>
    <w:p w14:paraId="03E4C6D8" w14:textId="77777777" w:rsidR="002E6E4D" w:rsidRDefault="002E6E4D" w:rsidP="00F47602">
      <w:pPr>
        <w:pStyle w:val="JL-SingleSp"/>
        <w:spacing w:after="0"/>
        <w:rPr>
          <w:rFonts w:asciiTheme="minorHAnsi" w:hAnsiTheme="minorHAnsi" w:cstheme="minorHAnsi"/>
          <w:sz w:val="22"/>
          <w:szCs w:val="22"/>
        </w:rPr>
      </w:pPr>
    </w:p>
    <w:p w14:paraId="5768752A" w14:textId="77777777" w:rsidR="002E6E4D" w:rsidRDefault="002E6E4D" w:rsidP="00F47602">
      <w:pPr>
        <w:pStyle w:val="JL-SingleSp"/>
        <w:spacing w:after="0"/>
        <w:rPr>
          <w:rFonts w:asciiTheme="minorHAnsi" w:hAnsiTheme="minorHAnsi" w:cstheme="minorHAnsi"/>
          <w:sz w:val="22"/>
          <w:szCs w:val="22"/>
        </w:rPr>
      </w:pPr>
    </w:p>
    <w:p w14:paraId="571AEE63" w14:textId="77777777" w:rsidR="002E6E4D" w:rsidRDefault="002E6E4D" w:rsidP="00F47602">
      <w:pPr>
        <w:pStyle w:val="JL-SingleSp"/>
        <w:spacing w:after="0"/>
        <w:rPr>
          <w:rFonts w:asciiTheme="minorHAnsi" w:hAnsiTheme="minorHAnsi" w:cstheme="minorHAnsi"/>
          <w:sz w:val="22"/>
          <w:szCs w:val="22"/>
        </w:rPr>
      </w:pPr>
    </w:p>
    <w:p w14:paraId="66FB2DEC" w14:textId="77777777" w:rsidR="002E6E4D" w:rsidRDefault="002E6E4D" w:rsidP="00F47602">
      <w:pPr>
        <w:pStyle w:val="JL-SingleSp"/>
        <w:spacing w:after="0"/>
        <w:rPr>
          <w:rFonts w:asciiTheme="minorHAnsi" w:hAnsiTheme="minorHAnsi" w:cstheme="minorHAnsi"/>
          <w:sz w:val="22"/>
          <w:szCs w:val="22"/>
        </w:rPr>
      </w:pPr>
    </w:p>
    <w:p w14:paraId="03FAD529" w14:textId="77777777" w:rsidR="002E6E4D" w:rsidRDefault="002E6E4D" w:rsidP="00F47602">
      <w:pPr>
        <w:pStyle w:val="JL-SingleSp"/>
        <w:spacing w:after="0"/>
        <w:rPr>
          <w:rFonts w:asciiTheme="minorHAnsi" w:hAnsiTheme="minorHAnsi" w:cstheme="minorHAnsi"/>
          <w:sz w:val="22"/>
          <w:szCs w:val="22"/>
        </w:rPr>
      </w:pPr>
    </w:p>
    <w:p w14:paraId="79C525B2" w14:textId="77777777" w:rsidR="002E6E4D" w:rsidRDefault="002E6E4D" w:rsidP="00F47602">
      <w:pPr>
        <w:pStyle w:val="JL-SingleSp"/>
        <w:spacing w:after="0"/>
        <w:rPr>
          <w:rFonts w:asciiTheme="minorHAnsi" w:hAnsiTheme="minorHAnsi" w:cstheme="minorHAnsi"/>
          <w:sz w:val="22"/>
          <w:szCs w:val="22"/>
        </w:rPr>
      </w:pPr>
    </w:p>
    <w:p w14:paraId="1C5500C4" w14:textId="77777777" w:rsidR="002E6E4D" w:rsidRDefault="002E6E4D" w:rsidP="00F47602">
      <w:pPr>
        <w:pStyle w:val="JL-SingleSp"/>
        <w:spacing w:after="0"/>
        <w:rPr>
          <w:rFonts w:asciiTheme="minorHAnsi" w:hAnsiTheme="minorHAnsi" w:cstheme="minorHAnsi"/>
          <w:sz w:val="22"/>
          <w:szCs w:val="22"/>
        </w:rPr>
      </w:pPr>
    </w:p>
    <w:p w14:paraId="372ED684" w14:textId="77777777" w:rsidR="002E6E4D" w:rsidRDefault="002E6E4D" w:rsidP="00F47602">
      <w:pPr>
        <w:pStyle w:val="JL-SingleSp"/>
        <w:spacing w:after="0"/>
        <w:rPr>
          <w:rFonts w:asciiTheme="minorHAnsi" w:hAnsiTheme="minorHAnsi" w:cstheme="minorHAnsi"/>
          <w:sz w:val="22"/>
          <w:szCs w:val="22"/>
        </w:rPr>
      </w:pPr>
    </w:p>
    <w:p w14:paraId="5BD00D09" w14:textId="77777777" w:rsidR="002E6E4D" w:rsidRDefault="002E6E4D" w:rsidP="00F47602">
      <w:pPr>
        <w:pStyle w:val="JL-SingleSp"/>
        <w:spacing w:after="0"/>
        <w:rPr>
          <w:rFonts w:asciiTheme="minorHAnsi" w:hAnsiTheme="minorHAnsi" w:cstheme="minorHAnsi"/>
          <w:sz w:val="22"/>
          <w:szCs w:val="22"/>
        </w:rPr>
      </w:pPr>
    </w:p>
    <w:p w14:paraId="6E069C9C" w14:textId="77777777" w:rsidR="002E6E4D" w:rsidRDefault="002E6E4D" w:rsidP="00F47602">
      <w:pPr>
        <w:pStyle w:val="JL-SingleSp"/>
        <w:spacing w:after="0"/>
        <w:rPr>
          <w:rFonts w:asciiTheme="minorHAnsi" w:hAnsiTheme="minorHAnsi" w:cstheme="minorHAnsi"/>
          <w:sz w:val="22"/>
          <w:szCs w:val="22"/>
        </w:rPr>
      </w:pPr>
    </w:p>
    <w:p w14:paraId="01FF8D5F" w14:textId="77777777" w:rsidR="002E6E4D" w:rsidRDefault="002E6E4D" w:rsidP="00F47602">
      <w:pPr>
        <w:pStyle w:val="JL-SingleSp"/>
        <w:spacing w:after="0"/>
        <w:rPr>
          <w:rFonts w:asciiTheme="minorHAnsi" w:hAnsiTheme="minorHAnsi" w:cstheme="minorHAnsi"/>
          <w:sz w:val="22"/>
          <w:szCs w:val="22"/>
        </w:rPr>
      </w:pPr>
    </w:p>
    <w:p w14:paraId="617C775F" w14:textId="77777777" w:rsidR="002E6E4D" w:rsidRDefault="002E6E4D" w:rsidP="00F47602">
      <w:pPr>
        <w:pStyle w:val="JL-SingleSp"/>
        <w:spacing w:after="0"/>
        <w:rPr>
          <w:rFonts w:asciiTheme="minorHAnsi" w:hAnsiTheme="minorHAnsi" w:cstheme="minorHAnsi"/>
          <w:sz w:val="22"/>
          <w:szCs w:val="22"/>
        </w:rPr>
      </w:pPr>
    </w:p>
    <w:p w14:paraId="30EC39D1" w14:textId="77777777" w:rsidR="002E6E4D" w:rsidRDefault="002E6E4D" w:rsidP="00F47602">
      <w:pPr>
        <w:pStyle w:val="JL-SingleSp"/>
        <w:spacing w:after="0"/>
        <w:rPr>
          <w:rFonts w:asciiTheme="minorHAnsi" w:hAnsiTheme="minorHAnsi" w:cstheme="minorHAnsi"/>
          <w:sz w:val="22"/>
          <w:szCs w:val="22"/>
        </w:rPr>
      </w:pPr>
    </w:p>
    <w:p w14:paraId="5D70A488" w14:textId="77777777" w:rsidR="002E6E4D" w:rsidRDefault="002E6E4D" w:rsidP="00F47602">
      <w:pPr>
        <w:pStyle w:val="JL-SingleSp"/>
        <w:spacing w:after="0"/>
        <w:rPr>
          <w:rFonts w:asciiTheme="minorHAnsi" w:hAnsiTheme="minorHAnsi" w:cstheme="minorHAnsi"/>
          <w:sz w:val="22"/>
          <w:szCs w:val="22"/>
        </w:rPr>
      </w:pPr>
    </w:p>
    <w:p w14:paraId="4946E059" w14:textId="77777777" w:rsidR="002E6E4D" w:rsidRDefault="002E6E4D" w:rsidP="00F47602">
      <w:pPr>
        <w:pStyle w:val="JL-SingleSp"/>
        <w:spacing w:after="0"/>
        <w:rPr>
          <w:rFonts w:asciiTheme="minorHAnsi" w:hAnsiTheme="minorHAnsi" w:cstheme="minorHAnsi"/>
          <w:sz w:val="22"/>
          <w:szCs w:val="22"/>
        </w:rPr>
      </w:pPr>
    </w:p>
    <w:p w14:paraId="54DEE115" w14:textId="77777777" w:rsidR="002E6E4D" w:rsidRDefault="002E6E4D" w:rsidP="00F47602">
      <w:pPr>
        <w:pStyle w:val="JL-SingleSp"/>
        <w:spacing w:after="0"/>
        <w:rPr>
          <w:rFonts w:asciiTheme="minorHAnsi" w:hAnsiTheme="minorHAnsi" w:cstheme="minorHAnsi"/>
          <w:sz w:val="22"/>
          <w:szCs w:val="22"/>
        </w:rPr>
      </w:pPr>
    </w:p>
    <w:p w14:paraId="6136F2FC" w14:textId="77777777" w:rsidR="002E6E4D" w:rsidRDefault="002E6E4D" w:rsidP="00F47602">
      <w:pPr>
        <w:pStyle w:val="JL-SingleSp"/>
        <w:spacing w:after="0"/>
        <w:rPr>
          <w:rFonts w:asciiTheme="minorHAnsi" w:hAnsiTheme="minorHAnsi" w:cstheme="minorHAnsi"/>
          <w:sz w:val="22"/>
          <w:szCs w:val="22"/>
        </w:rPr>
      </w:pPr>
    </w:p>
    <w:p w14:paraId="73B465F6" w14:textId="77777777" w:rsidR="002E6E4D" w:rsidRDefault="002E6E4D" w:rsidP="00F47602">
      <w:pPr>
        <w:pStyle w:val="JL-SingleSp"/>
        <w:spacing w:after="0"/>
        <w:rPr>
          <w:rFonts w:asciiTheme="minorHAnsi" w:hAnsiTheme="minorHAnsi" w:cstheme="minorHAnsi"/>
          <w:sz w:val="22"/>
          <w:szCs w:val="22"/>
        </w:rPr>
      </w:pPr>
    </w:p>
    <w:p w14:paraId="4228EC7B" w14:textId="56856551" w:rsidR="002E6E4D" w:rsidRDefault="002E6E4D" w:rsidP="002E6E4D">
      <w:pPr>
        <w:pStyle w:val="Heading1"/>
        <w:jc w:val="center"/>
      </w:pPr>
      <w:bookmarkStart w:id="149" w:name="_Toc157760399"/>
      <w:r>
        <w:lastRenderedPageBreak/>
        <w:t>NORTH DAKOTA</w:t>
      </w:r>
      <w:bookmarkEnd w:id="149"/>
    </w:p>
    <w:p w14:paraId="34AFFDE1" w14:textId="1A75F34A" w:rsidR="00FA3B78" w:rsidRPr="00FA3B78" w:rsidRDefault="0075444A" w:rsidP="00FA3B78">
      <w:pPr>
        <w:pStyle w:val="Heading2"/>
        <w:rPr>
          <w:rFonts w:eastAsiaTheme="minorHAnsi" w:cs="Times New Roman (Body CS)"/>
        </w:rPr>
      </w:pPr>
      <w:bookmarkStart w:id="150" w:name="_Toc157760400"/>
      <w:r>
        <w:t xml:space="preserve">Medical </w:t>
      </w:r>
      <w:r w:rsidR="00FA3B78">
        <w:t>Marijuana</w:t>
      </w:r>
      <w:bookmarkEnd w:id="150"/>
    </w:p>
    <w:p w14:paraId="79231834" w14:textId="4E47D47F" w:rsidR="00FA3B78" w:rsidRDefault="00FA3B78" w:rsidP="00846019">
      <w:pPr>
        <w:pStyle w:val="ListParagraph"/>
        <w:numPr>
          <w:ilvl w:val="0"/>
          <w:numId w:val="26"/>
        </w:numPr>
      </w:pPr>
      <w:r w:rsidRPr="00FA3B78">
        <w:rPr>
          <w:smallCaps/>
        </w:rPr>
        <w:t xml:space="preserve">North Dakota </w:t>
      </w:r>
      <w:r w:rsidRPr="00FA3B78">
        <w:t>has a medical marijuana law, but it does not provide employment protections to applicants or employees.</w:t>
      </w:r>
    </w:p>
    <w:p w14:paraId="29DDC616" w14:textId="77777777" w:rsidR="00586E88" w:rsidRDefault="00586E88" w:rsidP="00586E88"/>
    <w:p w14:paraId="097C08CE" w14:textId="77777777" w:rsidR="00586E88" w:rsidRDefault="00586E88" w:rsidP="00586E88"/>
    <w:p w14:paraId="3AF6CBE9" w14:textId="77777777" w:rsidR="00586E88" w:rsidRDefault="00586E88" w:rsidP="00586E88"/>
    <w:p w14:paraId="02458A98" w14:textId="77777777" w:rsidR="00586E88" w:rsidRDefault="00586E88" w:rsidP="00586E88"/>
    <w:p w14:paraId="5E680691" w14:textId="77777777" w:rsidR="00586E88" w:rsidRDefault="00586E88" w:rsidP="00586E88"/>
    <w:p w14:paraId="34162AED" w14:textId="77777777" w:rsidR="00586E88" w:rsidRDefault="00586E88" w:rsidP="00586E88"/>
    <w:p w14:paraId="131B1866" w14:textId="77777777" w:rsidR="00586E88" w:rsidRDefault="00586E88" w:rsidP="00586E88"/>
    <w:p w14:paraId="0B1FDFE2" w14:textId="77777777" w:rsidR="00586E88" w:rsidRDefault="00586E88" w:rsidP="00586E88"/>
    <w:p w14:paraId="6F4A54A3" w14:textId="77777777" w:rsidR="00586E88" w:rsidRDefault="00586E88" w:rsidP="00586E88"/>
    <w:p w14:paraId="106F2B28" w14:textId="77777777" w:rsidR="00586E88" w:rsidRDefault="00586E88" w:rsidP="00586E88"/>
    <w:p w14:paraId="6A57E559" w14:textId="77777777" w:rsidR="00586E88" w:rsidRDefault="00586E88" w:rsidP="00586E88"/>
    <w:p w14:paraId="06020FD2" w14:textId="77777777" w:rsidR="00586E88" w:rsidRDefault="00586E88" w:rsidP="00586E88"/>
    <w:p w14:paraId="617AD17D" w14:textId="77777777" w:rsidR="00586E88" w:rsidRDefault="00586E88" w:rsidP="00586E88"/>
    <w:p w14:paraId="062829DB" w14:textId="77777777" w:rsidR="00586E88" w:rsidRDefault="00586E88" w:rsidP="00586E88"/>
    <w:p w14:paraId="53A38745" w14:textId="77777777" w:rsidR="00586E88" w:rsidRDefault="00586E88" w:rsidP="00586E88"/>
    <w:p w14:paraId="77536AF4" w14:textId="77777777" w:rsidR="00586E88" w:rsidRDefault="00586E88" w:rsidP="00586E88"/>
    <w:p w14:paraId="653516C0" w14:textId="77777777" w:rsidR="00586E88" w:rsidRDefault="00586E88" w:rsidP="00586E88"/>
    <w:p w14:paraId="3BED4C06" w14:textId="77777777" w:rsidR="00586E88" w:rsidRDefault="00586E88" w:rsidP="00586E88"/>
    <w:p w14:paraId="52FB1D28" w14:textId="77777777" w:rsidR="00586E88" w:rsidRDefault="00586E88" w:rsidP="00586E88"/>
    <w:p w14:paraId="49393BAB" w14:textId="77777777" w:rsidR="00586E88" w:rsidRDefault="00586E88" w:rsidP="00586E88"/>
    <w:p w14:paraId="1728E47D" w14:textId="77777777" w:rsidR="00586E88" w:rsidRDefault="00586E88" w:rsidP="00586E88"/>
    <w:p w14:paraId="462BC772" w14:textId="734D1430" w:rsidR="00FA3B78" w:rsidRDefault="00FA3B78" w:rsidP="00FA3B78">
      <w:pPr>
        <w:pStyle w:val="Heading1"/>
        <w:jc w:val="center"/>
      </w:pPr>
      <w:bookmarkStart w:id="151" w:name="_Toc157760401"/>
      <w:r>
        <w:lastRenderedPageBreak/>
        <w:t>OHIO</w:t>
      </w:r>
      <w:bookmarkEnd w:id="151"/>
    </w:p>
    <w:p w14:paraId="26BEC304" w14:textId="730AC7CB" w:rsidR="00FA3B78" w:rsidRDefault="0075444A" w:rsidP="0075444A">
      <w:pPr>
        <w:pStyle w:val="Heading2"/>
      </w:pPr>
      <w:bookmarkStart w:id="152" w:name="_Toc157760402"/>
      <w:r>
        <w:t>Medical Marijuana</w:t>
      </w:r>
      <w:bookmarkEnd w:id="152"/>
    </w:p>
    <w:p w14:paraId="201BB1B1" w14:textId="3C15AF35" w:rsidR="0075444A" w:rsidRDefault="0075444A" w:rsidP="00846019">
      <w:pPr>
        <w:pStyle w:val="ListParagraph"/>
        <w:numPr>
          <w:ilvl w:val="0"/>
          <w:numId w:val="26"/>
        </w:numPr>
      </w:pPr>
      <w:r>
        <w:t>Ohio has a medical marijuana law.</w:t>
      </w:r>
      <w:r w:rsidR="00FE443E">
        <w:t xml:space="preserve"> </w:t>
      </w:r>
      <w:r w:rsidRPr="004B171D">
        <w:t>T</w:t>
      </w:r>
      <w:r w:rsidRPr="00D64EDF">
        <w:t>he law permits employers to establish zero-tolerance drug policies, and prohibits employees from suing employers who take action against them due to the use of medical marijuana</w:t>
      </w:r>
      <w:r>
        <w:t>.</w:t>
      </w:r>
    </w:p>
    <w:p w14:paraId="31936525" w14:textId="77777777" w:rsidR="00586E88" w:rsidRDefault="00586E88" w:rsidP="00586E88"/>
    <w:p w14:paraId="03D735FA" w14:textId="77777777" w:rsidR="00586E88" w:rsidRDefault="00586E88" w:rsidP="00586E88"/>
    <w:p w14:paraId="4204D041" w14:textId="77777777" w:rsidR="00586E88" w:rsidRDefault="00586E88" w:rsidP="00586E88"/>
    <w:p w14:paraId="1D441CF4" w14:textId="77777777" w:rsidR="00586E88" w:rsidRDefault="00586E88" w:rsidP="00586E88"/>
    <w:p w14:paraId="593ADD40" w14:textId="77777777" w:rsidR="00586E88" w:rsidRDefault="00586E88" w:rsidP="00586E88"/>
    <w:p w14:paraId="2E871444" w14:textId="77777777" w:rsidR="00586E88" w:rsidRDefault="00586E88" w:rsidP="00586E88"/>
    <w:p w14:paraId="4457C8DB" w14:textId="77777777" w:rsidR="00586E88" w:rsidRDefault="00586E88" w:rsidP="00586E88"/>
    <w:p w14:paraId="5085E623" w14:textId="77777777" w:rsidR="00586E88" w:rsidRDefault="00586E88" w:rsidP="00586E88"/>
    <w:p w14:paraId="2CC6A8B0" w14:textId="77777777" w:rsidR="00586E88" w:rsidRDefault="00586E88" w:rsidP="00586E88"/>
    <w:p w14:paraId="6B84F5E4" w14:textId="77777777" w:rsidR="00586E88" w:rsidRDefault="00586E88" w:rsidP="00586E88"/>
    <w:p w14:paraId="11A1A889" w14:textId="77777777" w:rsidR="00586E88" w:rsidRDefault="00586E88" w:rsidP="00586E88"/>
    <w:p w14:paraId="3D161323" w14:textId="77777777" w:rsidR="00586E88" w:rsidRDefault="00586E88" w:rsidP="00586E88"/>
    <w:p w14:paraId="2F78709D" w14:textId="77777777" w:rsidR="00586E88" w:rsidRDefault="00586E88" w:rsidP="00586E88"/>
    <w:p w14:paraId="751AD287" w14:textId="77777777" w:rsidR="00586E88" w:rsidRDefault="00586E88" w:rsidP="00586E88"/>
    <w:p w14:paraId="705F75BE" w14:textId="77777777" w:rsidR="00586E88" w:rsidRDefault="00586E88" w:rsidP="00586E88"/>
    <w:p w14:paraId="758E6E1E" w14:textId="77777777" w:rsidR="00586E88" w:rsidRDefault="00586E88" w:rsidP="00586E88"/>
    <w:p w14:paraId="61BA767E" w14:textId="77777777" w:rsidR="00586E88" w:rsidRDefault="00586E88" w:rsidP="00586E88"/>
    <w:p w14:paraId="096FB713" w14:textId="77777777" w:rsidR="00586E88" w:rsidRDefault="00586E88" w:rsidP="00586E88"/>
    <w:p w14:paraId="30D5C0AE" w14:textId="77777777" w:rsidR="00586E88" w:rsidRDefault="00586E88" w:rsidP="00586E88"/>
    <w:p w14:paraId="2770ABEE" w14:textId="77777777" w:rsidR="00586E88" w:rsidRDefault="00586E88" w:rsidP="00586E88"/>
    <w:p w14:paraId="5960359D" w14:textId="77777777" w:rsidR="00586E88" w:rsidRDefault="00586E88" w:rsidP="00586E88"/>
    <w:p w14:paraId="15F54D8A" w14:textId="77777777" w:rsidR="00586E88" w:rsidRDefault="00586E88" w:rsidP="00586E88"/>
    <w:p w14:paraId="74F9EFE2" w14:textId="77777777" w:rsidR="00586E88" w:rsidRDefault="00586E88" w:rsidP="00586E88"/>
    <w:p w14:paraId="6D52E4AD" w14:textId="7400DF3F" w:rsidR="0075444A" w:rsidRDefault="0075444A" w:rsidP="00586E88">
      <w:pPr>
        <w:pStyle w:val="Heading1"/>
        <w:jc w:val="center"/>
      </w:pPr>
      <w:bookmarkStart w:id="153" w:name="_Toc157760403"/>
      <w:r>
        <w:lastRenderedPageBreak/>
        <w:t>OKLAHOMA</w:t>
      </w:r>
      <w:bookmarkEnd w:id="153"/>
    </w:p>
    <w:p w14:paraId="58CD1179" w14:textId="77777777" w:rsidR="003C0E9B" w:rsidRPr="006127C3" w:rsidRDefault="003C0E9B" w:rsidP="00846019">
      <w:pPr>
        <w:numPr>
          <w:ilvl w:val="0"/>
          <w:numId w:val="14"/>
        </w:numPr>
        <w:suppressAutoHyphens w:val="0"/>
        <w:spacing w:before="60" w:after="240" w:line="240" w:lineRule="auto"/>
        <w:rPr>
          <w:rFonts w:eastAsiaTheme="minorEastAsia" w:cstheme="minorHAnsi"/>
          <w:b/>
          <w:bCs/>
          <w:smallCaps/>
        </w:rPr>
      </w:pPr>
      <w:r w:rsidRPr="006127C3">
        <w:rPr>
          <w:rFonts w:eastAsiaTheme="minorEastAsia" w:cstheme="minorHAnsi"/>
        </w:rPr>
        <w:t>In Oklahoma, the Company will test for drugs and alcohol as defined in the Standards for Workplace Drug and Alcohol Testing Act, including controlled substances approved for testing by the State Commissioner of Health.</w:t>
      </w:r>
    </w:p>
    <w:p w14:paraId="4E244186" w14:textId="5DEA4A27" w:rsidR="003C0E9B" w:rsidRPr="000F512D" w:rsidRDefault="003C0E9B" w:rsidP="00846019">
      <w:pPr>
        <w:numPr>
          <w:ilvl w:val="0"/>
          <w:numId w:val="14"/>
        </w:numPr>
        <w:suppressAutoHyphens w:val="0"/>
        <w:spacing w:before="60" w:after="240" w:line="240" w:lineRule="auto"/>
      </w:pPr>
      <w:r w:rsidRPr="006127C3">
        <w:rPr>
          <w:rFonts w:cstheme="minorHAnsi"/>
        </w:rPr>
        <w:t>Applicant testing is permitted, provided the applicant has received a conditional offer of employment. A copy of this policy and any changes must be given to each applicant upon his/her receipt of a conditional offer of employment by either hand delivery, mail, e-mail, posting on the employer’s intranet or website, or posting a copy in a prominent employee access location.</w:t>
      </w:r>
    </w:p>
    <w:p w14:paraId="5FF2811A" w14:textId="77777777" w:rsidR="003C0E9B" w:rsidRPr="000F512D" w:rsidRDefault="003C0E9B" w:rsidP="00846019">
      <w:pPr>
        <w:pStyle w:val="FootnoteText"/>
        <w:numPr>
          <w:ilvl w:val="0"/>
          <w:numId w:val="14"/>
        </w:numPr>
        <w:spacing w:after="0"/>
        <w:rPr>
          <w:rFonts w:asciiTheme="minorHAnsi" w:hAnsiTheme="minorHAnsi" w:cstheme="minorHAnsi"/>
          <w:sz w:val="22"/>
          <w:szCs w:val="22"/>
        </w:rPr>
      </w:pPr>
      <w:r w:rsidRPr="003C0E9B">
        <w:rPr>
          <w:rFonts w:asciiTheme="minorHAnsi" w:hAnsiTheme="minorHAnsi" w:cstheme="minorHAnsi"/>
          <w:smallCaps/>
          <w:sz w:val="22"/>
          <w:szCs w:val="22"/>
        </w:rPr>
        <w:t>In Oklahoma</w:t>
      </w:r>
      <w:r w:rsidRPr="003C0E9B">
        <w:rPr>
          <w:rFonts w:asciiTheme="minorHAnsi" w:hAnsiTheme="minorHAnsi" w:cstheme="minorHAnsi"/>
          <w:sz w:val="22"/>
          <w:szCs w:val="22"/>
        </w:rPr>
        <w:t>,</w:t>
      </w:r>
      <w:r w:rsidRPr="000F512D">
        <w:rPr>
          <w:rFonts w:asciiTheme="minorHAnsi" w:hAnsiTheme="minorHAnsi" w:cstheme="minorHAnsi"/>
          <w:sz w:val="22"/>
          <w:szCs w:val="22"/>
        </w:rPr>
        <w:t xml:space="preserve"> the term “employee” does not include independent contractors, contractors or employees of independent contractors. However, such individuals may be subject to drug and alcohol testing pursuant to the terms of a contractual agreement when the policy applies to other workers at the job site or workers who are in the same or similar classification or group.</w:t>
      </w:r>
    </w:p>
    <w:p w14:paraId="754FB0F6" w14:textId="77777777" w:rsidR="003C0E9B" w:rsidRPr="006127C3" w:rsidRDefault="003C0E9B" w:rsidP="00846019">
      <w:pPr>
        <w:numPr>
          <w:ilvl w:val="0"/>
          <w:numId w:val="14"/>
        </w:numPr>
        <w:suppressAutoHyphens w:val="0"/>
        <w:spacing w:before="60" w:after="240" w:line="240" w:lineRule="auto"/>
      </w:pPr>
      <w:r w:rsidRPr="006127C3">
        <w:t>The company must use laboratories that are either DHHS certified or have been licensed by the Oklahoma Department of Health.</w:t>
      </w:r>
    </w:p>
    <w:p w14:paraId="0D44CA80" w14:textId="5F74D1BF" w:rsidR="003C0E9B" w:rsidRDefault="003C0E9B" w:rsidP="00846019">
      <w:pPr>
        <w:numPr>
          <w:ilvl w:val="0"/>
          <w:numId w:val="14"/>
        </w:numPr>
        <w:suppressAutoHyphens w:val="0"/>
        <w:spacing w:before="60" w:after="240" w:line="240" w:lineRule="auto"/>
      </w:pPr>
      <w:r>
        <w:t>E</w:t>
      </w:r>
      <w:r w:rsidRPr="006127C3">
        <w:t xml:space="preserve">mployees must be given at least 10 days’ notice of this policy and of policy changes before they can become effective in Oklahoma. A </w:t>
      </w:r>
      <w:r>
        <w:t>copy</w:t>
      </w:r>
      <w:r w:rsidRPr="006127C3">
        <w:t xml:space="preserve"> of th</w:t>
      </w:r>
      <w:r>
        <w:t>e drug testing</w:t>
      </w:r>
      <w:r w:rsidRPr="006127C3">
        <w:t xml:space="preserve"> policy must also be given to each employee either by hand delivery, mail, email, posting on the employer’s intranet or website, or posting a copy in a prominent employee access location.</w:t>
      </w:r>
    </w:p>
    <w:p w14:paraId="011881F8" w14:textId="77777777" w:rsidR="00582B46" w:rsidRPr="00CE4992" w:rsidRDefault="00582B46" w:rsidP="00846019">
      <w:pPr>
        <w:pStyle w:val="ListParagraph"/>
        <w:numPr>
          <w:ilvl w:val="0"/>
          <w:numId w:val="14"/>
        </w:numPr>
        <w:suppressAutoHyphens w:val="0"/>
        <w:spacing w:before="0" w:after="240" w:line="240" w:lineRule="auto"/>
        <w:jc w:val="both"/>
        <w:rPr>
          <w:rFonts w:cstheme="minorHAnsi"/>
        </w:rPr>
      </w:pPr>
      <w:r w:rsidRPr="00CE4992">
        <w:rPr>
          <w:rFonts w:cstheme="minorHAnsi"/>
        </w:rPr>
        <w:t>Oklahoma considers an alcohol test result of .02 or greater to be a positive test result.</w:t>
      </w:r>
    </w:p>
    <w:p w14:paraId="243EBE9E" w14:textId="77777777" w:rsidR="00582B46" w:rsidRPr="00CE4992" w:rsidRDefault="00582B46" w:rsidP="00846019">
      <w:pPr>
        <w:pStyle w:val="ListParagraph"/>
        <w:numPr>
          <w:ilvl w:val="0"/>
          <w:numId w:val="14"/>
        </w:numPr>
        <w:suppressAutoHyphens w:val="0"/>
        <w:spacing w:before="0" w:after="240" w:line="240" w:lineRule="auto"/>
        <w:jc w:val="both"/>
        <w:rPr>
          <w:rFonts w:cstheme="minorHAnsi"/>
        </w:rPr>
      </w:pPr>
      <w:r w:rsidRPr="00CE4992">
        <w:rPr>
          <w:rFonts w:cstheme="minorHAnsi"/>
        </w:rPr>
        <w:t>Oklahoma requires the use of these cut-off levels in urine testing (and requires confirmation testing using GC/MS or an equivalent accepted method of equal or greater accuracy):</w:t>
      </w:r>
    </w:p>
    <w:p w14:paraId="16237DBB" w14:textId="77777777" w:rsidR="00582B46" w:rsidRPr="00CE4992" w:rsidRDefault="00582B46" w:rsidP="00582B46">
      <w:pPr>
        <w:spacing w:after="0"/>
        <w:ind w:left="1440"/>
        <w:contextualSpacing/>
        <w:rPr>
          <w:rFonts w:cstheme="minorHAnsi"/>
        </w:rPr>
      </w:pPr>
      <w:r w:rsidRPr="00CE4992">
        <w:rPr>
          <w:rFonts w:cstheme="minorHAnsi"/>
        </w:rPr>
        <w:tab/>
      </w:r>
      <w:r w:rsidRPr="00CE4992">
        <w:rPr>
          <w:rFonts w:cstheme="minorHAnsi"/>
        </w:rPr>
        <w:tab/>
      </w:r>
      <w:r w:rsidRPr="00CE4992">
        <w:rPr>
          <w:rFonts w:cstheme="minorHAnsi"/>
        </w:rPr>
        <w:tab/>
      </w:r>
      <w:r w:rsidRPr="00CE4992">
        <w:rPr>
          <w:rFonts w:cstheme="minorHAnsi"/>
        </w:rPr>
        <w:tab/>
      </w:r>
      <w:r w:rsidRPr="00CE4992">
        <w:rPr>
          <w:rFonts w:cstheme="minorHAnsi"/>
        </w:rPr>
        <w:tab/>
      </w:r>
      <w:r w:rsidRPr="00134BB4">
        <w:rPr>
          <w:rFonts w:cstheme="minorHAnsi"/>
          <w:u w:val="single"/>
        </w:rPr>
        <w:t>Initial test</w:t>
      </w:r>
      <w:r w:rsidRPr="00CE4992">
        <w:rPr>
          <w:rFonts w:cstheme="minorHAnsi"/>
        </w:rPr>
        <w:tab/>
      </w:r>
      <w:r w:rsidRPr="00CE4992">
        <w:rPr>
          <w:rFonts w:cstheme="minorHAnsi"/>
        </w:rPr>
        <w:tab/>
      </w:r>
      <w:r w:rsidRPr="00134BB4">
        <w:rPr>
          <w:rFonts w:cstheme="minorHAnsi"/>
          <w:u w:val="single"/>
        </w:rPr>
        <w:t>Confirmation test</w:t>
      </w:r>
    </w:p>
    <w:p w14:paraId="6A9B351A" w14:textId="77777777" w:rsidR="00582B46" w:rsidRPr="00CE4992" w:rsidRDefault="00582B46" w:rsidP="00582B46">
      <w:pPr>
        <w:spacing w:after="0"/>
        <w:ind w:left="1440"/>
        <w:contextualSpacing/>
        <w:rPr>
          <w:rFonts w:cstheme="minorHAnsi"/>
        </w:rPr>
      </w:pPr>
      <w:r w:rsidRPr="00CE4992">
        <w:rPr>
          <w:rFonts w:cstheme="minorHAnsi"/>
        </w:rPr>
        <w:t>Marijuana</w:t>
      </w:r>
      <w:r w:rsidRPr="00CE4992">
        <w:rPr>
          <w:rFonts w:cstheme="minorHAnsi"/>
        </w:rPr>
        <w:tab/>
      </w:r>
      <w:r w:rsidRPr="00CE4992">
        <w:rPr>
          <w:rFonts w:cstheme="minorHAnsi"/>
        </w:rPr>
        <w:tab/>
      </w:r>
      <w:r w:rsidRPr="00CE4992">
        <w:rPr>
          <w:rFonts w:cstheme="minorHAnsi"/>
        </w:rPr>
        <w:tab/>
      </w:r>
      <w:r w:rsidRPr="00CE4992">
        <w:rPr>
          <w:rFonts w:cstheme="minorHAnsi"/>
        </w:rPr>
        <w:tab/>
        <w:t>50 ng/ml</w:t>
      </w:r>
      <w:r w:rsidRPr="00CE4992">
        <w:rPr>
          <w:rFonts w:cstheme="minorHAnsi"/>
        </w:rPr>
        <w:tab/>
      </w:r>
      <w:r w:rsidRPr="00CE4992">
        <w:rPr>
          <w:rFonts w:cstheme="minorHAnsi"/>
        </w:rPr>
        <w:tab/>
        <w:t>15 ng/ml</w:t>
      </w:r>
    </w:p>
    <w:p w14:paraId="5F51178C" w14:textId="77777777" w:rsidR="00582B46" w:rsidRPr="00CE4992" w:rsidRDefault="00582B46" w:rsidP="00582B46">
      <w:pPr>
        <w:spacing w:after="0"/>
        <w:ind w:left="1440"/>
        <w:contextualSpacing/>
        <w:rPr>
          <w:rFonts w:cstheme="minorHAnsi"/>
        </w:rPr>
      </w:pPr>
      <w:r w:rsidRPr="00707649">
        <w:rPr>
          <w:rFonts w:cstheme="minorHAnsi"/>
        </w:rPr>
        <w:t>Cocaine</w:t>
      </w:r>
      <w:r w:rsidRPr="00707649">
        <w:rPr>
          <w:rFonts w:cstheme="minorHAnsi"/>
        </w:rPr>
        <w:tab/>
      </w:r>
      <w:r w:rsidRPr="00707649">
        <w:rPr>
          <w:rFonts w:cstheme="minorHAnsi"/>
        </w:rPr>
        <w:tab/>
      </w:r>
      <w:r w:rsidRPr="00707649">
        <w:rPr>
          <w:rFonts w:cstheme="minorHAnsi"/>
        </w:rPr>
        <w:tab/>
      </w:r>
      <w:r w:rsidRPr="00707649">
        <w:rPr>
          <w:rFonts w:cstheme="minorHAnsi"/>
        </w:rPr>
        <w:tab/>
      </w:r>
      <w:r w:rsidRPr="00707649">
        <w:rPr>
          <w:rFonts w:cstheme="minorHAnsi"/>
        </w:rPr>
        <w:tab/>
        <w:t>300 ng/ml</w:t>
      </w:r>
      <w:r w:rsidRPr="00707649">
        <w:rPr>
          <w:rFonts w:cstheme="minorHAnsi"/>
        </w:rPr>
        <w:tab/>
      </w:r>
      <w:r w:rsidRPr="00707649">
        <w:rPr>
          <w:rFonts w:cstheme="minorHAnsi"/>
        </w:rPr>
        <w:tab/>
        <w:t>150 ng/ml</w:t>
      </w:r>
    </w:p>
    <w:p w14:paraId="45014A00" w14:textId="48B467FC" w:rsidR="00582B46" w:rsidRPr="00CE4992" w:rsidRDefault="00582B46" w:rsidP="00582B46">
      <w:pPr>
        <w:spacing w:after="0"/>
        <w:ind w:left="1440"/>
        <w:contextualSpacing/>
        <w:rPr>
          <w:rFonts w:cstheme="minorHAnsi"/>
        </w:rPr>
      </w:pPr>
      <w:r w:rsidRPr="00CE4992">
        <w:rPr>
          <w:rFonts w:cstheme="minorHAnsi"/>
        </w:rPr>
        <w:t>Opiates</w:t>
      </w:r>
      <w:r w:rsidR="00FE443E">
        <w:rPr>
          <w:rFonts w:cstheme="minorHAnsi"/>
        </w:rPr>
        <w:t xml:space="preserve"> </w:t>
      </w:r>
      <w:r w:rsidRPr="00CE4992">
        <w:rPr>
          <w:rFonts w:cstheme="minorHAnsi"/>
        </w:rPr>
        <w:t>(codeine, morphine, heroin)</w:t>
      </w:r>
      <w:r w:rsidRPr="00CE4992">
        <w:rPr>
          <w:rFonts w:cstheme="minorHAnsi"/>
        </w:rPr>
        <w:tab/>
        <w:t>2000 ng/ml</w:t>
      </w:r>
      <w:r w:rsidRPr="00CE4992">
        <w:rPr>
          <w:rFonts w:cstheme="minorHAnsi"/>
        </w:rPr>
        <w:tab/>
      </w:r>
      <w:r w:rsidRPr="00CE4992">
        <w:rPr>
          <w:rFonts w:cstheme="minorHAnsi"/>
        </w:rPr>
        <w:tab/>
        <w:t>2000 ng/ml</w:t>
      </w:r>
    </w:p>
    <w:p w14:paraId="5D80AA4E" w14:textId="77777777" w:rsidR="00582B46" w:rsidRPr="00707649" w:rsidRDefault="00582B46" w:rsidP="00582B46">
      <w:pPr>
        <w:spacing w:after="0"/>
        <w:ind w:left="1440"/>
        <w:contextualSpacing/>
        <w:rPr>
          <w:rFonts w:cstheme="minorHAnsi"/>
        </w:rPr>
      </w:pPr>
      <w:r w:rsidRPr="00707649">
        <w:rPr>
          <w:rFonts w:cstheme="minorHAnsi"/>
        </w:rPr>
        <w:t>Amphetamines</w:t>
      </w:r>
      <w:r w:rsidRPr="00707649">
        <w:rPr>
          <w:rFonts w:cstheme="minorHAnsi"/>
        </w:rPr>
        <w:tab/>
      </w:r>
      <w:r w:rsidRPr="00707649">
        <w:rPr>
          <w:rFonts w:cstheme="minorHAnsi"/>
        </w:rPr>
        <w:tab/>
      </w:r>
      <w:r w:rsidRPr="00707649">
        <w:rPr>
          <w:rFonts w:cstheme="minorHAnsi"/>
        </w:rPr>
        <w:tab/>
      </w:r>
      <w:r w:rsidRPr="00707649">
        <w:rPr>
          <w:rFonts w:cstheme="minorHAnsi"/>
        </w:rPr>
        <w:tab/>
        <w:t>1000 ng/ml</w:t>
      </w:r>
      <w:r w:rsidRPr="00707649">
        <w:rPr>
          <w:rFonts w:cstheme="minorHAnsi"/>
        </w:rPr>
        <w:tab/>
      </w:r>
      <w:r w:rsidRPr="00707649">
        <w:rPr>
          <w:rFonts w:cstheme="minorHAnsi"/>
        </w:rPr>
        <w:tab/>
        <w:t xml:space="preserve">500 ng/ml </w:t>
      </w:r>
    </w:p>
    <w:p w14:paraId="2C12570B" w14:textId="77777777" w:rsidR="00582B46" w:rsidRDefault="00582B46" w:rsidP="00582B46">
      <w:pPr>
        <w:spacing w:after="0"/>
        <w:ind w:left="1440"/>
        <w:contextualSpacing/>
        <w:rPr>
          <w:rFonts w:cstheme="minorHAnsi"/>
        </w:rPr>
      </w:pPr>
      <w:r w:rsidRPr="00707649">
        <w:rPr>
          <w:rFonts w:cstheme="minorHAnsi"/>
        </w:rPr>
        <w:t>PCP</w:t>
      </w:r>
      <w:r w:rsidRPr="00707649">
        <w:rPr>
          <w:rFonts w:cstheme="minorHAnsi"/>
        </w:rPr>
        <w:tab/>
      </w:r>
      <w:r w:rsidRPr="00707649">
        <w:rPr>
          <w:rFonts w:cstheme="minorHAnsi"/>
        </w:rPr>
        <w:tab/>
      </w:r>
      <w:r w:rsidRPr="00707649">
        <w:rPr>
          <w:rFonts w:cstheme="minorHAnsi"/>
        </w:rPr>
        <w:tab/>
      </w:r>
      <w:r w:rsidRPr="00707649">
        <w:rPr>
          <w:rFonts w:cstheme="minorHAnsi"/>
        </w:rPr>
        <w:tab/>
      </w:r>
      <w:r w:rsidRPr="00707649">
        <w:rPr>
          <w:rFonts w:cstheme="minorHAnsi"/>
        </w:rPr>
        <w:tab/>
        <w:t>25 ng/ml</w:t>
      </w:r>
      <w:r w:rsidRPr="00707649">
        <w:rPr>
          <w:rFonts w:cstheme="minorHAnsi"/>
        </w:rPr>
        <w:tab/>
      </w:r>
      <w:r w:rsidRPr="00707649">
        <w:rPr>
          <w:rFonts w:cstheme="minorHAnsi"/>
        </w:rPr>
        <w:tab/>
        <w:t>25 ng/ml</w:t>
      </w:r>
    </w:p>
    <w:p w14:paraId="56A1F944" w14:textId="77777777" w:rsidR="00582B46" w:rsidRDefault="00582B46" w:rsidP="00582B46">
      <w:pPr>
        <w:spacing w:after="0"/>
        <w:ind w:left="1440"/>
        <w:contextualSpacing/>
        <w:rPr>
          <w:rFonts w:cstheme="minorHAnsi"/>
        </w:rPr>
      </w:pPr>
      <w:r>
        <w:rPr>
          <w:rFonts w:cstheme="minorHAnsi"/>
        </w:rPr>
        <w:t>Barbiturates</w:t>
      </w:r>
      <w:r>
        <w:rPr>
          <w:rFonts w:cstheme="minorHAnsi"/>
        </w:rPr>
        <w:tab/>
      </w:r>
      <w:r>
        <w:rPr>
          <w:rFonts w:cstheme="minorHAnsi"/>
        </w:rPr>
        <w:tab/>
      </w:r>
      <w:r>
        <w:rPr>
          <w:rFonts w:cstheme="minorHAnsi"/>
        </w:rPr>
        <w:tab/>
      </w:r>
      <w:r>
        <w:rPr>
          <w:rFonts w:cstheme="minorHAnsi"/>
        </w:rPr>
        <w:tab/>
        <w:t>300 ng/ml</w:t>
      </w:r>
      <w:r>
        <w:rPr>
          <w:rFonts w:cstheme="minorHAnsi"/>
        </w:rPr>
        <w:tab/>
      </w:r>
      <w:r>
        <w:rPr>
          <w:rFonts w:cstheme="minorHAnsi"/>
        </w:rPr>
        <w:tab/>
        <w:t>300 ng/ml</w:t>
      </w:r>
    </w:p>
    <w:p w14:paraId="1EE48F5B" w14:textId="77777777" w:rsidR="00582B46" w:rsidRDefault="00582B46" w:rsidP="00582B46">
      <w:pPr>
        <w:spacing w:after="0"/>
        <w:ind w:left="1440"/>
        <w:contextualSpacing/>
        <w:rPr>
          <w:rFonts w:cstheme="minorHAnsi"/>
        </w:rPr>
      </w:pPr>
      <w:r>
        <w:rPr>
          <w:rFonts w:cstheme="minorHAnsi"/>
        </w:rPr>
        <w:t>Benzodiazepines</w:t>
      </w:r>
      <w:r>
        <w:rPr>
          <w:rFonts w:cstheme="minorHAnsi"/>
        </w:rPr>
        <w:tab/>
      </w:r>
      <w:r>
        <w:rPr>
          <w:rFonts w:cstheme="minorHAnsi"/>
        </w:rPr>
        <w:tab/>
      </w:r>
      <w:r>
        <w:rPr>
          <w:rFonts w:cstheme="minorHAnsi"/>
        </w:rPr>
        <w:tab/>
        <w:t>300 ng/ml</w:t>
      </w:r>
      <w:r>
        <w:rPr>
          <w:rFonts w:cstheme="minorHAnsi"/>
        </w:rPr>
        <w:tab/>
      </w:r>
      <w:r>
        <w:rPr>
          <w:rFonts w:cstheme="minorHAnsi"/>
        </w:rPr>
        <w:tab/>
        <w:t>300 ng/ml</w:t>
      </w:r>
    </w:p>
    <w:p w14:paraId="415C4DE1" w14:textId="77777777" w:rsidR="00582B46" w:rsidRDefault="00582B46" w:rsidP="00582B46">
      <w:pPr>
        <w:spacing w:after="0"/>
        <w:ind w:left="1440"/>
        <w:contextualSpacing/>
        <w:rPr>
          <w:rFonts w:cstheme="minorHAnsi"/>
        </w:rPr>
      </w:pPr>
      <w:r>
        <w:rPr>
          <w:rFonts w:cstheme="minorHAnsi"/>
        </w:rPr>
        <w:t>Methaqualone</w:t>
      </w:r>
      <w:r>
        <w:rPr>
          <w:rFonts w:cstheme="minorHAnsi"/>
        </w:rPr>
        <w:tab/>
      </w:r>
      <w:r>
        <w:rPr>
          <w:rFonts w:cstheme="minorHAnsi"/>
        </w:rPr>
        <w:tab/>
      </w:r>
      <w:r>
        <w:rPr>
          <w:rFonts w:cstheme="minorHAnsi"/>
        </w:rPr>
        <w:tab/>
      </w:r>
      <w:r>
        <w:rPr>
          <w:rFonts w:cstheme="minorHAnsi"/>
        </w:rPr>
        <w:tab/>
        <w:t>300 ng/ml</w:t>
      </w:r>
      <w:r>
        <w:rPr>
          <w:rFonts w:cstheme="minorHAnsi"/>
        </w:rPr>
        <w:tab/>
      </w:r>
      <w:r>
        <w:rPr>
          <w:rFonts w:cstheme="minorHAnsi"/>
        </w:rPr>
        <w:tab/>
        <w:t>300 ng/ml</w:t>
      </w:r>
    </w:p>
    <w:p w14:paraId="0D2496F2" w14:textId="77777777" w:rsidR="00582B46" w:rsidRPr="00707649" w:rsidRDefault="00582B46" w:rsidP="00582B46">
      <w:pPr>
        <w:spacing w:after="0"/>
        <w:ind w:left="1440"/>
        <w:contextualSpacing/>
        <w:rPr>
          <w:rFonts w:cstheme="minorHAnsi"/>
        </w:rPr>
      </w:pPr>
      <w:r>
        <w:rPr>
          <w:rFonts w:cstheme="minorHAnsi"/>
        </w:rPr>
        <w:t>Semi-synthetic opioids</w:t>
      </w:r>
      <w:r>
        <w:rPr>
          <w:rFonts w:cstheme="minorHAnsi"/>
        </w:rPr>
        <w:tab/>
      </w:r>
      <w:r>
        <w:rPr>
          <w:rFonts w:cstheme="minorHAnsi"/>
        </w:rPr>
        <w:tab/>
      </w:r>
      <w:r>
        <w:rPr>
          <w:rFonts w:cstheme="minorHAnsi"/>
        </w:rPr>
        <w:tab/>
        <w:t>300 ng/ml</w:t>
      </w:r>
      <w:r>
        <w:rPr>
          <w:rFonts w:cstheme="minorHAnsi"/>
        </w:rPr>
        <w:tab/>
      </w:r>
      <w:r>
        <w:rPr>
          <w:rFonts w:cstheme="minorHAnsi"/>
        </w:rPr>
        <w:tab/>
        <w:t>300 ng/ml</w:t>
      </w:r>
    </w:p>
    <w:p w14:paraId="4FBF6C19" w14:textId="77777777" w:rsidR="00582B46" w:rsidRPr="00707649" w:rsidRDefault="00582B46" w:rsidP="00582B46">
      <w:pPr>
        <w:spacing w:after="0"/>
        <w:ind w:left="1440"/>
        <w:contextualSpacing/>
        <w:rPr>
          <w:rFonts w:cstheme="minorHAnsi"/>
        </w:rPr>
      </w:pPr>
    </w:p>
    <w:p w14:paraId="7DA2DF08" w14:textId="77777777" w:rsidR="00582B46" w:rsidRPr="006127C3" w:rsidRDefault="00582B46" w:rsidP="00582B46">
      <w:pPr>
        <w:spacing w:after="0" w:line="240" w:lineRule="auto"/>
        <w:ind w:left="1440"/>
        <w:contextualSpacing/>
      </w:pPr>
    </w:p>
    <w:p w14:paraId="411FEECA" w14:textId="193D2870" w:rsidR="00582B46" w:rsidRPr="00582B46" w:rsidRDefault="00582B46" w:rsidP="00846019">
      <w:pPr>
        <w:numPr>
          <w:ilvl w:val="0"/>
          <w:numId w:val="14"/>
        </w:numPr>
        <w:suppressAutoHyphens w:val="0"/>
        <w:spacing w:before="60" w:after="240" w:line="240" w:lineRule="auto"/>
        <w:rPr>
          <w:rFonts w:eastAsia="Times New Roman" w:cstheme="minorHAnsi"/>
        </w:rPr>
      </w:pPr>
      <w:r w:rsidRPr="006127C3">
        <w:rPr>
          <w:rFonts w:eastAsia="Times New Roman" w:cstheme="minorHAnsi"/>
        </w:rPr>
        <w:t>Post-voluntary rehabilitation follow-up drug and alcohol testing by employers is permitted for a period up to 2 years following completion of the treatment program, commencing with the employee’s return to duty.</w:t>
      </w:r>
    </w:p>
    <w:p w14:paraId="43A573C6" w14:textId="77777777" w:rsidR="00E26DCF" w:rsidRDefault="003C0E9B" w:rsidP="00E26DCF">
      <w:pPr>
        <w:pStyle w:val="Heading2"/>
      </w:pPr>
      <w:bookmarkStart w:id="154" w:name="_Toc157760404"/>
      <w:r w:rsidRPr="006B21BE">
        <w:lastRenderedPageBreak/>
        <w:t>Reasonable Suspicion Testing:</w:t>
      </w:r>
      <w:bookmarkEnd w:id="154"/>
      <w:r>
        <w:t xml:space="preserve"> </w:t>
      </w:r>
    </w:p>
    <w:p w14:paraId="16367945" w14:textId="77777777" w:rsidR="00E26DCF" w:rsidRDefault="003C0E9B" w:rsidP="00846019">
      <w:pPr>
        <w:numPr>
          <w:ilvl w:val="0"/>
          <w:numId w:val="14"/>
        </w:numPr>
        <w:suppressAutoHyphens w:val="0"/>
        <w:spacing w:before="60" w:after="240" w:line="240" w:lineRule="auto"/>
      </w:pPr>
      <w:r>
        <w:t xml:space="preserve"> </w:t>
      </w:r>
      <w:r w:rsidRPr="006127C3">
        <w:t xml:space="preserve">An employee can be required to submit to a reasonable suspicion drug and/or alcohol test whenever the Company reasonably believes that the employee may be under the influence of drugs or alcohol, including, but not limited to, the following circumstances: </w:t>
      </w:r>
    </w:p>
    <w:p w14:paraId="4B598877" w14:textId="11349973" w:rsidR="00E26DCF" w:rsidRDefault="003C0E9B" w:rsidP="00846019">
      <w:pPr>
        <w:numPr>
          <w:ilvl w:val="1"/>
          <w:numId w:val="14"/>
        </w:numPr>
        <w:suppressAutoHyphens w:val="0"/>
        <w:spacing w:before="60" w:after="240" w:line="240" w:lineRule="auto"/>
      </w:pPr>
      <w:r w:rsidRPr="006127C3">
        <w:t xml:space="preserve">drugs or alcohol on or about the employee’s person or in the employee’s vicinity; </w:t>
      </w:r>
    </w:p>
    <w:p w14:paraId="3CE8CA76" w14:textId="4799E25A" w:rsidR="00E26DCF" w:rsidRDefault="003C0E9B" w:rsidP="00846019">
      <w:pPr>
        <w:numPr>
          <w:ilvl w:val="1"/>
          <w:numId w:val="14"/>
        </w:numPr>
        <w:suppressAutoHyphens w:val="0"/>
        <w:spacing w:before="60" w:after="240" w:line="240" w:lineRule="auto"/>
      </w:pPr>
      <w:r w:rsidRPr="006127C3">
        <w:t xml:space="preserve">conduct on the employee’s part that suggests impairment or influence of drugs or alcohol; </w:t>
      </w:r>
    </w:p>
    <w:p w14:paraId="65437D4F" w14:textId="0DDBF06D" w:rsidR="00E26DCF" w:rsidRDefault="003C0E9B" w:rsidP="00846019">
      <w:pPr>
        <w:numPr>
          <w:ilvl w:val="1"/>
          <w:numId w:val="14"/>
        </w:numPr>
        <w:suppressAutoHyphens w:val="0"/>
        <w:spacing w:before="60" w:after="240" w:line="240" w:lineRule="auto"/>
      </w:pPr>
      <w:r w:rsidRPr="006127C3">
        <w:t xml:space="preserve">a report of drug or alcohol use while at work or on duty; </w:t>
      </w:r>
    </w:p>
    <w:p w14:paraId="390ECBCF" w14:textId="6A6F94EA" w:rsidR="00E26DCF" w:rsidRDefault="003C0E9B" w:rsidP="00846019">
      <w:pPr>
        <w:numPr>
          <w:ilvl w:val="1"/>
          <w:numId w:val="14"/>
        </w:numPr>
        <w:suppressAutoHyphens w:val="0"/>
        <w:spacing w:before="60" w:after="240" w:line="240" w:lineRule="auto"/>
      </w:pPr>
      <w:r w:rsidRPr="006127C3">
        <w:t xml:space="preserve">information that an employee has tampered with drug or alcohol testing at any time; </w:t>
      </w:r>
    </w:p>
    <w:p w14:paraId="2A35DB93" w14:textId="4798AA60" w:rsidR="00E26DCF" w:rsidRDefault="003C0E9B" w:rsidP="00846019">
      <w:pPr>
        <w:numPr>
          <w:ilvl w:val="1"/>
          <w:numId w:val="14"/>
        </w:numPr>
        <w:suppressAutoHyphens w:val="0"/>
        <w:spacing w:before="60" w:after="240" w:line="240" w:lineRule="auto"/>
      </w:pPr>
      <w:r w:rsidRPr="006127C3">
        <w:t xml:space="preserve">negative performance patterns; or </w:t>
      </w:r>
    </w:p>
    <w:p w14:paraId="2319512A" w14:textId="5BCDD186" w:rsidR="003C0E9B" w:rsidRPr="006127C3" w:rsidRDefault="003C0E9B" w:rsidP="00846019">
      <w:pPr>
        <w:numPr>
          <w:ilvl w:val="1"/>
          <w:numId w:val="14"/>
        </w:numPr>
        <w:suppressAutoHyphens w:val="0"/>
        <w:spacing w:before="60" w:after="240" w:line="240" w:lineRule="auto"/>
      </w:pPr>
      <w:r w:rsidRPr="006127C3">
        <w:t>excessive or unexplained absenteeism for tardiness.</w:t>
      </w:r>
    </w:p>
    <w:p w14:paraId="6886503A" w14:textId="1E852F40" w:rsidR="00E26DCF" w:rsidRPr="00E26DCF" w:rsidRDefault="003C0E9B" w:rsidP="00E26DCF">
      <w:pPr>
        <w:pStyle w:val="Heading2"/>
      </w:pPr>
      <w:bookmarkStart w:id="155" w:name="_Toc157760405"/>
      <w:r w:rsidRPr="006127C3">
        <w:t>Post-Accident Testing:</w:t>
      </w:r>
      <w:bookmarkEnd w:id="155"/>
      <w:r w:rsidR="00FE443E">
        <w:t xml:space="preserve"> </w:t>
      </w:r>
    </w:p>
    <w:p w14:paraId="1D4B88BC" w14:textId="0A11D0DC" w:rsidR="003C0E9B" w:rsidRDefault="003C0E9B" w:rsidP="00846019">
      <w:pPr>
        <w:numPr>
          <w:ilvl w:val="0"/>
          <w:numId w:val="14"/>
        </w:numPr>
        <w:suppressAutoHyphens w:val="0"/>
        <w:spacing w:before="60" w:after="240" w:line="240" w:lineRule="auto"/>
        <w:rPr>
          <w:rFonts w:cstheme="minorHAnsi"/>
        </w:rPr>
      </w:pPr>
      <w:r w:rsidRPr="006127C3">
        <w:rPr>
          <w:rFonts w:cstheme="minorHAnsi"/>
        </w:rPr>
        <w:t>An employer may require an employee to undergo drug or alcohol testing if the employee or another person has sustained an injury while at work or the employer's property has been damaged, including damage to equipment.</w:t>
      </w:r>
    </w:p>
    <w:p w14:paraId="18C7676E" w14:textId="2056AE25" w:rsidR="00E26DCF" w:rsidRPr="00E26DCF" w:rsidRDefault="003C0E9B" w:rsidP="00E26DCF">
      <w:pPr>
        <w:pStyle w:val="Heading2"/>
      </w:pPr>
      <w:bookmarkStart w:id="156" w:name="_Toc157760406"/>
      <w:r>
        <w:t xml:space="preserve">Other Types of </w:t>
      </w:r>
      <w:r w:rsidRPr="006127C3">
        <w:t>Testing</w:t>
      </w:r>
      <w:r>
        <w:t xml:space="preserve"> Prohibited</w:t>
      </w:r>
      <w:r w:rsidRPr="006127C3">
        <w:t>:</w:t>
      </w:r>
      <w:bookmarkEnd w:id="156"/>
      <w:r w:rsidR="00FE443E">
        <w:t xml:space="preserve"> </w:t>
      </w:r>
    </w:p>
    <w:p w14:paraId="75C94AEB" w14:textId="5C9A153F" w:rsidR="003C0E9B" w:rsidRPr="006127C3" w:rsidRDefault="003C0E9B" w:rsidP="00846019">
      <w:pPr>
        <w:numPr>
          <w:ilvl w:val="0"/>
          <w:numId w:val="14"/>
        </w:numPr>
        <w:suppressAutoHyphens w:val="0"/>
        <w:spacing w:before="60" w:after="240" w:line="240" w:lineRule="auto"/>
        <w:rPr>
          <w:rFonts w:cstheme="minorHAnsi"/>
        </w:rPr>
      </w:pPr>
      <w:r>
        <w:rPr>
          <w:rFonts w:cstheme="minorHAnsi"/>
        </w:rPr>
        <w:t>Oklahoma permits pre-employment, reasonable suspicion, post-accident, r</w:t>
      </w:r>
      <w:r w:rsidRPr="006127C3">
        <w:rPr>
          <w:rFonts w:cstheme="minorHAnsi"/>
        </w:rPr>
        <w:t>andom</w:t>
      </w:r>
      <w:r>
        <w:rPr>
          <w:rFonts w:cstheme="minorHAnsi"/>
        </w:rPr>
        <w:t xml:space="preserve">, follow-up, periodic, fitness-for-duty and return-from-leave </w:t>
      </w:r>
      <w:r w:rsidRPr="006127C3">
        <w:rPr>
          <w:rFonts w:cstheme="minorHAnsi"/>
        </w:rPr>
        <w:t xml:space="preserve">testing of </w:t>
      </w:r>
      <w:r>
        <w:rPr>
          <w:rFonts w:cstheme="minorHAnsi"/>
        </w:rPr>
        <w:t xml:space="preserve">applicants and </w:t>
      </w:r>
      <w:r w:rsidRPr="006127C3">
        <w:rPr>
          <w:rFonts w:cstheme="minorHAnsi"/>
        </w:rPr>
        <w:t>employees</w:t>
      </w:r>
      <w:r>
        <w:rPr>
          <w:rFonts w:cstheme="minorHAnsi"/>
        </w:rPr>
        <w:t>.</w:t>
      </w:r>
      <w:r w:rsidR="00FE443E">
        <w:rPr>
          <w:rFonts w:cstheme="minorHAnsi"/>
        </w:rPr>
        <w:t xml:space="preserve"> </w:t>
      </w:r>
      <w:r>
        <w:rPr>
          <w:rFonts w:cstheme="minorHAnsi"/>
        </w:rPr>
        <w:t>All other types of tests are prohibited.</w:t>
      </w:r>
    </w:p>
    <w:p w14:paraId="464C032B" w14:textId="77777777" w:rsidR="003C0E9B" w:rsidRDefault="003C0E9B" w:rsidP="00846019">
      <w:pPr>
        <w:numPr>
          <w:ilvl w:val="0"/>
          <w:numId w:val="14"/>
        </w:numPr>
        <w:suppressAutoHyphens w:val="0"/>
        <w:spacing w:before="60" w:after="240" w:line="240" w:lineRule="auto"/>
      </w:pPr>
      <w:r w:rsidRPr="006127C3">
        <w:t xml:space="preserve">Urine specimen collections under direct observation </w:t>
      </w:r>
      <w:r>
        <w:t>are</w:t>
      </w:r>
      <w:r w:rsidRPr="006127C3">
        <w:t xml:space="preserve"> prohibited</w:t>
      </w:r>
      <w:r>
        <w:t>.</w:t>
      </w:r>
    </w:p>
    <w:p w14:paraId="6D2274BD" w14:textId="77777777" w:rsidR="003C0E9B" w:rsidRDefault="003C0E9B" w:rsidP="00846019">
      <w:pPr>
        <w:numPr>
          <w:ilvl w:val="0"/>
          <w:numId w:val="14"/>
        </w:numPr>
        <w:suppressAutoHyphens w:val="0"/>
        <w:spacing w:before="60" w:after="240" w:line="240" w:lineRule="auto"/>
      </w:pPr>
      <w:r>
        <w:t>Blood testing for drugs is prohibited.</w:t>
      </w:r>
    </w:p>
    <w:p w14:paraId="23F459FC" w14:textId="36F19389" w:rsidR="00582B46" w:rsidRPr="00582B46" w:rsidRDefault="003C0E9B" w:rsidP="00846019">
      <w:pPr>
        <w:numPr>
          <w:ilvl w:val="0"/>
          <w:numId w:val="14"/>
        </w:numPr>
        <w:suppressAutoHyphens w:val="0"/>
        <w:spacing w:before="60" w:after="240" w:line="240" w:lineRule="auto"/>
        <w:rPr>
          <w:rFonts w:eastAsia="Times New Roman" w:cstheme="minorHAnsi"/>
        </w:rPr>
      </w:pPr>
      <w:r>
        <w:t>The Oklahoma Medical Marijuana and Patient Protection Act or “Unity Bill” took effect on August 30, 2019.</w:t>
      </w:r>
      <w:r w:rsidR="00FE443E">
        <w:t xml:space="preserve"> </w:t>
      </w:r>
      <w:r>
        <w:t xml:space="preserve">Oklahoma law prohibits employers from taking an adverse action against an employee or applicant solely on the basis of the applicant or employee’s status as a medical marijuana licensee and, </w:t>
      </w:r>
      <w:r w:rsidRPr="00D64EDF">
        <w:rPr>
          <w:b/>
        </w:rPr>
        <w:t>an employer may not refuse to hire, discipline, discharge or penalize an applicant or employee solely on the basis of a positive marijuana test result</w:t>
      </w:r>
      <w:r>
        <w:rPr>
          <w:b/>
        </w:rPr>
        <w:t>.</w:t>
      </w:r>
      <w:r w:rsidR="00FE443E">
        <w:rPr>
          <w:b/>
        </w:rPr>
        <w:t xml:space="preserve"> </w:t>
      </w:r>
      <w:r>
        <w:rPr>
          <w:b/>
        </w:rPr>
        <w:t>However, adverse employment actions may be taken in certain circumstances, including:</w:t>
      </w:r>
      <w:r w:rsidR="00FE443E">
        <w:rPr>
          <w:b/>
        </w:rPr>
        <w:t xml:space="preserve"> </w:t>
      </w:r>
    </w:p>
    <w:p w14:paraId="0487323B" w14:textId="1CB9BF03" w:rsidR="00582B46" w:rsidRPr="00582B46" w:rsidRDefault="003C0E9B" w:rsidP="00846019">
      <w:pPr>
        <w:numPr>
          <w:ilvl w:val="1"/>
          <w:numId w:val="14"/>
        </w:numPr>
        <w:suppressAutoHyphens w:val="0"/>
        <w:spacing w:before="60" w:after="240" w:line="240" w:lineRule="auto"/>
        <w:rPr>
          <w:rFonts w:eastAsia="Times New Roman" w:cstheme="minorHAnsi"/>
        </w:rPr>
      </w:pPr>
      <w:r>
        <w:t xml:space="preserve">the applicant or employee is not in possession or a valid medical marijuana license; </w:t>
      </w:r>
    </w:p>
    <w:p w14:paraId="66A4D950" w14:textId="65541BE5" w:rsidR="00582B46" w:rsidRPr="00582B46" w:rsidRDefault="003C0E9B" w:rsidP="00846019">
      <w:pPr>
        <w:numPr>
          <w:ilvl w:val="1"/>
          <w:numId w:val="14"/>
        </w:numPr>
        <w:suppressAutoHyphens w:val="0"/>
        <w:spacing w:before="60" w:after="240" w:line="240" w:lineRule="auto"/>
        <w:rPr>
          <w:rFonts w:eastAsia="Times New Roman" w:cstheme="minorHAnsi"/>
        </w:rPr>
      </w:pPr>
      <w:r>
        <w:t>the licensee possesses, consumes, or is under the influence of medical marijuana or medical marijuana product while at the place of employment or during the fulfillment of employment obligations; or</w:t>
      </w:r>
    </w:p>
    <w:p w14:paraId="2210D48F" w14:textId="18CDEF74" w:rsidR="003C0E9B" w:rsidRPr="00C72D52" w:rsidRDefault="003C0E9B" w:rsidP="00846019">
      <w:pPr>
        <w:numPr>
          <w:ilvl w:val="1"/>
          <w:numId w:val="14"/>
        </w:numPr>
        <w:suppressAutoHyphens w:val="0"/>
        <w:spacing w:before="60" w:after="240" w:line="240" w:lineRule="auto"/>
        <w:rPr>
          <w:rFonts w:eastAsia="Times New Roman" w:cstheme="minorHAnsi"/>
        </w:rPr>
      </w:pPr>
      <w:r>
        <w:lastRenderedPageBreak/>
        <w:t>the position involves safety-sensitive duties. Safety-sensitive means any job the employer reasonably believes could affect the safety and health of the employee performing the tasks or others. Specific examples of safety sensitive duties are described in the statute. A positive test is at or above the cutoff levels established by DOT or Oklahoma law regarding being under the influence, whichever is lower.</w:t>
      </w:r>
    </w:p>
    <w:p w14:paraId="7AB7457E" w14:textId="77777777" w:rsidR="003C0E9B" w:rsidRPr="00C72D52" w:rsidRDefault="003C0E9B" w:rsidP="00846019">
      <w:pPr>
        <w:numPr>
          <w:ilvl w:val="2"/>
          <w:numId w:val="14"/>
        </w:numPr>
        <w:suppressAutoHyphens w:val="0"/>
        <w:spacing w:before="60" w:after="240" w:line="240" w:lineRule="auto"/>
        <w:rPr>
          <w:rFonts w:eastAsia="Times New Roman" w:cstheme="minorHAnsi"/>
        </w:rPr>
      </w:pPr>
      <w:r w:rsidRPr="00CE4992">
        <w:rPr>
          <w:rFonts w:cstheme="minorHAnsi"/>
        </w:rPr>
        <w:t>“Safety-sensitive” is defined to mean any job that includes tasks or duties that the employer reasonably believes could affect the safety and health of the employee performing the task or others including, but not limited to, any of the following:</w:t>
      </w:r>
    </w:p>
    <w:p w14:paraId="63F1E0EB" w14:textId="69F1B6BE" w:rsidR="003C0E9B" w:rsidRPr="00994955" w:rsidRDefault="003C0E9B" w:rsidP="00846019">
      <w:pPr>
        <w:numPr>
          <w:ilvl w:val="0"/>
          <w:numId w:val="28"/>
        </w:numPr>
        <w:suppressAutoHyphens w:val="0"/>
        <w:spacing w:before="100" w:beforeAutospacing="1" w:after="240" w:line="240" w:lineRule="auto"/>
        <w:jc w:val="left"/>
        <w:rPr>
          <w:rFonts w:cstheme="minorHAnsi"/>
        </w:rPr>
      </w:pPr>
      <w:r w:rsidRPr="00994955">
        <w:rPr>
          <w:rFonts w:cstheme="minorHAnsi"/>
        </w:rPr>
        <w:t xml:space="preserve">The handling, packaging, processing, storage, </w:t>
      </w:r>
      <w:r w:rsidR="00B13544" w:rsidRPr="00994955">
        <w:rPr>
          <w:rFonts w:cstheme="minorHAnsi"/>
        </w:rPr>
        <w:t>disposal,</w:t>
      </w:r>
      <w:r w:rsidRPr="00994955">
        <w:rPr>
          <w:rFonts w:cstheme="minorHAnsi"/>
        </w:rPr>
        <w:t xml:space="preserve"> or transport of hazardous materials;</w:t>
      </w:r>
    </w:p>
    <w:p w14:paraId="514E71CF" w14:textId="3C90A73E" w:rsidR="003C0E9B" w:rsidRPr="00994955" w:rsidRDefault="003C0E9B" w:rsidP="00846019">
      <w:pPr>
        <w:numPr>
          <w:ilvl w:val="0"/>
          <w:numId w:val="28"/>
        </w:numPr>
        <w:suppressAutoHyphens w:val="0"/>
        <w:spacing w:before="100" w:beforeAutospacing="1" w:after="240" w:line="240" w:lineRule="auto"/>
        <w:jc w:val="left"/>
        <w:rPr>
          <w:rFonts w:cstheme="minorHAnsi"/>
        </w:rPr>
      </w:pPr>
      <w:r w:rsidRPr="00994955">
        <w:rPr>
          <w:rFonts w:cstheme="minorHAnsi"/>
        </w:rPr>
        <w:t xml:space="preserve">The operation of a motor vehicle, other vehicle, equipment, </w:t>
      </w:r>
      <w:r w:rsidR="00B13544" w:rsidRPr="00994955">
        <w:rPr>
          <w:rFonts w:cstheme="minorHAnsi"/>
        </w:rPr>
        <w:t>machinery,</w:t>
      </w:r>
      <w:r w:rsidRPr="00994955">
        <w:rPr>
          <w:rFonts w:cstheme="minorHAnsi"/>
        </w:rPr>
        <w:t xml:space="preserve"> or power tools;</w:t>
      </w:r>
    </w:p>
    <w:p w14:paraId="4970F541" w14:textId="006022F3" w:rsidR="003C0E9B" w:rsidRPr="00994955" w:rsidRDefault="003C0E9B" w:rsidP="00846019">
      <w:pPr>
        <w:numPr>
          <w:ilvl w:val="0"/>
          <w:numId w:val="28"/>
        </w:numPr>
        <w:suppressAutoHyphens w:val="0"/>
        <w:spacing w:before="100" w:beforeAutospacing="1" w:after="240" w:line="240" w:lineRule="auto"/>
        <w:jc w:val="left"/>
        <w:rPr>
          <w:rFonts w:cstheme="minorHAnsi"/>
        </w:rPr>
      </w:pPr>
      <w:r w:rsidRPr="00994955">
        <w:rPr>
          <w:rFonts w:cstheme="minorHAnsi"/>
        </w:rPr>
        <w:t xml:space="preserve">Repairing, </w:t>
      </w:r>
      <w:r w:rsidR="00B13544" w:rsidRPr="00994955">
        <w:rPr>
          <w:rFonts w:cstheme="minorHAnsi"/>
        </w:rPr>
        <w:t>maintaining,</w:t>
      </w:r>
      <w:r w:rsidRPr="00994955">
        <w:rPr>
          <w:rFonts w:cstheme="minorHAnsi"/>
        </w:rPr>
        <w:t xml:space="preserve"> or monitoring the performance or operation of any equipment, machinery or manufacturing process, the malfunction or disruption of which could result in injury or property damage;</w:t>
      </w:r>
    </w:p>
    <w:p w14:paraId="0D7D9D67" w14:textId="77777777" w:rsidR="003C0E9B" w:rsidRPr="00994955" w:rsidRDefault="003C0E9B" w:rsidP="00846019">
      <w:pPr>
        <w:numPr>
          <w:ilvl w:val="0"/>
          <w:numId w:val="28"/>
        </w:numPr>
        <w:suppressAutoHyphens w:val="0"/>
        <w:spacing w:before="100" w:beforeAutospacing="1" w:after="240" w:line="240" w:lineRule="auto"/>
        <w:jc w:val="left"/>
        <w:rPr>
          <w:rFonts w:cstheme="minorHAnsi"/>
        </w:rPr>
      </w:pPr>
      <w:r w:rsidRPr="00994955">
        <w:rPr>
          <w:rFonts w:cstheme="minorHAnsi"/>
        </w:rPr>
        <w:t>Performing firefighting duties;</w:t>
      </w:r>
    </w:p>
    <w:p w14:paraId="270C2347" w14:textId="77777777" w:rsidR="003C0E9B" w:rsidRPr="00994955" w:rsidRDefault="003C0E9B" w:rsidP="00846019">
      <w:pPr>
        <w:numPr>
          <w:ilvl w:val="0"/>
          <w:numId w:val="28"/>
        </w:numPr>
        <w:suppressAutoHyphens w:val="0"/>
        <w:spacing w:before="100" w:beforeAutospacing="1" w:after="240" w:line="240" w:lineRule="auto"/>
        <w:jc w:val="left"/>
        <w:rPr>
          <w:rFonts w:cstheme="minorHAnsi"/>
        </w:rPr>
      </w:pPr>
      <w:r w:rsidRPr="00994955">
        <w:rPr>
          <w:rFonts w:cstheme="minorHAnsi"/>
        </w:rPr>
        <w:t>The operation, maintenance or oversight of critical services and infrastructure including, but not limited to, electric, gas, and water utilities, power generation or distribution;</w:t>
      </w:r>
    </w:p>
    <w:p w14:paraId="17B230BD" w14:textId="77777777" w:rsidR="003C0E9B" w:rsidRPr="00994955" w:rsidRDefault="003C0E9B" w:rsidP="00846019">
      <w:pPr>
        <w:numPr>
          <w:ilvl w:val="0"/>
          <w:numId w:val="28"/>
        </w:numPr>
        <w:suppressAutoHyphens w:val="0"/>
        <w:spacing w:before="100" w:beforeAutospacing="1" w:after="240" w:line="240" w:lineRule="auto"/>
        <w:jc w:val="left"/>
        <w:rPr>
          <w:rFonts w:cstheme="minorHAnsi"/>
        </w:rPr>
      </w:pPr>
      <w:r w:rsidRPr="00994955">
        <w:rPr>
          <w:rFonts w:cstheme="minorHAnsi"/>
        </w:rPr>
        <w:t>The extraction, compression, processing, manufacturing, handling, packaging, storage, disposal, treatment or transport of potentially volatile, flammable, combustible materials, elements, chemicals or any other highly regulated component;</w:t>
      </w:r>
    </w:p>
    <w:p w14:paraId="2A048340" w14:textId="77777777" w:rsidR="003C0E9B" w:rsidRPr="00994955" w:rsidRDefault="003C0E9B" w:rsidP="00846019">
      <w:pPr>
        <w:numPr>
          <w:ilvl w:val="0"/>
          <w:numId w:val="28"/>
        </w:numPr>
        <w:suppressAutoHyphens w:val="0"/>
        <w:spacing w:before="100" w:beforeAutospacing="1" w:after="240" w:line="240" w:lineRule="auto"/>
        <w:jc w:val="left"/>
        <w:rPr>
          <w:rFonts w:cstheme="minorHAnsi"/>
        </w:rPr>
      </w:pPr>
      <w:r w:rsidRPr="00994955">
        <w:rPr>
          <w:rFonts w:cstheme="minorHAnsi"/>
        </w:rPr>
        <w:t>Dispensing pharmaceuticals;</w:t>
      </w:r>
    </w:p>
    <w:p w14:paraId="0A2BF7C2" w14:textId="77777777" w:rsidR="003C0E9B" w:rsidRPr="00994955" w:rsidRDefault="003C0E9B" w:rsidP="00846019">
      <w:pPr>
        <w:numPr>
          <w:ilvl w:val="0"/>
          <w:numId w:val="28"/>
        </w:numPr>
        <w:suppressAutoHyphens w:val="0"/>
        <w:spacing w:before="100" w:beforeAutospacing="1" w:after="240" w:line="240" w:lineRule="auto"/>
        <w:jc w:val="left"/>
        <w:rPr>
          <w:rFonts w:cstheme="minorHAnsi"/>
        </w:rPr>
      </w:pPr>
      <w:r w:rsidRPr="00994955">
        <w:rPr>
          <w:rFonts w:cstheme="minorHAnsi"/>
        </w:rPr>
        <w:t>Carrying a firearm; or,</w:t>
      </w:r>
    </w:p>
    <w:p w14:paraId="53CC8838" w14:textId="6A1A6AD1" w:rsidR="003C0E9B" w:rsidRDefault="003C0E9B" w:rsidP="00846019">
      <w:pPr>
        <w:numPr>
          <w:ilvl w:val="0"/>
          <w:numId w:val="28"/>
        </w:numPr>
        <w:suppressAutoHyphens w:val="0"/>
        <w:spacing w:before="100" w:beforeAutospacing="1" w:after="240" w:line="240" w:lineRule="auto"/>
        <w:jc w:val="left"/>
        <w:rPr>
          <w:rFonts w:cstheme="minorHAnsi"/>
        </w:rPr>
      </w:pPr>
      <w:r w:rsidRPr="00994955">
        <w:rPr>
          <w:rFonts w:cstheme="minorHAnsi"/>
        </w:rPr>
        <w:t xml:space="preserve">Direct patient care or direct </w:t>
      </w:r>
      <w:r w:rsidR="00B13544" w:rsidRPr="00994955">
        <w:rPr>
          <w:rFonts w:cstheme="minorHAnsi"/>
        </w:rPr>
        <w:t>childcare</w:t>
      </w:r>
      <w:r w:rsidRPr="00994955">
        <w:rPr>
          <w:rFonts w:cstheme="minorHAnsi"/>
        </w:rPr>
        <w:t>.</w:t>
      </w:r>
    </w:p>
    <w:p w14:paraId="6892B5C4" w14:textId="1F149C3B" w:rsidR="003C0E9B" w:rsidRDefault="00582B46" w:rsidP="00582B46">
      <w:pPr>
        <w:pStyle w:val="Heading2"/>
      </w:pPr>
      <w:bookmarkStart w:id="157" w:name="_Toc157760407"/>
      <w:r>
        <w:t>Marijuana</w:t>
      </w:r>
      <w:bookmarkEnd w:id="157"/>
    </w:p>
    <w:p w14:paraId="5F540FD8" w14:textId="069E4545" w:rsidR="003C0E9B" w:rsidRDefault="003C0E9B" w:rsidP="00846019">
      <w:pPr>
        <w:pStyle w:val="ListParagraph"/>
        <w:numPr>
          <w:ilvl w:val="0"/>
          <w:numId w:val="29"/>
        </w:numPr>
        <w:suppressAutoHyphens w:val="0"/>
        <w:spacing w:before="60" w:after="240" w:line="240" w:lineRule="auto"/>
        <w:jc w:val="both"/>
        <w:rPr>
          <w:rFonts w:cstheme="minorHAnsi"/>
        </w:rPr>
      </w:pPr>
      <w:r w:rsidRPr="00CE4992">
        <w:rPr>
          <w:rFonts w:cstheme="minorHAnsi"/>
        </w:rPr>
        <w:t>Oklahoma has a CBD law that permits CBD use for certain medical conditions. The CBD must contain no more</w:t>
      </w:r>
      <w:r w:rsidRPr="00707649">
        <w:rPr>
          <w:rFonts w:cstheme="minorHAnsi"/>
        </w:rPr>
        <w:t xml:space="preserve"> than .3% THC and must be used in liquid form.</w:t>
      </w:r>
    </w:p>
    <w:p w14:paraId="42FA288D" w14:textId="77777777" w:rsidR="00586E88" w:rsidRDefault="00586E88" w:rsidP="00586E88">
      <w:pPr>
        <w:suppressAutoHyphens w:val="0"/>
        <w:spacing w:before="60" w:after="240" w:line="240" w:lineRule="auto"/>
        <w:rPr>
          <w:rFonts w:cstheme="minorHAnsi"/>
        </w:rPr>
      </w:pPr>
    </w:p>
    <w:p w14:paraId="7C8984A4" w14:textId="77777777" w:rsidR="00586E88" w:rsidRPr="00586E88" w:rsidRDefault="00586E88" w:rsidP="00586E88">
      <w:pPr>
        <w:suppressAutoHyphens w:val="0"/>
        <w:spacing w:before="60" w:after="240" w:line="240" w:lineRule="auto"/>
        <w:rPr>
          <w:rFonts w:cstheme="minorHAnsi"/>
        </w:rPr>
      </w:pPr>
    </w:p>
    <w:p w14:paraId="6D4CA5AB" w14:textId="7D305FE4" w:rsidR="00224837" w:rsidRDefault="00224837" w:rsidP="00224837">
      <w:pPr>
        <w:pStyle w:val="Heading1"/>
        <w:jc w:val="center"/>
      </w:pPr>
      <w:bookmarkStart w:id="158" w:name="_Toc157760408"/>
      <w:r>
        <w:lastRenderedPageBreak/>
        <w:t>OREGON</w:t>
      </w:r>
      <w:bookmarkEnd w:id="158"/>
    </w:p>
    <w:p w14:paraId="6455C097" w14:textId="77777777" w:rsidR="0044153C" w:rsidRPr="005F46EA" w:rsidRDefault="0044153C" w:rsidP="00846019">
      <w:pPr>
        <w:pStyle w:val="ListParagraph"/>
        <w:numPr>
          <w:ilvl w:val="0"/>
          <w:numId w:val="31"/>
        </w:numPr>
        <w:suppressAutoHyphens w:val="0"/>
        <w:spacing w:before="0" w:after="240" w:line="240" w:lineRule="auto"/>
        <w:jc w:val="both"/>
        <w:rPr>
          <w:rFonts w:cstheme="minorHAnsi"/>
          <w:b/>
          <w:bCs/>
        </w:rPr>
      </w:pPr>
      <w:r w:rsidRPr="005F46EA">
        <w:rPr>
          <w:rFonts w:cstheme="minorHAnsi"/>
          <w:b/>
          <w:bCs/>
          <w:smallCaps/>
        </w:rPr>
        <w:t xml:space="preserve">In Oregon, </w:t>
      </w:r>
      <w:r w:rsidRPr="005F46EA">
        <w:rPr>
          <w:rFonts w:cstheme="minorHAnsi"/>
        </w:rPr>
        <w:t>the Company must use a laboratory that is licensed by the state.</w:t>
      </w:r>
    </w:p>
    <w:p w14:paraId="48CA43B0" w14:textId="136DEAE7" w:rsidR="0044153C" w:rsidRPr="005F46EA" w:rsidRDefault="0044153C" w:rsidP="00846019">
      <w:pPr>
        <w:pStyle w:val="ListParagraph"/>
        <w:numPr>
          <w:ilvl w:val="0"/>
          <w:numId w:val="31"/>
        </w:numPr>
        <w:suppressAutoHyphens w:val="0"/>
        <w:spacing w:before="0" w:after="240" w:line="240" w:lineRule="auto"/>
        <w:jc w:val="both"/>
        <w:rPr>
          <w:rFonts w:cstheme="minorHAnsi"/>
        </w:rPr>
      </w:pPr>
      <w:r w:rsidRPr="005F46EA">
        <w:rPr>
          <w:rFonts w:cstheme="minorHAnsi"/>
        </w:rPr>
        <w:t>B</w:t>
      </w:r>
      <w:r>
        <w:rPr>
          <w:rFonts w:cstheme="minorHAnsi"/>
        </w:rPr>
        <w:t>reath testing for alcohol is permitted only when there is reasonable suspicion, or when the employee consents.</w:t>
      </w:r>
      <w:r w:rsidR="00FE443E">
        <w:rPr>
          <w:rFonts w:cstheme="minorHAnsi"/>
        </w:rPr>
        <w:t xml:space="preserve"> </w:t>
      </w:r>
      <w:r>
        <w:rPr>
          <w:rFonts w:cstheme="minorHAnsi"/>
        </w:rPr>
        <w:t>Otherwise, blood</w:t>
      </w:r>
      <w:r w:rsidRPr="005F46EA">
        <w:rPr>
          <w:rFonts w:cstheme="minorHAnsi"/>
        </w:rPr>
        <w:t xml:space="preserve"> testing for alcohol</w:t>
      </w:r>
      <w:r>
        <w:rPr>
          <w:rFonts w:cstheme="minorHAnsi"/>
        </w:rPr>
        <w:t xml:space="preserve"> should be used</w:t>
      </w:r>
      <w:r w:rsidRPr="005F46EA">
        <w:rPr>
          <w:rFonts w:cstheme="minorHAnsi"/>
        </w:rPr>
        <w:t xml:space="preserve">. </w:t>
      </w:r>
    </w:p>
    <w:p w14:paraId="08E02DCB" w14:textId="77777777" w:rsidR="0044153C" w:rsidRPr="0044153C" w:rsidRDefault="0044153C" w:rsidP="0044153C">
      <w:pPr>
        <w:pStyle w:val="Heading2"/>
        <w:rPr>
          <w:rFonts w:cs="Times New Roman (Body CS)"/>
        </w:rPr>
      </w:pPr>
      <w:bookmarkStart w:id="159" w:name="_Toc157760409"/>
      <w:r>
        <w:t>Marijuana</w:t>
      </w:r>
      <w:r w:rsidRPr="00396F11">
        <w:t>:</w:t>
      </w:r>
      <w:bookmarkEnd w:id="159"/>
      <w:r>
        <w:t xml:space="preserve"> </w:t>
      </w:r>
    </w:p>
    <w:p w14:paraId="129380D2" w14:textId="59A413F3" w:rsidR="0044153C" w:rsidRPr="00586E88" w:rsidRDefault="0044153C" w:rsidP="00846019">
      <w:pPr>
        <w:pStyle w:val="ListParagraph"/>
        <w:numPr>
          <w:ilvl w:val="0"/>
          <w:numId w:val="30"/>
        </w:numPr>
        <w:suppressAutoHyphens w:val="0"/>
        <w:spacing w:after="240" w:line="240" w:lineRule="auto"/>
        <w:jc w:val="both"/>
        <w:rPr>
          <w:b/>
        </w:rPr>
      </w:pPr>
      <w:r>
        <w:rPr>
          <w:rFonts w:cstheme="minorHAnsi"/>
        </w:rPr>
        <w:t>Oregon</w:t>
      </w:r>
      <w:r w:rsidRPr="00CD31CD">
        <w:rPr>
          <w:rFonts w:cstheme="minorHAnsi"/>
        </w:rPr>
        <w:t xml:space="preserve"> has both a medical marijuana law and a recreational marijuana law. Those laws do not provide protections to employees or applicants and case law in </w:t>
      </w:r>
      <w:r>
        <w:rPr>
          <w:rFonts w:cstheme="minorHAnsi"/>
        </w:rPr>
        <w:t xml:space="preserve">Oregon </w:t>
      </w:r>
      <w:r w:rsidRPr="00CD31CD">
        <w:rPr>
          <w:rFonts w:cstheme="minorHAnsi"/>
        </w:rPr>
        <w:t>indicates that employers may enforce their drug testing policies.</w:t>
      </w:r>
    </w:p>
    <w:p w14:paraId="36A0CCA3" w14:textId="77777777" w:rsidR="00586E88" w:rsidRDefault="00586E88" w:rsidP="00586E88">
      <w:pPr>
        <w:suppressAutoHyphens w:val="0"/>
        <w:spacing w:after="240" w:line="240" w:lineRule="auto"/>
        <w:rPr>
          <w:b/>
        </w:rPr>
      </w:pPr>
    </w:p>
    <w:p w14:paraId="610FA76B" w14:textId="77777777" w:rsidR="00586E88" w:rsidRDefault="00586E88" w:rsidP="00586E88">
      <w:pPr>
        <w:suppressAutoHyphens w:val="0"/>
        <w:spacing w:after="240" w:line="240" w:lineRule="auto"/>
        <w:rPr>
          <w:b/>
        </w:rPr>
      </w:pPr>
    </w:p>
    <w:p w14:paraId="007305B1" w14:textId="77777777" w:rsidR="00586E88" w:rsidRDefault="00586E88" w:rsidP="00586E88">
      <w:pPr>
        <w:suppressAutoHyphens w:val="0"/>
        <w:spacing w:after="240" w:line="240" w:lineRule="auto"/>
        <w:rPr>
          <w:b/>
        </w:rPr>
      </w:pPr>
    </w:p>
    <w:p w14:paraId="3F9A0AC2" w14:textId="77777777" w:rsidR="00586E88" w:rsidRDefault="00586E88" w:rsidP="00586E88">
      <w:pPr>
        <w:suppressAutoHyphens w:val="0"/>
        <w:spacing w:after="240" w:line="240" w:lineRule="auto"/>
        <w:rPr>
          <w:b/>
        </w:rPr>
      </w:pPr>
    </w:p>
    <w:p w14:paraId="58B7D4AB" w14:textId="77777777" w:rsidR="00586E88" w:rsidRDefault="00586E88" w:rsidP="00586E88">
      <w:pPr>
        <w:suppressAutoHyphens w:val="0"/>
        <w:spacing w:after="240" w:line="240" w:lineRule="auto"/>
        <w:rPr>
          <w:b/>
        </w:rPr>
      </w:pPr>
    </w:p>
    <w:p w14:paraId="341154EF" w14:textId="77777777" w:rsidR="00586E88" w:rsidRDefault="00586E88" w:rsidP="00586E88">
      <w:pPr>
        <w:suppressAutoHyphens w:val="0"/>
        <w:spacing w:after="240" w:line="240" w:lineRule="auto"/>
        <w:rPr>
          <w:b/>
        </w:rPr>
      </w:pPr>
    </w:p>
    <w:p w14:paraId="744312C7" w14:textId="77777777" w:rsidR="00586E88" w:rsidRDefault="00586E88" w:rsidP="00586E88">
      <w:pPr>
        <w:suppressAutoHyphens w:val="0"/>
        <w:spacing w:after="240" w:line="240" w:lineRule="auto"/>
        <w:rPr>
          <w:b/>
        </w:rPr>
      </w:pPr>
    </w:p>
    <w:p w14:paraId="6E614C08" w14:textId="77777777" w:rsidR="00586E88" w:rsidRDefault="00586E88" w:rsidP="00586E88">
      <w:pPr>
        <w:suppressAutoHyphens w:val="0"/>
        <w:spacing w:after="240" w:line="240" w:lineRule="auto"/>
        <w:rPr>
          <w:b/>
        </w:rPr>
      </w:pPr>
    </w:p>
    <w:p w14:paraId="4428BB32" w14:textId="77777777" w:rsidR="00586E88" w:rsidRDefault="00586E88" w:rsidP="00586E88">
      <w:pPr>
        <w:suppressAutoHyphens w:val="0"/>
        <w:spacing w:after="240" w:line="240" w:lineRule="auto"/>
        <w:rPr>
          <w:b/>
        </w:rPr>
      </w:pPr>
    </w:p>
    <w:p w14:paraId="151260FC" w14:textId="77777777" w:rsidR="00586E88" w:rsidRDefault="00586E88" w:rsidP="00586E88">
      <w:pPr>
        <w:suppressAutoHyphens w:val="0"/>
        <w:spacing w:after="240" w:line="240" w:lineRule="auto"/>
        <w:rPr>
          <w:b/>
        </w:rPr>
      </w:pPr>
    </w:p>
    <w:p w14:paraId="1E29A516" w14:textId="77777777" w:rsidR="00586E88" w:rsidRDefault="00586E88" w:rsidP="00586E88">
      <w:pPr>
        <w:suppressAutoHyphens w:val="0"/>
        <w:spacing w:after="240" w:line="240" w:lineRule="auto"/>
        <w:rPr>
          <w:b/>
        </w:rPr>
      </w:pPr>
    </w:p>
    <w:p w14:paraId="53EF02B9" w14:textId="77777777" w:rsidR="00586E88" w:rsidRDefault="00586E88" w:rsidP="00586E88">
      <w:pPr>
        <w:suppressAutoHyphens w:val="0"/>
        <w:spacing w:after="240" w:line="240" w:lineRule="auto"/>
        <w:rPr>
          <w:b/>
        </w:rPr>
      </w:pPr>
    </w:p>
    <w:p w14:paraId="411F067E" w14:textId="77777777" w:rsidR="00586E88" w:rsidRDefault="00586E88" w:rsidP="00586E88">
      <w:pPr>
        <w:suppressAutoHyphens w:val="0"/>
        <w:spacing w:after="240" w:line="240" w:lineRule="auto"/>
        <w:rPr>
          <w:b/>
        </w:rPr>
      </w:pPr>
    </w:p>
    <w:p w14:paraId="405C885F" w14:textId="77777777" w:rsidR="00586E88" w:rsidRDefault="00586E88" w:rsidP="00586E88">
      <w:pPr>
        <w:suppressAutoHyphens w:val="0"/>
        <w:spacing w:after="240" w:line="240" w:lineRule="auto"/>
        <w:rPr>
          <w:b/>
        </w:rPr>
      </w:pPr>
    </w:p>
    <w:p w14:paraId="18FC2A4E" w14:textId="77777777" w:rsidR="00586E88" w:rsidRDefault="00586E88" w:rsidP="00586E88">
      <w:pPr>
        <w:suppressAutoHyphens w:val="0"/>
        <w:spacing w:after="240" w:line="240" w:lineRule="auto"/>
        <w:rPr>
          <w:b/>
        </w:rPr>
      </w:pPr>
    </w:p>
    <w:p w14:paraId="3879E863" w14:textId="77777777" w:rsidR="00586E88" w:rsidRDefault="00586E88" w:rsidP="00586E88">
      <w:pPr>
        <w:suppressAutoHyphens w:val="0"/>
        <w:spacing w:after="240" w:line="240" w:lineRule="auto"/>
        <w:rPr>
          <w:b/>
        </w:rPr>
      </w:pPr>
    </w:p>
    <w:p w14:paraId="6A7F0D8B" w14:textId="77777777" w:rsidR="00586E88" w:rsidRPr="00586E88" w:rsidRDefault="00586E88" w:rsidP="00586E88">
      <w:pPr>
        <w:suppressAutoHyphens w:val="0"/>
        <w:spacing w:after="240" w:line="240" w:lineRule="auto"/>
        <w:rPr>
          <w:b/>
        </w:rPr>
      </w:pPr>
    </w:p>
    <w:p w14:paraId="64F25178" w14:textId="0296B4F7" w:rsidR="00175283" w:rsidRDefault="00CB7480" w:rsidP="00CB7480">
      <w:pPr>
        <w:pStyle w:val="Heading1"/>
        <w:jc w:val="center"/>
      </w:pPr>
      <w:bookmarkStart w:id="160" w:name="_Toc157760410"/>
      <w:r>
        <w:lastRenderedPageBreak/>
        <w:t>PENNSYLVANIA</w:t>
      </w:r>
      <w:bookmarkEnd w:id="160"/>
    </w:p>
    <w:p w14:paraId="0587C754" w14:textId="77777777" w:rsidR="00B732A8" w:rsidRDefault="00B732A8" w:rsidP="00B732A8">
      <w:pPr>
        <w:spacing w:after="240" w:line="240" w:lineRule="auto"/>
        <w:jc w:val="center"/>
        <w:rPr>
          <w:b/>
        </w:rPr>
      </w:pPr>
      <w:r w:rsidRPr="00911CAF">
        <w:rPr>
          <w:b/>
        </w:rPr>
        <w:t xml:space="preserve">(including the city of </w:t>
      </w:r>
      <w:r>
        <w:rPr>
          <w:b/>
        </w:rPr>
        <w:t>Philadelphia, but see Philadelphia-specific requirements below</w:t>
      </w:r>
      <w:r w:rsidRPr="00911CAF">
        <w:rPr>
          <w:b/>
        </w:rPr>
        <w:t>)</w:t>
      </w:r>
    </w:p>
    <w:p w14:paraId="20D6655F" w14:textId="7CE5AC6E" w:rsidR="005D5A16" w:rsidRPr="005D5A16" w:rsidRDefault="005D5A16" w:rsidP="00846019">
      <w:pPr>
        <w:pStyle w:val="ListParagraph"/>
        <w:numPr>
          <w:ilvl w:val="0"/>
          <w:numId w:val="17"/>
        </w:numPr>
        <w:suppressAutoHyphens w:val="0"/>
        <w:spacing w:before="0" w:after="240" w:line="240" w:lineRule="auto"/>
        <w:jc w:val="both"/>
        <w:rPr>
          <w:rFonts w:cstheme="minorHAnsi"/>
        </w:rPr>
      </w:pPr>
      <w:r w:rsidRPr="00DB632F">
        <w:rPr>
          <w:rFonts w:cstheme="minorHAnsi"/>
        </w:rPr>
        <w:t>Due to the privacy issues in Pennsylvania, post-voluntary rehabilitation return-to-duty, sweep, and follow-up drug and alcohol testing should be limited to safety-sensitive employees and the testing should be conducted only upon the recommendation of the SAP.</w:t>
      </w:r>
      <w:r w:rsidR="00FE443E">
        <w:rPr>
          <w:rFonts w:cstheme="minorHAnsi"/>
        </w:rPr>
        <w:t xml:space="preserve"> </w:t>
      </w:r>
      <w:r w:rsidRPr="00DB632F">
        <w:rPr>
          <w:rFonts w:cstheme="minorHAnsi"/>
        </w:rPr>
        <w:t>To ensure the treating SAP can make an informed decision regarding the need for such testing, it is important for the Company to provide sufficient details concerning the nature of the employee’s job to the treating SAP.</w:t>
      </w:r>
    </w:p>
    <w:p w14:paraId="2EDC8D2A" w14:textId="77777777" w:rsidR="005D5A16" w:rsidRDefault="00731D4C" w:rsidP="005D5A16">
      <w:pPr>
        <w:pStyle w:val="Heading2"/>
      </w:pPr>
      <w:bookmarkStart w:id="161" w:name="_Toc157760411"/>
      <w:r w:rsidRPr="00707649">
        <w:t>Post-Accident Testing:</w:t>
      </w:r>
      <w:bookmarkEnd w:id="161"/>
      <w:r w:rsidRPr="00707649">
        <w:t xml:space="preserve"> </w:t>
      </w:r>
    </w:p>
    <w:p w14:paraId="61AFBDBB" w14:textId="2ED4C14D" w:rsidR="00731D4C" w:rsidRPr="00707649" w:rsidRDefault="00731D4C" w:rsidP="00846019">
      <w:pPr>
        <w:pStyle w:val="ListParagraph"/>
        <w:numPr>
          <w:ilvl w:val="0"/>
          <w:numId w:val="17"/>
        </w:numPr>
        <w:suppressAutoHyphens w:val="0"/>
        <w:spacing w:before="0" w:after="240" w:line="240" w:lineRule="auto"/>
        <w:jc w:val="both"/>
        <w:rPr>
          <w:rFonts w:cstheme="minorHAnsi"/>
        </w:rPr>
      </w:pPr>
      <w:r>
        <w:rPr>
          <w:rFonts w:cstheme="minorHAnsi"/>
        </w:rPr>
        <w:t>Employees</w:t>
      </w:r>
      <w:r w:rsidRPr="00707649">
        <w:rPr>
          <w:rFonts w:cstheme="minorHAnsi"/>
        </w:rPr>
        <w:t xml:space="preserve"> have a right of privacy</w:t>
      </w:r>
      <w:r>
        <w:rPr>
          <w:rFonts w:cstheme="minorHAnsi"/>
        </w:rPr>
        <w:t xml:space="preserve"> in the context of workplace drug testing</w:t>
      </w:r>
      <w:r w:rsidRPr="00707649">
        <w:rPr>
          <w:rFonts w:cstheme="minorHAnsi"/>
        </w:rPr>
        <w:t>. “</w:t>
      </w:r>
      <w:r>
        <w:rPr>
          <w:rFonts w:cstheme="minorHAnsi"/>
        </w:rPr>
        <w:t>S</w:t>
      </w:r>
      <w:r w:rsidRPr="00707649">
        <w:rPr>
          <w:rFonts w:cstheme="minorHAnsi"/>
        </w:rPr>
        <w:t>uspicion</w:t>
      </w:r>
      <w:r>
        <w:rPr>
          <w:rFonts w:cstheme="minorHAnsi"/>
        </w:rPr>
        <w:t>-</w:t>
      </w:r>
      <w:r w:rsidRPr="00707649">
        <w:rPr>
          <w:rFonts w:cstheme="minorHAnsi"/>
        </w:rPr>
        <w:t>less” drug and alcohol testing, such as post-accident testing,</w:t>
      </w:r>
      <w:r w:rsidR="00FE443E">
        <w:rPr>
          <w:rFonts w:cstheme="minorHAnsi"/>
        </w:rPr>
        <w:t xml:space="preserve"> </w:t>
      </w:r>
      <w:r w:rsidRPr="00707649">
        <w:rPr>
          <w:rFonts w:cstheme="minorHAnsi"/>
        </w:rPr>
        <w:t>may violate employees’ privacy rights unless the employees are performing safety-sensitive functions.</w:t>
      </w:r>
      <w:r w:rsidR="00EB35EC">
        <w:rPr>
          <w:rFonts w:cstheme="minorHAnsi"/>
        </w:rPr>
        <w:t xml:space="preserve"> </w:t>
      </w:r>
    </w:p>
    <w:p w14:paraId="728F0E62" w14:textId="77777777" w:rsidR="005D5A16" w:rsidRDefault="00731D4C" w:rsidP="005D5A16">
      <w:pPr>
        <w:pStyle w:val="Heading2"/>
      </w:pPr>
      <w:bookmarkStart w:id="162" w:name="_Toc157760412"/>
      <w:r w:rsidRPr="00707649">
        <w:t>Random Testing:</w:t>
      </w:r>
      <w:bookmarkEnd w:id="162"/>
      <w:r w:rsidRPr="00707649">
        <w:t xml:space="preserve"> </w:t>
      </w:r>
    </w:p>
    <w:p w14:paraId="2E0E9656" w14:textId="4F7732D4" w:rsidR="00731D4C" w:rsidRDefault="00731D4C" w:rsidP="00846019">
      <w:pPr>
        <w:pStyle w:val="ListParagraph"/>
        <w:numPr>
          <w:ilvl w:val="0"/>
          <w:numId w:val="17"/>
        </w:numPr>
        <w:suppressAutoHyphens w:val="0"/>
        <w:spacing w:before="0" w:after="240" w:line="240" w:lineRule="auto"/>
        <w:jc w:val="both"/>
        <w:rPr>
          <w:rFonts w:cstheme="minorHAnsi"/>
        </w:rPr>
      </w:pPr>
      <w:r w:rsidRPr="00707649">
        <w:rPr>
          <w:rFonts w:cstheme="minorHAnsi"/>
        </w:rPr>
        <w:t xml:space="preserve"> A number of states, including Pennsylvania, have recognized a right of privacy, whether constitutional, statutory, or by common law, specifically with regard to substance abuse testing. In such states, “suspicionless” drug and alcohol testing, such as random testing, may violate employees’ privacy rights unless the employees are performing safety-sensitive functions.</w:t>
      </w:r>
    </w:p>
    <w:p w14:paraId="0B61E99D" w14:textId="164B64BB" w:rsidR="005D5A16" w:rsidRDefault="005D5A16" w:rsidP="005D5A16">
      <w:pPr>
        <w:pStyle w:val="Heading2"/>
      </w:pPr>
      <w:bookmarkStart w:id="163" w:name="_Toc157760413"/>
      <w:r>
        <w:t>Marijuana</w:t>
      </w:r>
      <w:bookmarkEnd w:id="163"/>
    </w:p>
    <w:p w14:paraId="7D35B691" w14:textId="392CEBE1" w:rsidR="005D5A16" w:rsidRPr="005D5A16" w:rsidRDefault="00731D4C" w:rsidP="005D5A16">
      <w:pPr>
        <w:pStyle w:val="Heading3"/>
        <w:rPr>
          <w:rFonts w:eastAsia="Times New Roman" w:cs="Times New Roman (Body CS)"/>
        </w:rPr>
      </w:pPr>
      <w:bookmarkStart w:id="164" w:name="_Toc157760414"/>
      <w:r>
        <w:t>Medical Marijuana</w:t>
      </w:r>
      <w:r w:rsidRPr="00396F11">
        <w:t>:</w:t>
      </w:r>
      <w:bookmarkEnd w:id="164"/>
    </w:p>
    <w:p w14:paraId="762F5A06" w14:textId="2596E028" w:rsidR="00E4589C" w:rsidRDefault="00731D4C" w:rsidP="00846019">
      <w:pPr>
        <w:pStyle w:val="ListParagraph"/>
        <w:numPr>
          <w:ilvl w:val="0"/>
          <w:numId w:val="17"/>
        </w:numPr>
        <w:suppressAutoHyphens w:val="0"/>
        <w:spacing w:after="240" w:line="240" w:lineRule="auto"/>
        <w:jc w:val="both"/>
        <w:rPr>
          <w:rFonts w:eastAsia="Times New Roman"/>
        </w:rPr>
      </w:pPr>
      <w:r>
        <w:rPr>
          <w:rFonts w:cstheme="minorHAnsi"/>
          <w:b/>
          <w:bCs/>
          <w:smallCaps/>
        </w:rPr>
        <w:t xml:space="preserve"> </w:t>
      </w:r>
      <w:r>
        <w:rPr>
          <w:rFonts w:cstheme="minorHAnsi"/>
        </w:rPr>
        <w:t xml:space="preserve">Pennsylvania </w:t>
      </w:r>
      <w:r w:rsidRPr="002D316B">
        <w:rPr>
          <w:rFonts w:cstheme="minorHAnsi"/>
        </w:rPr>
        <w:t xml:space="preserve">has a medical marijuana law that </w:t>
      </w:r>
      <w:r w:rsidRPr="00E26EE9">
        <w:rPr>
          <w:rFonts w:eastAsia="Times New Roman"/>
        </w:rPr>
        <w:t>p</w:t>
      </w:r>
      <w:r>
        <w:rPr>
          <w:rFonts w:eastAsia="Times New Roman"/>
        </w:rPr>
        <w:t>rohibits discrimination against medical marijuana users.</w:t>
      </w:r>
      <w:r w:rsidR="00FE443E">
        <w:rPr>
          <w:rFonts w:eastAsia="Times New Roman"/>
        </w:rPr>
        <w:t xml:space="preserve"> </w:t>
      </w:r>
      <w:r>
        <w:rPr>
          <w:rFonts w:eastAsia="Times New Roman"/>
        </w:rPr>
        <w:t xml:space="preserve">We recommend engaging in the interactive process and direct threat analysis before taking adverse employment actions against medical marijuana users in Pennsylvania (see sample letter at the end of the Addenda to be used for this purpose). </w:t>
      </w:r>
      <w:r w:rsidRPr="00D43494">
        <w:rPr>
          <w:rFonts w:eastAsia="Times New Roman"/>
        </w:rPr>
        <w:t>The medical marijuana law does not permit certain jobs to be "under the influence" of marijuana but that phrase is not defined:</w:t>
      </w:r>
      <w:r w:rsidR="00FE443E">
        <w:rPr>
          <w:rFonts w:eastAsia="Times New Roman"/>
        </w:rPr>
        <w:t xml:space="preserve"> </w:t>
      </w:r>
    </w:p>
    <w:p w14:paraId="4E0B25AC" w14:textId="3FBEF906" w:rsidR="00E4589C" w:rsidRDefault="00731D4C" w:rsidP="00846019">
      <w:pPr>
        <w:pStyle w:val="ListParagraph"/>
        <w:numPr>
          <w:ilvl w:val="1"/>
          <w:numId w:val="17"/>
        </w:numPr>
        <w:suppressAutoHyphens w:val="0"/>
        <w:spacing w:after="240" w:line="240" w:lineRule="auto"/>
        <w:jc w:val="both"/>
        <w:rPr>
          <w:rFonts w:eastAsia="Times New Roman"/>
        </w:rPr>
      </w:pPr>
      <w:r w:rsidRPr="00D43494">
        <w:rPr>
          <w:rFonts w:eastAsia="Times New Roman"/>
        </w:rPr>
        <w:t>A patient may not operate or be in physical control of any of the following while under the influence with a blood content of more than 10 ng/ml:</w:t>
      </w:r>
    </w:p>
    <w:p w14:paraId="656BBC47" w14:textId="446BA7A3" w:rsidR="00E4589C" w:rsidRDefault="00731D4C" w:rsidP="00846019">
      <w:pPr>
        <w:pStyle w:val="ListParagraph"/>
        <w:numPr>
          <w:ilvl w:val="2"/>
          <w:numId w:val="17"/>
        </w:numPr>
        <w:suppressAutoHyphens w:val="0"/>
        <w:spacing w:after="240" w:line="240" w:lineRule="auto"/>
        <w:jc w:val="both"/>
        <w:rPr>
          <w:rFonts w:eastAsia="Times New Roman"/>
        </w:rPr>
      </w:pPr>
      <w:r w:rsidRPr="00D43494">
        <w:rPr>
          <w:rFonts w:eastAsia="Times New Roman"/>
        </w:rPr>
        <w:t xml:space="preserve">chemicals which require a permit issued by the federal government, state government, federal </w:t>
      </w:r>
      <w:r w:rsidR="00B13544" w:rsidRPr="00D43494">
        <w:rPr>
          <w:rFonts w:eastAsia="Times New Roman"/>
        </w:rPr>
        <w:t>agency,</w:t>
      </w:r>
      <w:r w:rsidRPr="00D43494">
        <w:rPr>
          <w:rFonts w:eastAsia="Times New Roman"/>
        </w:rPr>
        <w:t xml:space="preserve"> or state agency; or</w:t>
      </w:r>
    </w:p>
    <w:p w14:paraId="182FD15F" w14:textId="551D570A" w:rsidR="00E4589C" w:rsidRDefault="00731D4C" w:rsidP="00846019">
      <w:pPr>
        <w:pStyle w:val="ListParagraph"/>
        <w:numPr>
          <w:ilvl w:val="2"/>
          <w:numId w:val="17"/>
        </w:numPr>
        <w:suppressAutoHyphens w:val="0"/>
        <w:spacing w:after="240" w:line="240" w:lineRule="auto"/>
        <w:rPr>
          <w:rFonts w:eastAsia="Times New Roman"/>
        </w:rPr>
      </w:pPr>
      <w:r w:rsidRPr="00E4589C">
        <w:rPr>
          <w:rFonts w:eastAsia="Times New Roman"/>
        </w:rPr>
        <w:t xml:space="preserve">high-voltage electricity or any other public utility; </w:t>
      </w:r>
    </w:p>
    <w:p w14:paraId="4172B54A" w14:textId="7F9E92C7" w:rsidR="00E4589C" w:rsidRDefault="00731D4C" w:rsidP="00846019">
      <w:pPr>
        <w:pStyle w:val="ListParagraph"/>
        <w:numPr>
          <w:ilvl w:val="1"/>
          <w:numId w:val="17"/>
        </w:numPr>
        <w:suppressAutoHyphens w:val="0"/>
        <w:spacing w:after="240" w:line="240" w:lineRule="auto"/>
        <w:rPr>
          <w:rFonts w:eastAsia="Times New Roman"/>
        </w:rPr>
      </w:pPr>
      <w:r w:rsidRPr="00E4589C">
        <w:rPr>
          <w:rFonts w:eastAsia="Times New Roman"/>
        </w:rPr>
        <w:t xml:space="preserve">A patient may not perform any employment duties at heights or in confined spaces, including, but not limited to, mining while under the influence of medical marijuana; </w:t>
      </w:r>
    </w:p>
    <w:p w14:paraId="1C9F29BA" w14:textId="2421CAE7" w:rsidR="00E4589C" w:rsidRDefault="00731D4C" w:rsidP="00846019">
      <w:pPr>
        <w:pStyle w:val="ListParagraph"/>
        <w:numPr>
          <w:ilvl w:val="1"/>
          <w:numId w:val="17"/>
        </w:numPr>
        <w:suppressAutoHyphens w:val="0"/>
        <w:spacing w:after="240" w:line="240" w:lineRule="auto"/>
        <w:rPr>
          <w:rFonts w:eastAsia="Times New Roman"/>
        </w:rPr>
      </w:pPr>
      <w:r w:rsidRPr="00E4589C">
        <w:rPr>
          <w:rFonts w:eastAsia="Times New Roman"/>
        </w:rPr>
        <w:t xml:space="preserve">A patient may be prohibited by an employer from performing any task which the employer deems life-threatening, to either the employee or any of the employees of the employer, while under the influence of marijuana. The prohibition shall not be deemed an adverse employment decision even if the prohibition results in financial harm for the patient; </w:t>
      </w:r>
    </w:p>
    <w:p w14:paraId="1BBAFC8C" w14:textId="3A329EFD" w:rsidR="00731D4C" w:rsidRDefault="00731D4C" w:rsidP="00846019">
      <w:pPr>
        <w:pStyle w:val="ListParagraph"/>
        <w:numPr>
          <w:ilvl w:val="1"/>
          <w:numId w:val="17"/>
        </w:numPr>
        <w:suppressAutoHyphens w:val="0"/>
        <w:spacing w:after="240" w:line="240" w:lineRule="auto"/>
        <w:rPr>
          <w:rFonts w:eastAsia="Times New Roman"/>
        </w:rPr>
      </w:pPr>
      <w:r w:rsidRPr="00E4589C">
        <w:rPr>
          <w:rFonts w:eastAsia="Times New Roman"/>
        </w:rPr>
        <w:lastRenderedPageBreak/>
        <w:t>A patient may be prohibited by an employer from performing any duty which could result in a public health or safety risk while under the influence of medical marijuana. The prohibition shall not be deemed an adverse employment decision even if the prohibition results in financial harm for the patient.</w:t>
      </w:r>
    </w:p>
    <w:p w14:paraId="1BF98411" w14:textId="3A68DCAD" w:rsidR="00391B1C" w:rsidRDefault="00391B1C" w:rsidP="00391B1C">
      <w:pPr>
        <w:pStyle w:val="Heading1"/>
        <w:jc w:val="center"/>
        <w:rPr>
          <w:rFonts w:eastAsia="Times New Roman"/>
        </w:rPr>
      </w:pPr>
      <w:bookmarkStart w:id="165" w:name="_Toc157760415"/>
      <w:r>
        <w:rPr>
          <w:rFonts w:eastAsia="Times New Roman"/>
        </w:rPr>
        <w:t>PHILADELPHIA, PENNSYLVANIA</w:t>
      </w:r>
      <w:bookmarkEnd w:id="165"/>
    </w:p>
    <w:p w14:paraId="05480B38" w14:textId="2E47E586" w:rsidR="009E2D6D" w:rsidRDefault="009E2D6D" w:rsidP="009E2D6D">
      <w:pPr>
        <w:pStyle w:val="Heading2"/>
      </w:pPr>
      <w:bookmarkStart w:id="166" w:name="_Toc157760416"/>
      <w:r>
        <w:t>Marijuana</w:t>
      </w:r>
      <w:bookmarkEnd w:id="166"/>
      <w:r>
        <w:t xml:space="preserve"> </w:t>
      </w:r>
    </w:p>
    <w:p w14:paraId="6B27BA9C" w14:textId="78DEC5AA" w:rsidR="009E2D6D" w:rsidRPr="008242BF" w:rsidRDefault="009E2D6D" w:rsidP="00846019">
      <w:pPr>
        <w:pStyle w:val="ListParagraph"/>
        <w:numPr>
          <w:ilvl w:val="0"/>
          <w:numId w:val="14"/>
        </w:numPr>
        <w:suppressAutoHyphens w:val="0"/>
        <w:spacing w:before="0" w:after="240" w:line="240" w:lineRule="auto"/>
        <w:jc w:val="both"/>
        <w:rPr>
          <w:rFonts w:cstheme="minorHAnsi"/>
        </w:rPr>
      </w:pPr>
      <w:r w:rsidRPr="00707649">
        <w:rPr>
          <w:rFonts w:cstheme="minorHAnsi"/>
        </w:rPr>
        <w:t xml:space="preserve">Employers in the City of Philadelphia </w:t>
      </w:r>
      <w:r>
        <w:rPr>
          <w:rFonts w:cstheme="minorHAnsi"/>
        </w:rPr>
        <w:t xml:space="preserve">are </w:t>
      </w:r>
      <w:r w:rsidRPr="00707649">
        <w:rPr>
          <w:rFonts w:cstheme="minorHAnsi"/>
        </w:rPr>
        <w:t>prohibited from testing for marijuana as a condition of employment (pre-employment testing). (Chapter 9-4700 of the Philadelphia Code). There are exceptions in the law for individuals working in certain jobs or professions</w:t>
      </w:r>
      <w:r w:rsidRPr="004E1CB4">
        <w:rPr>
          <w:rFonts w:cstheme="minorHAnsi"/>
        </w:rPr>
        <w:t>, incl</w:t>
      </w:r>
      <w:r w:rsidRPr="008242BF">
        <w:rPr>
          <w:rFonts w:cstheme="minorHAnsi"/>
        </w:rPr>
        <w:t>uding but not limited to commercial driver</w:t>
      </w:r>
      <w:r>
        <w:rPr>
          <w:rFonts w:cstheme="minorHAnsi"/>
        </w:rPr>
        <w:t>s;</w:t>
      </w:r>
      <w:r w:rsidRPr="003031B5">
        <w:rPr>
          <w:rFonts w:cstheme="minorHAnsi"/>
        </w:rPr>
        <w:t xml:space="preserve"> </w:t>
      </w:r>
      <w:r w:rsidRPr="00280C59">
        <w:rPr>
          <w:rFonts w:cstheme="minorHAnsi"/>
        </w:rPr>
        <w:t xml:space="preserve">law enforcement; positions requiring the supervision of children, medical patients, disabled or vulnerable individuals; </w:t>
      </w:r>
      <w:r w:rsidRPr="008242BF">
        <w:rPr>
          <w:rFonts w:cstheme="minorHAnsi"/>
        </w:rPr>
        <w:t>or any position in which the employee could significantly impact the health or safety of other employees or members of the public, as determined by the enforcement agency and set forth in regulations pursuant to this Chapter.</w:t>
      </w:r>
      <w:r>
        <w:rPr>
          <w:rFonts w:cstheme="minorHAnsi"/>
        </w:rPr>
        <w:t xml:space="preserve"> The regulations have not yet been published.</w:t>
      </w:r>
      <w:r w:rsidRPr="008242BF">
        <w:rPr>
          <w:rFonts w:cstheme="minorHAnsi"/>
        </w:rPr>
        <w:t xml:space="preserve"> The </w:t>
      </w:r>
      <w:r>
        <w:rPr>
          <w:rFonts w:cstheme="minorHAnsi"/>
        </w:rPr>
        <w:t>l</w:t>
      </w:r>
      <w:r w:rsidRPr="008242BF">
        <w:rPr>
          <w:rFonts w:cstheme="minorHAnsi"/>
        </w:rPr>
        <w:t>aw also states that it does not apply to drug testing that is required by:</w:t>
      </w:r>
    </w:p>
    <w:p w14:paraId="6E2EDE31" w14:textId="77777777" w:rsidR="009E2D6D" w:rsidRPr="00B25E04" w:rsidRDefault="009E2D6D" w:rsidP="00846019">
      <w:pPr>
        <w:pStyle w:val="ListParagraph"/>
        <w:numPr>
          <w:ilvl w:val="1"/>
          <w:numId w:val="17"/>
        </w:numPr>
        <w:suppressAutoHyphens w:val="0"/>
        <w:spacing w:before="0" w:after="240" w:line="240" w:lineRule="auto"/>
        <w:rPr>
          <w:rFonts w:cstheme="minorHAnsi"/>
        </w:rPr>
      </w:pPr>
      <w:r w:rsidRPr="00B25E04">
        <w:rPr>
          <w:rFonts w:cstheme="minorHAnsi"/>
        </w:rPr>
        <w:t>Any federal or state statute, regulation or order that requires drug testing of prospective employees for purposes of safety or security</w:t>
      </w:r>
      <w:r>
        <w:rPr>
          <w:rFonts w:cstheme="minorHAnsi"/>
        </w:rPr>
        <w:t>;</w:t>
      </w:r>
    </w:p>
    <w:p w14:paraId="170EF0D2" w14:textId="77777777" w:rsidR="009E2D6D" w:rsidRPr="00B25E04" w:rsidRDefault="009E2D6D" w:rsidP="00846019">
      <w:pPr>
        <w:pStyle w:val="ListParagraph"/>
        <w:numPr>
          <w:ilvl w:val="1"/>
          <w:numId w:val="17"/>
        </w:numPr>
        <w:suppressAutoHyphens w:val="0"/>
        <w:spacing w:before="0" w:after="240" w:line="240" w:lineRule="auto"/>
        <w:rPr>
          <w:rFonts w:cstheme="minorHAnsi"/>
        </w:rPr>
      </w:pPr>
      <w:r w:rsidRPr="00B25E04">
        <w:rPr>
          <w:rFonts w:cstheme="minorHAnsi"/>
        </w:rPr>
        <w:t>Any contract between the federal government and an employer or any grant of financial assistance from the federal government to an employer than requires drug testing of prospective employees as a condition of receiving the contract or grant; or</w:t>
      </w:r>
    </w:p>
    <w:p w14:paraId="333954DF" w14:textId="77777777" w:rsidR="009E2D6D" w:rsidRDefault="009E2D6D" w:rsidP="00846019">
      <w:pPr>
        <w:pStyle w:val="ListParagraph"/>
        <w:numPr>
          <w:ilvl w:val="1"/>
          <w:numId w:val="17"/>
        </w:numPr>
        <w:suppressAutoHyphens w:val="0"/>
        <w:spacing w:before="0" w:after="240" w:line="240" w:lineRule="auto"/>
        <w:rPr>
          <w:rFonts w:cstheme="minorHAnsi"/>
        </w:rPr>
      </w:pPr>
      <w:r w:rsidRPr="00B25E04">
        <w:rPr>
          <w:rFonts w:cstheme="minorHAnsi"/>
        </w:rPr>
        <w:t>Any applicant whose prospective employer is a party to a valid collective bargaining agreement that specifically addresses the pre-employment drug testing of such applicants.</w:t>
      </w:r>
    </w:p>
    <w:p w14:paraId="77A0000A" w14:textId="77777777" w:rsidR="00586E88" w:rsidRDefault="00586E88" w:rsidP="00586E88">
      <w:pPr>
        <w:suppressAutoHyphens w:val="0"/>
        <w:spacing w:before="0" w:after="240" w:line="240" w:lineRule="auto"/>
        <w:rPr>
          <w:rFonts w:cstheme="minorHAnsi"/>
        </w:rPr>
      </w:pPr>
    </w:p>
    <w:p w14:paraId="5D291A44" w14:textId="77777777" w:rsidR="00586E88" w:rsidRDefault="00586E88" w:rsidP="00586E88">
      <w:pPr>
        <w:suppressAutoHyphens w:val="0"/>
        <w:spacing w:before="0" w:after="240" w:line="240" w:lineRule="auto"/>
        <w:rPr>
          <w:rFonts w:cstheme="minorHAnsi"/>
        </w:rPr>
      </w:pPr>
    </w:p>
    <w:p w14:paraId="60A0ADD5" w14:textId="77777777" w:rsidR="00586E88" w:rsidRDefault="00586E88" w:rsidP="00586E88">
      <w:pPr>
        <w:suppressAutoHyphens w:val="0"/>
        <w:spacing w:before="0" w:after="240" w:line="240" w:lineRule="auto"/>
        <w:rPr>
          <w:rFonts w:cstheme="minorHAnsi"/>
        </w:rPr>
      </w:pPr>
    </w:p>
    <w:p w14:paraId="2144F3F1" w14:textId="77777777" w:rsidR="00586E88" w:rsidRDefault="00586E88" w:rsidP="00586E88">
      <w:pPr>
        <w:suppressAutoHyphens w:val="0"/>
        <w:spacing w:before="0" w:after="240" w:line="240" w:lineRule="auto"/>
        <w:rPr>
          <w:rFonts w:cstheme="minorHAnsi"/>
        </w:rPr>
      </w:pPr>
    </w:p>
    <w:p w14:paraId="47ACDFBF" w14:textId="77777777" w:rsidR="00586E88" w:rsidRDefault="00586E88" w:rsidP="00586E88">
      <w:pPr>
        <w:suppressAutoHyphens w:val="0"/>
        <w:spacing w:before="0" w:after="240" w:line="240" w:lineRule="auto"/>
        <w:rPr>
          <w:rFonts w:cstheme="minorHAnsi"/>
        </w:rPr>
      </w:pPr>
    </w:p>
    <w:p w14:paraId="2658618F" w14:textId="77777777" w:rsidR="00586E88" w:rsidRDefault="00586E88" w:rsidP="00586E88">
      <w:pPr>
        <w:suppressAutoHyphens w:val="0"/>
        <w:spacing w:before="0" w:after="240" w:line="240" w:lineRule="auto"/>
        <w:rPr>
          <w:rFonts w:cstheme="minorHAnsi"/>
        </w:rPr>
      </w:pPr>
    </w:p>
    <w:p w14:paraId="0D4B2600" w14:textId="77777777" w:rsidR="00586E88" w:rsidRDefault="00586E88" w:rsidP="00586E88">
      <w:pPr>
        <w:suppressAutoHyphens w:val="0"/>
        <w:spacing w:before="0" w:after="240" w:line="240" w:lineRule="auto"/>
        <w:rPr>
          <w:rFonts w:cstheme="minorHAnsi"/>
        </w:rPr>
      </w:pPr>
    </w:p>
    <w:p w14:paraId="75A9D440" w14:textId="77777777" w:rsidR="00586E88" w:rsidRDefault="00586E88" w:rsidP="00586E88">
      <w:pPr>
        <w:suppressAutoHyphens w:val="0"/>
        <w:spacing w:before="0" w:after="240" w:line="240" w:lineRule="auto"/>
        <w:rPr>
          <w:rFonts w:cstheme="minorHAnsi"/>
        </w:rPr>
      </w:pPr>
    </w:p>
    <w:p w14:paraId="67FC0174" w14:textId="77777777" w:rsidR="00586E88" w:rsidRPr="00586E88" w:rsidRDefault="00586E88" w:rsidP="00586E88">
      <w:pPr>
        <w:suppressAutoHyphens w:val="0"/>
        <w:spacing w:before="0" w:after="240" w:line="240" w:lineRule="auto"/>
        <w:rPr>
          <w:rFonts w:cstheme="minorHAnsi"/>
        </w:rPr>
      </w:pPr>
    </w:p>
    <w:p w14:paraId="3979CBC6" w14:textId="7E9067F3" w:rsidR="009E2D6D" w:rsidRPr="00FE443E" w:rsidRDefault="00FC4B88" w:rsidP="00FE443E">
      <w:pPr>
        <w:pStyle w:val="Heading1"/>
        <w:jc w:val="center"/>
      </w:pPr>
      <w:bookmarkStart w:id="167" w:name="_Toc157760417"/>
      <w:r w:rsidRPr="00FE443E">
        <w:lastRenderedPageBreak/>
        <w:t>RHO</w:t>
      </w:r>
      <w:r w:rsidR="00FE443E" w:rsidRPr="00FE443E">
        <w:t>D</w:t>
      </w:r>
      <w:r w:rsidRPr="00FE443E">
        <w:t>E ISLAND</w:t>
      </w:r>
      <w:bookmarkEnd w:id="167"/>
    </w:p>
    <w:p w14:paraId="36DDBCA8" w14:textId="77777777" w:rsidR="00882A12" w:rsidRDefault="00882A12" w:rsidP="00846019">
      <w:pPr>
        <w:pStyle w:val="NormalWeb"/>
        <w:numPr>
          <w:ilvl w:val="0"/>
          <w:numId w:val="17"/>
        </w:numPr>
        <w:spacing w:before="120" w:beforeAutospacing="0" w:after="240" w:afterAutospacing="0"/>
        <w:jc w:val="both"/>
        <w:rPr>
          <w:rFonts w:asciiTheme="minorHAnsi" w:hAnsiTheme="minorHAnsi" w:cstheme="minorHAnsi"/>
          <w:sz w:val="22"/>
          <w:szCs w:val="22"/>
        </w:rPr>
      </w:pPr>
      <w:r w:rsidRPr="00882A12">
        <w:rPr>
          <w:rFonts w:asciiTheme="minorHAnsi" w:hAnsiTheme="minorHAnsi" w:cstheme="minorHAnsi"/>
          <w:bCs/>
          <w:smallCaps/>
          <w:sz w:val="22"/>
          <w:szCs w:val="22"/>
        </w:rPr>
        <w:t>In Rhode Island</w:t>
      </w:r>
      <w:r w:rsidRPr="001B0BCB">
        <w:rPr>
          <w:rFonts w:asciiTheme="minorHAnsi" w:hAnsiTheme="minorHAnsi" w:cstheme="minorHAnsi"/>
          <w:sz w:val="22"/>
          <w:szCs w:val="22"/>
        </w:rPr>
        <w:t>, state law expressly provides that pre-employment testing is permitted only after a conditional offer of employment is made.</w:t>
      </w:r>
    </w:p>
    <w:p w14:paraId="74C377E6" w14:textId="1158767D" w:rsidR="00882A12" w:rsidRPr="0069513A" w:rsidRDefault="00882A12" w:rsidP="00846019">
      <w:pPr>
        <w:pStyle w:val="ListParagraph"/>
        <w:numPr>
          <w:ilvl w:val="0"/>
          <w:numId w:val="17"/>
        </w:numPr>
        <w:suppressAutoHyphens w:val="0"/>
        <w:spacing w:before="0" w:after="200"/>
        <w:jc w:val="both"/>
        <w:rPr>
          <w:szCs w:val="24"/>
        </w:rPr>
      </w:pPr>
      <w:r w:rsidRPr="001B0BCB">
        <w:rPr>
          <w:rFonts w:cstheme="minorHAnsi"/>
          <w:b/>
        </w:rPr>
        <w:t xml:space="preserve">Post-voluntary rehabilitation return-to-duty and follow-up drug and alcohol testing </w:t>
      </w:r>
      <w:r>
        <w:rPr>
          <w:rFonts w:cstheme="minorHAnsi"/>
          <w:b/>
        </w:rPr>
        <w:t>are</w:t>
      </w:r>
      <w:r w:rsidRPr="001B0BCB">
        <w:rPr>
          <w:rFonts w:cstheme="minorHAnsi"/>
          <w:b/>
        </w:rPr>
        <w:t xml:space="preserve"> prohibited.</w:t>
      </w:r>
    </w:p>
    <w:p w14:paraId="692D44E2" w14:textId="1F0C5161" w:rsidR="0069513A" w:rsidRPr="009F30FC" w:rsidRDefault="0069513A" w:rsidP="00846019">
      <w:pPr>
        <w:pStyle w:val="ListParagraph"/>
        <w:numPr>
          <w:ilvl w:val="0"/>
          <w:numId w:val="17"/>
        </w:numPr>
        <w:suppressAutoHyphens w:val="0"/>
        <w:spacing w:before="0" w:after="240" w:line="240" w:lineRule="auto"/>
        <w:jc w:val="both"/>
        <w:rPr>
          <w:rFonts w:cstheme="minorHAnsi"/>
        </w:rPr>
      </w:pPr>
      <w:r w:rsidRPr="009F30FC">
        <w:rPr>
          <w:rFonts w:cstheme="minorHAnsi"/>
        </w:rPr>
        <w:t xml:space="preserve">Employers in Rhode Island may not automatically terminate employees who test positive for </w:t>
      </w:r>
      <w:r w:rsidRPr="009F30FC">
        <w:rPr>
          <w:rFonts w:cstheme="minorHAnsi"/>
          <w:u w:val="single"/>
        </w:rPr>
        <w:t>drugs or alcohol</w:t>
      </w:r>
      <w:r w:rsidRPr="009F30FC">
        <w:rPr>
          <w:rFonts w:cstheme="minorHAnsi"/>
        </w:rPr>
        <w:t xml:space="preserve"> if it is the </w:t>
      </w:r>
      <w:r w:rsidRPr="009F30FC">
        <w:rPr>
          <w:rFonts w:cstheme="minorHAnsi"/>
          <w:u w:val="single"/>
        </w:rPr>
        <w:t>first time</w:t>
      </w:r>
      <w:r w:rsidRPr="009F30FC">
        <w:rPr>
          <w:rFonts w:cstheme="minorHAnsi"/>
        </w:rPr>
        <w:t xml:space="preserve"> the employee has tested positive for that employer.</w:t>
      </w:r>
      <w:r w:rsidR="00FE443E">
        <w:rPr>
          <w:rFonts w:cstheme="minorHAnsi"/>
        </w:rPr>
        <w:t xml:space="preserve"> </w:t>
      </w:r>
      <w:r w:rsidRPr="009F30FC">
        <w:rPr>
          <w:rFonts w:cstheme="minorHAnsi"/>
        </w:rPr>
        <w:t>Before an employee can be terminated from employment for testing positive, the employee must first be offered an opportunity to be evaluated and enroll in a treatment program, if treatment is deemed appropriate.</w:t>
      </w:r>
    </w:p>
    <w:p w14:paraId="08B88A84" w14:textId="77777777" w:rsidR="0069513A" w:rsidRPr="001B0BCB" w:rsidRDefault="0069513A" w:rsidP="00846019">
      <w:pPr>
        <w:pStyle w:val="NormalWeb"/>
        <w:numPr>
          <w:ilvl w:val="0"/>
          <w:numId w:val="17"/>
        </w:numPr>
        <w:spacing w:before="120" w:beforeAutospacing="0" w:after="240" w:afterAutospacing="0"/>
        <w:jc w:val="both"/>
        <w:rPr>
          <w:rFonts w:asciiTheme="minorHAnsi" w:hAnsiTheme="minorHAnsi" w:cstheme="minorHAnsi"/>
          <w:b/>
          <w:bCs/>
          <w:sz w:val="22"/>
          <w:szCs w:val="22"/>
        </w:rPr>
      </w:pPr>
      <w:r>
        <w:rPr>
          <w:rFonts w:asciiTheme="minorHAnsi" w:hAnsiTheme="minorHAnsi" w:cstheme="minorHAnsi"/>
          <w:sz w:val="22"/>
          <w:szCs w:val="22"/>
        </w:rPr>
        <w:t>A</w:t>
      </w:r>
      <w:r w:rsidRPr="001B0BCB">
        <w:rPr>
          <w:rFonts w:asciiTheme="minorHAnsi" w:hAnsiTheme="minorHAnsi" w:cstheme="minorHAnsi"/>
          <w:sz w:val="22"/>
          <w:szCs w:val="22"/>
        </w:rPr>
        <w:t xml:space="preserve">n employee who tests positive may request a confirmatory re-test at the </w:t>
      </w:r>
      <w:r w:rsidRPr="001B0BCB">
        <w:rPr>
          <w:rFonts w:asciiTheme="minorHAnsi" w:hAnsiTheme="minorHAnsi" w:cstheme="minorHAnsi"/>
          <w:sz w:val="22"/>
          <w:szCs w:val="22"/>
          <w:u w:val="single"/>
        </w:rPr>
        <w:t>Company's</w:t>
      </w:r>
      <w:r w:rsidRPr="001B0BCB">
        <w:rPr>
          <w:rFonts w:asciiTheme="minorHAnsi" w:hAnsiTheme="minorHAnsi" w:cstheme="minorHAnsi"/>
          <w:sz w:val="22"/>
          <w:szCs w:val="22"/>
        </w:rPr>
        <w:t xml:space="preserve"> expense.</w:t>
      </w:r>
    </w:p>
    <w:p w14:paraId="6ACD8326" w14:textId="54B66B7A" w:rsidR="0069513A" w:rsidRPr="0069513A" w:rsidRDefault="0069513A" w:rsidP="00846019">
      <w:pPr>
        <w:pStyle w:val="ListParagraph"/>
        <w:numPr>
          <w:ilvl w:val="0"/>
          <w:numId w:val="17"/>
        </w:numPr>
        <w:suppressAutoHyphens w:val="0"/>
        <w:spacing w:before="0" w:after="240" w:line="240" w:lineRule="auto"/>
        <w:jc w:val="both"/>
        <w:rPr>
          <w:rFonts w:cstheme="minorHAnsi"/>
        </w:rPr>
      </w:pPr>
      <w:r w:rsidRPr="005F46EA">
        <w:rPr>
          <w:rFonts w:cstheme="minorHAnsi"/>
        </w:rPr>
        <w:t>Urine specimen collections under direct observation are prohibited.</w:t>
      </w:r>
    </w:p>
    <w:p w14:paraId="05F09A65" w14:textId="77777777" w:rsidR="00882A12" w:rsidRDefault="00882A12" w:rsidP="00882A12">
      <w:pPr>
        <w:pStyle w:val="Heading2"/>
      </w:pPr>
      <w:bookmarkStart w:id="168" w:name="_Toc157760418"/>
      <w:r w:rsidRPr="001B0BCB">
        <w:t>Reasonable Suspicion Testing:</w:t>
      </w:r>
      <w:bookmarkEnd w:id="168"/>
      <w:r w:rsidRPr="001B0BCB">
        <w:t xml:space="preserve"> </w:t>
      </w:r>
    </w:p>
    <w:p w14:paraId="739B4F1F" w14:textId="4DD52B72" w:rsidR="00882A12" w:rsidRPr="001B0BCB" w:rsidRDefault="00882A12" w:rsidP="00846019">
      <w:pPr>
        <w:pStyle w:val="NormalWeb"/>
        <w:numPr>
          <w:ilvl w:val="0"/>
          <w:numId w:val="17"/>
        </w:numPr>
        <w:spacing w:before="120" w:beforeAutospacing="0" w:after="240" w:afterAutospacing="0"/>
        <w:jc w:val="both"/>
        <w:rPr>
          <w:rFonts w:asciiTheme="minorHAnsi" w:hAnsiTheme="minorHAnsi" w:cstheme="minorHAnsi"/>
          <w:sz w:val="22"/>
          <w:szCs w:val="22"/>
        </w:rPr>
      </w:pPr>
      <w:r w:rsidRPr="001B0BCB">
        <w:rPr>
          <w:rFonts w:asciiTheme="minorHAnsi" w:hAnsiTheme="minorHAnsi" w:cstheme="minorHAnsi"/>
          <w:sz w:val="22"/>
          <w:szCs w:val="22"/>
        </w:rPr>
        <w:t>An employee can be required to submit to a drug test when the Company has "reasonable grounds to believe, based on specific aspects of the employee's job performance and specific contemporaneous observations, capable of being articulated, concerning the employee's appearance, behavior or speech that the employee's use of controlled substances is impairing his or her ability to perform his or her job."</w:t>
      </w:r>
    </w:p>
    <w:p w14:paraId="57000852" w14:textId="67C3B3C3" w:rsidR="00882A12" w:rsidRPr="00882A12" w:rsidRDefault="00882A12" w:rsidP="00882A12">
      <w:pPr>
        <w:pStyle w:val="Heading2"/>
      </w:pPr>
      <w:bookmarkStart w:id="169" w:name="_Toc157760419"/>
      <w:r w:rsidRPr="001B0BCB">
        <w:t>Post-Accident Testing:</w:t>
      </w:r>
      <w:bookmarkEnd w:id="169"/>
      <w:r w:rsidR="00FE443E">
        <w:t xml:space="preserve"> </w:t>
      </w:r>
    </w:p>
    <w:p w14:paraId="28374D27" w14:textId="5ECC19A0" w:rsidR="00882A12" w:rsidRPr="001B0BCB" w:rsidRDefault="00882A12" w:rsidP="00846019">
      <w:pPr>
        <w:pStyle w:val="FootnoteText"/>
        <w:numPr>
          <w:ilvl w:val="0"/>
          <w:numId w:val="17"/>
        </w:numPr>
        <w:rPr>
          <w:rFonts w:asciiTheme="minorHAnsi" w:hAnsiTheme="minorHAnsi" w:cstheme="minorHAnsi"/>
          <w:b/>
          <w:bCs/>
          <w:smallCaps/>
          <w:sz w:val="22"/>
          <w:szCs w:val="22"/>
        </w:rPr>
      </w:pPr>
      <w:r>
        <w:rPr>
          <w:rFonts w:asciiTheme="minorHAnsi" w:hAnsiTheme="minorHAnsi" w:cstheme="minorHAnsi"/>
          <w:b/>
          <w:bCs/>
          <w:sz w:val="22"/>
          <w:szCs w:val="22"/>
        </w:rPr>
        <w:t>Prohibited, unless there is reasonable suspicion as defined above.</w:t>
      </w:r>
    </w:p>
    <w:p w14:paraId="2B5B6656" w14:textId="77777777" w:rsidR="00882A12" w:rsidRPr="00882A12" w:rsidRDefault="00882A12" w:rsidP="00882A12">
      <w:pPr>
        <w:pStyle w:val="Heading2"/>
      </w:pPr>
      <w:bookmarkStart w:id="170" w:name="_Toc157760420"/>
      <w:r w:rsidRPr="001B0BCB">
        <w:t>R</w:t>
      </w:r>
      <w:r>
        <w:t>andom Testing:</w:t>
      </w:r>
      <w:bookmarkEnd w:id="170"/>
      <w:r>
        <w:t xml:space="preserve"> </w:t>
      </w:r>
    </w:p>
    <w:p w14:paraId="6C97926E" w14:textId="79C59112" w:rsidR="00882A12" w:rsidRPr="001B0BCB" w:rsidRDefault="00882A12" w:rsidP="00846019">
      <w:pPr>
        <w:pStyle w:val="FootnoteText"/>
        <w:numPr>
          <w:ilvl w:val="0"/>
          <w:numId w:val="17"/>
        </w:numPr>
        <w:rPr>
          <w:rFonts w:asciiTheme="minorHAnsi" w:hAnsiTheme="minorHAnsi" w:cstheme="minorHAnsi"/>
          <w:b/>
          <w:sz w:val="22"/>
          <w:szCs w:val="22"/>
        </w:rPr>
      </w:pPr>
      <w:r>
        <w:rPr>
          <w:rFonts w:asciiTheme="minorHAnsi" w:hAnsiTheme="minorHAnsi" w:cstheme="minorHAnsi"/>
          <w:b/>
          <w:sz w:val="22"/>
          <w:szCs w:val="22"/>
        </w:rPr>
        <w:t>P</w:t>
      </w:r>
      <w:r w:rsidRPr="001B0BCB">
        <w:rPr>
          <w:rFonts w:asciiTheme="minorHAnsi" w:hAnsiTheme="minorHAnsi" w:cstheme="minorHAnsi"/>
          <w:b/>
          <w:sz w:val="22"/>
          <w:szCs w:val="22"/>
        </w:rPr>
        <w:t>rohibited.</w:t>
      </w:r>
    </w:p>
    <w:p w14:paraId="73EF1252" w14:textId="1731CCB5" w:rsidR="00137C56" w:rsidRPr="00137C56" w:rsidRDefault="00137C56" w:rsidP="00137C56">
      <w:pPr>
        <w:pStyle w:val="Heading2"/>
        <w:rPr>
          <w:rFonts w:cs="Times New Roman (Body CS)"/>
        </w:rPr>
      </w:pPr>
      <w:bookmarkStart w:id="171" w:name="_Toc157760421"/>
      <w:r>
        <w:t>Marijuana</w:t>
      </w:r>
      <w:bookmarkEnd w:id="171"/>
    </w:p>
    <w:p w14:paraId="1A59755E" w14:textId="74F84800" w:rsidR="00137C56" w:rsidRPr="00137C56" w:rsidRDefault="00882A12" w:rsidP="00137C56">
      <w:pPr>
        <w:pStyle w:val="Heading3"/>
        <w:rPr>
          <w:rFonts w:cs="Times New Roman (Body CS)"/>
        </w:rPr>
      </w:pPr>
      <w:bookmarkStart w:id="172" w:name="_Toc157760422"/>
      <w:r>
        <w:t>Medical Marijuana</w:t>
      </w:r>
      <w:r w:rsidRPr="00396F11">
        <w:t>:</w:t>
      </w:r>
      <w:bookmarkEnd w:id="172"/>
      <w:r>
        <w:t xml:space="preserve"> </w:t>
      </w:r>
    </w:p>
    <w:p w14:paraId="4849A4F3" w14:textId="52566A7F" w:rsidR="00882A12" w:rsidRPr="00592D86" w:rsidRDefault="00882A12" w:rsidP="00846019">
      <w:pPr>
        <w:pStyle w:val="ListParagraph"/>
        <w:numPr>
          <w:ilvl w:val="0"/>
          <w:numId w:val="17"/>
        </w:numPr>
        <w:suppressAutoHyphens w:val="0"/>
        <w:spacing w:after="240" w:line="240" w:lineRule="auto"/>
        <w:jc w:val="both"/>
        <w:rPr>
          <w:b/>
        </w:rPr>
      </w:pPr>
      <w:r>
        <w:rPr>
          <w:rFonts w:cstheme="minorHAnsi"/>
          <w:b/>
          <w:bCs/>
          <w:smallCaps/>
        </w:rPr>
        <w:t xml:space="preserve"> </w:t>
      </w:r>
      <w:r>
        <w:rPr>
          <w:rFonts w:cstheme="minorHAnsi"/>
        </w:rPr>
        <w:t>Rhode Island has a medical marijuana law, and case law in that state indicates that employers may not discriminate against medical marijuana users.</w:t>
      </w:r>
      <w:r w:rsidR="00137C56">
        <w:rPr>
          <w:rFonts w:cstheme="minorHAnsi"/>
        </w:rPr>
        <w:t xml:space="preserve"> </w:t>
      </w:r>
      <w:r>
        <w:rPr>
          <w:rFonts w:cstheme="minorHAnsi"/>
        </w:rPr>
        <w:t>We urge caution when addressing positive drug (marijuana) test results of medical marijuana users, and recommend engaging in the interactive process and direct threat analysis.</w:t>
      </w:r>
    </w:p>
    <w:p w14:paraId="48D21F00" w14:textId="77777777" w:rsidR="00137C56" w:rsidRPr="00137C56" w:rsidRDefault="00882A12" w:rsidP="00137C56">
      <w:pPr>
        <w:pStyle w:val="Heading3"/>
        <w:rPr>
          <w:color w:val="2F2833"/>
          <w:shd w:val="clear" w:color="auto" w:fill="FFFFFF"/>
        </w:rPr>
      </w:pPr>
      <w:bookmarkStart w:id="173" w:name="_Toc157760423"/>
      <w:r w:rsidRPr="002344D0">
        <w:t>Recreational Marijuana:</w:t>
      </w:r>
      <w:bookmarkEnd w:id="173"/>
      <w:r w:rsidRPr="002344D0">
        <w:t xml:space="preserve"> </w:t>
      </w:r>
    </w:p>
    <w:p w14:paraId="4C49D784" w14:textId="6AAF51B5" w:rsidR="00882A12" w:rsidRDefault="00882A12" w:rsidP="00846019">
      <w:pPr>
        <w:pStyle w:val="ListParagraph"/>
        <w:numPr>
          <w:ilvl w:val="0"/>
          <w:numId w:val="17"/>
        </w:numPr>
        <w:suppressAutoHyphens w:val="0"/>
        <w:spacing w:before="0" w:after="160" w:line="259" w:lineRule="auto"/>
        <w:contextualSpacing/>
        <w:jc w:val="both"/>
        <w:rPr>
          <w:rFonts w:cstheme="minorHAnsi"/>
          <w:color w:val="2F2833"/>
          <w:shd w:val="clear" w:color="auto" w:fill="FFFFFF"/>
        </w:rPr>
      </w:pPr>
      <w:r w:rsidRPr="002344D0">
        <w:rPr>
          <w:rFonts w:cstheme="minorHAnsi"/>
          <w:b/>
          <w:bCs/>
          <w:smallCaps/>
        </w:rPr>
        <w:t xml:space="preserve"> </w:t>
      </w:r>
      <w:r w:rsidRPr="002344D0">
        <w:rPr>
          <w:rFonts w:cstheme="minorHAnsi"/>
        </w:rPr>
        <w:t>Rhode Island’s recreational marijuana law took effect on May 25, 2022.</w:t>
      </w:r>
      <w:r w:rsidR="00720F10">
        <w:rPr>
          <w:rFonts w:cstheme="minorHAnsi"/>
        </w:rPr>
        <w:t xml:space="preserve"> </w:t>
      </w:r>
      <w:r w:rsidRPr="002344D0">
        <w:rPr>
          <w:rFonts w:cstheme="minorHAnsi"/>
        </w:rPr>
        <w:t xml:space="preserve">Off-duty use is protected, although employers do not have to accommodate use or possession during work time (including remote work). </w:t>
      </w:r>
      <w:r w:rsidRPr="002344D0">
        <w:rPr>
          <w:rFonts w:cstheme="minorHAnsi"/>
          <w:color w:val="2F2833"/>
          <w:shd w:val="clear" w:color="auto" w:fill="FFFFFF"/>
        </w:rPr>
        <w:t xml:space="preserve">In addition, if an employee works in a job, occupation or profession that is “hazardous, dangerous or essential to public welfare and safety,” an employer may adopt and implement policies that prohibit the use or consumption of cannabis within the 24-hour period prior to a scheduled work shift or assignment. Examples of work that falls under this exception </w:t>
      </w:r>
      <w:r w:rsidR="00B13544" w:rsidRPr="002344D0">
        <w:rPr>
          <w:rFonts w:cstheme="minorHAnsi"/>
          <w:color w:val="2F2833"/>
          <w:shd w:val="clear" w:color="auto" w:fill="FFFFFF"/>
        </w:rPr>
        <w:t>include</w:t>
      </w:r>
      <w:r w:rsidR="00B13544">
        <w:rPr>
          <w:rFonts w:cstheme="minorHAnsi"/>
          <w:color w:val="2F2833"/>
          <w:shd w:val="clear" w:color="auto" w:fill="FFFFFF"/>
        </w:rPr>
        <w:t>:</w:t>
      </w:r>
      <w:r w:rsidRPr="002344D0">
        <w:rPr>
          <w:rFonts w:cstheme="minorHAnsi"/>
          <w:color w:val="2F2833"/>
          <w:shd w:val="clear" w:color="auto" w:fill="FFFFFF"/>
        </w:rPr>
        <w:t xml:space="preserve"> operation of an aircraft, watercraft, heavy </w:t>
      </w:r>
      <w:r w:rsidRPr="002344D0">
        <w:rPr>
          <w:rFonts w:cstheme="minorHAnsi"/>
          <w:color w:val="2F2833"/>
          <w:shd w:val="clear" w:color="auto" w:fill="FFFFFF"/>
        </w:rPr>
        <w:lastRenderedPageBreak/>
        <w:t>equipment, heavy machinery, commercial vehicles, school buses or public transportation, the use of explosives, public safety first responder jobs, and emergency and surgical medical personnel. Because of the length of time that marijuana stays in the body, all marijuana drug testing now is risky in Rhode Island. We do not recommend any marijuana testing except possibly for reasonable suspicion, and if there is a positive marijuana test result, discipline should be based on the impaired behaviors and not just the positive test result alone.</w:t>
      </w:r>
    </w:p>
    <w:p w14:paraId="1254BBB4"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52097D42"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69869A9B"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6EE450D0"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06EA45EC"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510CA90C"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30A65EAF"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6A77616B"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2D2A8B7D"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7F835CE0"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7F6F86EB"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15CFE194"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7DC85127"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6599CF76"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796969EC"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7F252D43"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16B08F92"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6ED5C602"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7DBB70FD"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0A6884C7"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20F00B7D"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566F0DCF"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15A6250A"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766F646E"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32193DDD"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545A59BC"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0387474B"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568AD293"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6EB089D4"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08C11B49" w14:textId="77777777" w:rsidR="00586E88" w:rsidRDefault="00586E88" w:rsidP="00586E88">
      <w:pPr>
        <w:suppressAutoHyphens w:val="0"/>
        <w:spacing w:before="0" w:after="160" w:line="259" w:lineRule="auto"/>
        <w:contextualSpacing/>
        <w:rPr>
          <w:rFonts w:cstheme="minorHAnsi"/>
          <w:color w:val="2F2833"/>
          <w:shd w:val="clear" w:color="auto" w:fill="FFFFFF"/>
        </w:rPr>
      </w:pPr>
    </w:p>
    <w:p w14:paraId="00ED863A" w14:textId="77777777" w:rsidR="00586E88" w:rsidRPr="00586E88" w:rsidRDefault="00586E88" w:rsidP="00586E88">
      <w:pPr>
        <w:suppressAutoHyphens w:val="0"/>
        <w:spacing w:before="0" w:after="160" w:line="259" w:lineRule="auto"/>
        <w:contextualSpacing/>
        <w:rPr>
          <w:rFonts w:cstheme="minorHAnsi"/>
          <w:color w:val="2F2833"/>
          <w:shd w:val="clear" w:color="auto" w:fill="FFFFFF"/>
        </w:rPr>
      </w:pPr>
    </w:p>
    <w:p w14:paraId="14B3E62D" w14:textId="70037B26" w:rsidR="0069513A" w:rsidRDefault="0069513A" w:rsidP="0069513A">
      <w:pPr>
        <w:pStyle w:val="Heading1"/>
        <w:jc w:val="center"/>
        <w:rPr>
          <w:shd w:val="clear" w:color="auto" w:fill="FFFFFF"/>
        </w:rPr>
      </w:pPr>
      <w:bookmarkStart w:id="174" w:name="_Toc157760424"/>
      <w:r>
        <w:rPr>
          <w:shd w:val="clear" w:color="auto" w:fill="FFFFFF"/>
        </w:rPr>
        <w:lastRenderedPageBreak/>
        <w:t>SOUTH CAROLINA</w:t>
      </w:r>
      <w:bookmarkEnd w:id="174"/>
    </w:p>
    <w:p w14:paraId="7C6C65E2" w14:textId="45BC7FCC" w:rsidR="005063F6" w:rsidRDefault="005063F6" w:rsidP="005063F6">
      <w:pPr>
        <w:pStyle w:val="Heading2"/>
      </w:pPr>
      <w:bookmarkStart w:id="175" w:name="_Toc157760425"/>
      <w:r>
        <w:t>Marijuana</w:t>
      </w:r>
      <w:bookmarkEnd w:id="175"/>
    </w:p>
    <w:p w14:paraId="7CF01962" w14:textId="3A17CC4E" w:rsidR="005063F6" w:rsidRDefault="005063F6" w:rsidP="00846019">
      <w:pPr>
        <w:pStyle w:val="ListParagraph"/>
        <w:numPr>
          <w:ilvl w:val="0"/>
          <w:numId w:val="14"/>
        </w:numPr>
        <w:suppressAutoHyphens w:val="0"/>
        <w:spacing w:after="240" w:line="240" w:lineRule="auto"/>
        <w:rPr>
          <w:rFonts w:cstheme="minorHAnsi"/>
        </w:rPr>
      </w:pPr>
      <w:r w:rsidRPr="00707649">
        <w:rPr>
          <w:rFonts w:cstheme="minorHAnsi"/>
        </w:rPr>
        <w:t>South Carolina has a CBD law that permits CBD use by individuals with certain epileptic conditions.</w:t>
      </w:r>
      <w:r w:rsidR="00FE443E">
        <w:rPr>
          <w:rFonts w:cstheme="minorHAnsi"/>
        </w:rPr>
        <w:t xml:space="preserve"> </w:t>
      </w:r>
      <w:r w:rsidRPr="00707649">
        <w:rPr>
          <w:rFonts w:cstheme="minorHAnsi"/>
        </w:rPr>
        <w:t>The CBD must contain no more than .9% THC.</w:t>
      </w:r>
    </w:p>
    <w:p w14:paraId="334C4D8B" w14:textId="77777777" w:rsidR="00586E88" w:rsidRDefault="00586E88" w:rsidP="00586E88">
      <w:pPr>
        <w:suppressAutoHyphens w:val="0"/>
        <w:spacing w:after="240" w:line="240" w:lineRule="auto"/>
        <w:rPr>
          <w:rFonts w:cstheme="minorHAnsi"/>
        </w:rPr>
      </w:pPr>
    </w:p>
    <w:p w14:paraId="74A2CA59" w14:textId="77777777" w:rsidR="00586E88" w:rsidRDefault="00586E88" w:rsidP="00586E88">
      <w:pPr>
        <w:suppressAutoHyphens w:val="0"/>
        <w:spacing w:after="240" w:line="240" w:lineRule="auto"/>
        <w:rPr>
          <w:rFonts w:cstheme="minorHAnsi"/>
        </w:rPr>
      </w:pPr>
    </w:p>
    <w:p w14:paraId="37412C6C" w14:textId="77777777" w:rsidR="00586E88" w:rsidRDefault="00586E88" w:rsidP="00586E88">
      <w:pPr>
        <w:suppressAutoHyphens w:val="0"/>
        <w:spacing w:after="240" w:line="240" w:lineRule="auto"/>
        <w:rPr>
          <w:rFonts w:cstheme="minorHAnsi"/>
        </w:rPr>
      </w:pPr>
    </w:p>
    <w:p w14:paraId="1CCC835E" w14:textId="77777777" w:rsidR="00586E88" w:rsidRDefault="00586E88" w:rsidP="00586E88">
      <w:pPr>
        <w:suppressAutoHyphens w:val="0"/>
        <w:spacing w:after="240" w:line="240" w:lineRule="auto"/>
        <w:rPr>
          <w:rFonts w:cstheme="minorHAnsi"/>
        </w:rPr>
      </w:pPr>
    </w:p>
    <w:p w14:paraId="2C7DA675" w14:textId="77777777" w:rsidR="00586E88" w:rsidRDefault="00586E88" w:rsidP="00586E88">
      <w:pPr>
        <w:suppressAutoHyphens w:val="0"/>
        <w:spacing w:after="240" w:line="240" w:lineRule="auto"/>
        <w:rPr>
          <w:rFonts w:cstheme="minorHAnsi"/>
        </w:rPr>
      </w:pPr>
    </w:p>
    <w:p w14:paraId="5C911A80" w14:textId="77777777" w:rsidR="00586E88" w:rsidRDefault="00586E88" w:rsidP="00586E88">
      <w:pPr>
        <w:suppressAutoHyphens w:val="0"/>
        <w:spacing w:after="240" w:line="240" w:lineRule="auto"/>
        <w:rPr>
          <w:rFonts w:cstheme="minorHAnsi"/>
        </w:rPr>
      </w:pPr>
    </w:p>
    <w:p w14:paraId="3E241214" w14:textId="77777777" w:rsidR="00586E88" w:rsidRDefault="00586E88" w:rsidP="00586E88">
      <w:pPr>
        <w:suppressAutoHyphens w:val="0"/>
        <w:spacing w:after="240" w:line="240" w:lineRule="auto"/>
        <w:rPr>
          <w:rFonts w:cstheme="minorHAnsi"/>
        </w:rPr>
      </w:pPr>
    </w:p>
    <w:p w14:paraId="7E856503" w14:textId="77777777" w:rsidR="00586E88" w:rsidRDefault="00586E88" w:rsidP="00586E88">
      <w:pPr>
        <w:suppressAutoHyphens w:val="0"/>
        <w:spacing w:after="240" w:line="240" w:lineRule="auto"/>
        <w:rPr>
          <w:rFonts w:cstheme="minorHAnsi"/>
        </w:rPr>
      </w:pPr>
    </w:p>
    <w:p w14:paraId="4EF8E01B" w14:textId="77777777" w:rsidR="00586E88" w:rsidRDefault="00586E88" w:rsidP="00586E88">
      <w:pPr>
        <w:suppressAutoHyphens w:val="0"/>
        <w:spacing w:after="240" w:line="240" w:lineRule="auto"/>
        <w:rPr>
          <w:rFonts w:cstheme="minorHAnsi"/>
        </w:rPr>
      </w:pPr>
    </w:p>
    <w:p w14:paraId="1A87F0FD" w14:textId="77777777" w:rsidR="00586E88" w:rsidRDefault="00586E88" w:rsidP="00586E88">
      <w:pPr>
        <w:suppressAutoHyphens w:val="0"/>
        <w:spacing w:after="240" w:line="240" w:lineRule="auto"/>
        <w:rPr>
          <w:rFonts w:cstheme="minorHAnsi"/>
        </w:rPr>
      </w:pPr>
    </w:p>
    <w:p w14:paraId="638E2BB4" w14:textId="77777777" w:rsidR="00586E88" w:rsidRDefault="00586E88" w:rsidP="00586E88">
      <w:pPr>
        <w:suppressAutoHyphens w:val="0"/>
        <w:spacing w:after="240" w:line="240" w:lineRule="auto"/>
        <w:rPr>
          <w:rFonts w:cstheme="minorHAnsi"/>
        </w:rPr>
      </w:pPr>
    </w:p>
    <w:p w14:paraId="09C21906" w14:textId="77777777" w:rsidR="00586E88" w:rsidRDefault="00586E88" w:rsidP="00586E88">
      <w:pPr>
        <w:suppressAutoHyphens w:val="0"/>
        <w:spacing w:after="240" w:line="240" w:lineRule="auto"/>
        <w:rPr>
          <w:rFonts w:cstheme="minorHAnsi"/>
        </w:rPr>
      </w:pPr>
    </w:p>
    <w:p w14:paraId="559A2542" w14:textId="77777777" w:rsidR="00586E88" w:rsidRDefault="00586E88" w:rsidP="00586E88">
      <w:pPr>
        <w:suppressAutoHyphens w:val="0"/>
        <w:spacing w:after="240" w:line="240" w:lineRule="auto"/>
        <w:rPr>
          <w:rFonts w:cstheme="minorHAnsi"/>
        </w:rPr>
      </w:pPr>
    </w:p>
    <w:p w14:paraId="1EE07971" w14:textId="77777777" w:rsidR="00586E88" w:rsidRDefault="00586E88" w:rsidP="00586E88">
      <w:pPr>
        <w:suppressAutoHyphens w:val="0"/>
        <w:spacing w:after="240" w:line="240" w:lineRule="auto"/>
        <w:rPr>
          <w:rFonts w:cstheme="minorHAnsi"/>
        </w:rPr>
      </w:pPr>
    </w:p>
    <w:p w14:paraId="0374965F" w14:textId="77777777" w:rsidR="00586E88" w:rsidRDefault="00586E88" w:rsidP="00586E88">
      <w:pPr>
        <w:suppressAutoHyphens w:val="0"/>
        <w:spacing w:after="240" w:line="240" w:lineRule="auto"/>
        <w:rPr>
          <w:rFonts w:cstheme="minorHAnsi"/>
        </w:rPr>
      </w:pPr>
    </w:p>
    <w:p w14:paraId="77661A95" w14:textId="77777777" w:rsidR="00586E88" w:rsidRDefault="00586E88" w:rsidP="00586E88">
      <w:pPr>
        <w:suppressAutoHyphens w:val="0"/>
        <w:spacing w:after="240" w:line="240" w:lineRule="auto"/>
        <w:rPr>
          <w:rFonts w:cstheme="minorHAnsi"/>
        </w:rPr>
      </w:pPr>
    </w:p>
    <w:p w14:paraId="0D5C33B2" w14:textId="77777777" w:rsidR="00586E88" w:rsidRDefault="00586E88" w:rsidP="00586E88">
      <w:pPr>
        <w:suppressAutoHyphens w:val="0"/>
        <w:spacing w:after="240" w:line="240" w:lineRule="auto"/>
        <w:rPr>
          <w:rFonts w:cstheme="minorHAnsi"/>
        </w:rPr>
      </w:pPr>
    </w:p>
    <w:p w14:paraId="7E24686E" w14:textId="77777777" w:rsidR="00586E88" w:rsidRPr="00586E88" w:rsidRDefault="00586E88" w:rsidP="00586E88">
      <w:pPr>
        <w:suppressAutoHyphens w:val="0"/>
        <w:spacing w:after="240" w:line="240" w:lineRule="auto"/>
        <w:rPr>
          <w:rFonts w:cstheme="minorHAnsi"/>
        </w:rPr>
      </w:pPr>
    </w:p>
    <w:p w14:paraId="11B58D08" w14:textId="2367C29D" w:rsidR="005063F6" w:rsidRDefault="001407BC" w:rsidP="001407BC">
      <w:pPr>
        <w:pStyle w:val="Heading1"/>
        <w:jc w:val="center"/>
      </w:pPr>
      <w:bookmarkStart w:id="176" w:name="_Toc157760426"/>
      <w:r>
        <w:lastRenderedPageBreak/>
        <w:t>SOUTH DAKOTA</w:t>
      </w:r>
      <w:bookmarkEnd w:id="176"/>
    </w:p>
    <w:p w14:paraId="55AF9B09" w14:textId="78189149" w:rsidR="007867AD" w:rsidRPr="007867AD" w:rsidRDefault="007867AD" w:rsidP="007867AD">
      <w:pPr>
        <w:pStyle w:val="Heading2"/>
      </w:pPr>
      <w:bookmarkStart w:id="177" w:name="_Toc157760427"/>
      <w:r w:rsidRPr="007867AD">
        <w:t>Marijuana:</w:t>
      </w:r>
      <w:bookmarkEnd w:id="177"/>
      <w:r w:rsidR="00FE443E">
        <w:t xml:space="preserve"> </w:t>
      </w:r>
    </w:p>
    <w:p w14:paraId="3BECD09C" w14:textId="3DA4FC16" w:rsidR="007867AD" w:rsidRDefault="007867AD" w:rsidP="00846019">
      <w:pPr>
        <w:pStyle w:val="ListParagraph"/>
        <w:numPr>
          <w:ilvl w:val="0"/>
          <w:numId w:val="17"/>
        </w:numPr>
      </w:pPr>
      <w:r w:rsidRPr="007867AD">
        <w:rPr>
          <w:smallCaps/>
        </w:rPr>
        <w:t>South Dakota</w:t>
      </w:r>
      <w:r>
        <w:t xml:space="preserve"> has a medical marijuana law which took effect in July 2021</w:t>
      </w:r>
      <w:r w:rsidRPr="00A13F3D">
        <w:t>. Although employers may discipline employees for ingesting marijuana in the workplace or for working while under the influence of marijuana, employers may not consider a qualifying patient to be under the influence of marijuana solely because of the presence of metabolites or components of marijuana that appear in “insufficient concentration to cause impairment.” Employers in South Dakota should take note of this language because there is no universally accepted concentration of marijuana that proves “impairment.”</w:t>
      </w:r>
      <w:r>
        <w:t xml:space="preserve"> We recommend consulting with counsel when addressing medical marijuana in South Dakota.</w:t>
      </w:r>
    </w:p>
    <w:p w14:paraId="469736E9" w14:textId="77777777" w:rsidR="00586E88" w:rsidRDefault="00586E88" w:rsidP="00586E88"/>
    <w:p w14:paraId="508AA48E" w14:textId="77777777" w:rsidR="00586E88" w:rsidRDefault="00586E88" w:rsidP="00586E88"/>
    <w:p w14:paraId="3C02813F" w14:textId="77777777" w:rsidR="00586E88" w:rsidRDefault="00586E88" w:rsidP="00586E88"/>
    <w:p w14:paraId="12EA5208" w14:textId="77777777" w:rsidR="00586E88" w:rsidRDefault="00586E88" w:rsidP="00586E88"/>
    <w:p w14:paraId="38616735" w14:textId="77777777" w:rsidR="00586E88" w:rsidRDefault="00586E88" w:rsidP="00586E88"/>
    <w:p w14:paraId="224A1890" w14:textId="77777777" w:rsidR="00586E88" w:rsidRDefault="00586E88" w:rsidP="00586E88"/>
    <w:p w14:paraId="0653AA6A" w14:textId="77777777" w:rsidR="00586E88" w:rsidRDefault="00586E88" w:rsidP="00586E88"/>
    <w:p w14:paraId="588CE977" w14:textId="77777777" w:rsidR="00586E88" w:rsidRDefault="00586E88" w:rsidP="00586E88"/>
    <w:p w14:paraId="3657D67A" w14:textId="77777777" w:rsidR="00586E88" w:rsidRDefault="00586E88" w:rsidP="00586E88"/>
    <w:p w14:paraId="20BF70B6" w14:textId="77777777" w:rsidR="00586E88" w:rsidRDefault="00586E88" w:rsidP="00586E88"/>
    <w:p w14:paraId="61A75224" w14:textId="77777777" w:rsidR="00586E88" w:rsidRDefault="00586E88" w:rsidP="00586E88"/>
    <w:p w14:paraId="3069A9DD" w14:textId="77777777" w:rsidR="00586E88" w:rsidRDefault="00586E88" w:rsidP="00586E88"/>
    <w:p w14:paraId="533F4D04" w14:textId="77777777" w:rsidR="00586E88" w:rsidRDefault="00586E88" w:rsidP="00586E88"/>
    <w:p w14:paraId="2DE0A933" w14:textId="77777777" w:rsidR="00586E88" w:rsidRDefault="00586E88" w:rsidP="00586E88"/>
    <w:p w14:paraId="311204C7" w14:textId="77777777" w:rsidR="00586E88" w:rsidRDefault="00586E88" w:rsidP="00586E88"/>
    <w:p w14:paraId="09C879EA" w14:textId="77777777" w:rsidR="00586E88" w:rsidRDefault="00586E88" w:rsidP="00586E88"/>
    <w:p w14:paraId="44D1816C" w14:textId="77777777" w:rsidR="00586E88" w:rsidRDefault="00586E88" w:rsidP="00586E88"/>
    <w:p w14:paraId="74F84ED2" w14:textId="77777777" w:rsidR="00586E88" w:rsidRDefault="00586E88" w:rsidP="00586E88"/>
    <w:p w14:paraId="3636CF77" w14:textId="429E7DDF" w:rsidR="00770CF1" w:rsidRDefault="00770CF1" w:rsidP="00770CF1">
      <w:pPr>
        <w:pStyle w:val="Heading1"/>
        <w:jc w:val="center"/>
      </w:pPr>
      <w:bookmarkStart w:id="178" w:name="_Toc157760428"/>
      <w:r>
        <w:lastRenderedPageBreak/>
        <w:t>TENNESSEE</w:t>
      </w:r>
      <w:bookmarkEnd w:id="178"/>
    </w:p>
    <w:p w14:paraId="6B1B4965" w14:textId="029D612C" w:rsidR="00770CF1" w:rsidRDefault="00770CF1" w:rsidP="00770CF1">
      <w:pPr>
        <w:pStyle w:val="Heading2"/>
      </w:pPr>
      <w:bookmarkStart w:id="179" w:name="_Toc157760429"/>
      <w:r>
        <w:t>Marijuana</w:t>
      </w:r>
      <w:bookmarkEnd w:id="179"/>
    </w:p>
    <w:p w14:paraId="3B9F8535" w14:textId="669ED01D" w:rsidR="00543562" w:rsidRDefault="00543562" w:rsidP="00846019">
      <w:pPr>
        <w:pStyle w:val="ListParagraph"/>
        <w:numPr>
          <w:ilvl w:val="0"/>
          <w:numId w:val="17"/>
        </w:numPr>
      </w:pPr>
      <w:r w:rsidRPr="00707649">
        <w:t>Tennessee has a CBD law that permits CBD use by individuals with certain epileptic conditions.</w:t>
      </w:r>
      <w:r w:rsidR="00EB35EC">
        <w:t xml:space="preserve"> </w:t>
      </w:r>
      <w:r w:rsidRPr="00707649">
        <w:t>The CBD must contain no more than .9% THC.</w:t>
      </w:r>
    </w:p>
    <w:p w14:paraId="6362FB50" w14:textId="77777777" w:rsidR="007107C6" w:rsidRDefault="007107C6" w:rsidP="007107C6">
      <w:pPr>
        <w:ind w:left="360"/>
      </w:pPr>
    </w:p>
    <w:p w14:paraId="7C1B4F83" w14:textId="77777777" w:rsidR="00586E88" w:rsidRDefault="00586E88" w:rsidP="007107C6">
      <w:pPr>
        <w:ind w:left="360"/>
      </w:pPr>
    </w:p>
    <w:p w14:paraId="567F4D4A" w14:textId="77777777" w:rsidR="00586E88" w:rsidRDefault="00586E88" w:rsidP="007107C6">
      <w:pPr>
        <w:ind w:left="360"/>
      </w:pPr>
    </w:p>
    <w:p w14:paraId="1864CFF0" w14:textId="77777777" w:rsidR="00586E88" w:rsidRDefault="00586E88" w:rsidP="007107C6">
      <w:pPr>
        <w:ind w:left="360"/>
      </w:pPr>
    </w:p>
    <w:p w14:paraId="0F0942CD" w14:textId="77777777" w:rsidR="00586E88" w:rsidRDefault="00586E88" w:rsidP="007107C6">
      <w:pPr>
        <w:ind w:left="360"/>
      </w:pPr>
    </w:p>
    <w:p w14:paraId="2A8AEDD2" w14:textId="77777777" w:rsidR="00586E88" w:rsidRDefault="00586E88" w:rsidP="007107C6">
      <w:pPr>
        <w:ind w:left="360"/>
      </w:pPr>
    </w:p>
    <w:p w14:paraId="1888E700" w14:textId="77777777" w:rsidR="00586E88" w:rsidRDefault="00586E88" w:rsidP="007107C6">
      <w:pPr>
        <w:ind w:left="360"/>
      </w:pPr>
    </w:p>
    <w:p w14:paraId="412EF23C" w14:textId="77777777" w:rsidR="00586E88" w:rsidRDefault="00586E88" w:rsidP="007107C6">
      <w:pPr>
        <w:ind w:left="360"/>
      </w:pPr>
    </w:p>
    <w:p w14:paraId="6C1BA088" w14:textId="77777777" w:rsidR="00586E88" w:rsidRDefault="00586E88" w:rsidP="007107C6">
      <w:pPr>
        <w:ind w:left="360"/>
      </w:pPr>
    </w:p>
    <w:p w14:paraId="3440A694" w14:textId="77777777" w:rsidR="00586E88" w:rsidRDefault="00586E88" w:rsidP="007107C6">
      <w:pPr>
        <w:ind w:left="360"/>
      </w:pPr>
    </w:p>
    <w:p w14:paraId="474CDC83" w14:textId="77777777" w:rsidR="00586E88" w:rsidRDefault="00586E88" w:rsidP="007107C6">
      <w:pPr>
        <w:ind w:left="360"/>
      </w:pPr>
    </w:p>
    <w:p w14:paraId="0354BD72" w14:textId="77777777" w:rsidR="00586E88" w:rsidRDefault="00586E88" w:rsidP="007107C6">
      <w:pPr>
        <w:ind w:left="360"/>
      </w:pPr>
    </w:p>
    <w:p w14:paraId="1184CD6E" w14:textId="77777777" w:rsidR="00586E88" w:rsidRDefault="00586E88" w:rsidP="007107C6">
      <w:pPr>
        <w:ind w:left="360"/>
      </w:pPr>
    </w:p>
    <w:p w14:paraId="0166B206" w14:textId="77777777" w:rsidR="00586E88" w:rsidRDefault="00586E88" w:rsidP="007107C6">
      <w:pPr>
        <w:ind w:left="360"/>
      </w:pPr>
    </w:p>
    <w:p w14:paraId="3904CD4C" w14:textId="77777777" w:rsidR="00586E88" w:rsidRDefault="00586E88" w:rsidP="007107C6">
      <w:pPr>
        <w:ind w:left="360"/>
      </w:pPr>
    </w:p>
    <w:p w14:paraId="711A7BDD" w14:textId="77777777" w:rsidR="00586E88" w:rsidRDefault="00586E88" w:rsidP="007107C6">
      <w:pPr>
        <w:ind w:left="360"/>
      </w:pPr>
    </w:p>
    <w:p w14:paraId="252B7344" w14:textId="77777777" w:rsidR="00586E88" w:rsidRDefault="00586E88" w:rsidP="007107C6">
      <w:pPr>
        <w:ind w:left="360"/>
      </w:pPr>
    </w:p>
    <w:p w14:paraId="783A45F3" w14:textId="77777777" w:rsidR="00586E88" w:rsidRDefault="00586E88" w:rsidP="007107C6">
      <w:pPr>
        <w:ind w:left="360"/>
      </w:pPr>
    </w:p>
    <w:p w14:paraId="29329E7F" w14:textId="77777777" w:rsidR="00586E88" w:rsidRDefault="00586E88" w:rsidP="007107C6">
      <w:pPr>
        <w:ind w:left="360"/>
      </w:pPr>
    </w:p>
    <w:p w14:paraId="24BBFB92" w14:textId="77777777" w:rsidR="00586E88" w:rsidRDefault="00586E88" w:rsidP="007107C6">
      <w:pPr>
        <w:ind w:left="360"/>
      </w:pPr>
    </w:p>
    <w:p w14:paraId="14434F0F" w14:textId="77777777" w:rsidR="00586E88" w:rsidRDefault="00586E88" w:rsidP="007107C6">
      <w:pPr>
        <w:ind w:left="360"/>
      </w:pPr>
    </w:p>
    <w:p w14:paraId="1EA16173" w14:textId="77777777" w:rsidR="00586E88" w:rsidRDefault="00586E88" w:rsidP="007107C6">
      <w:pPr>
        <w:ind w:left="360"/>
      </w:pPr>
    </w:p>
    <w:p w14:paraId="25527908" w14:textId="2D93C985" w:rsidR="00543562" w:rsidRDefault="00543562" w:rsidP="00543562">
      <w:pPr>
        <w:pStyle w:val="Heading1"/>
        <w:jc w:val="center"/>
      </w:pPr>
      <w:bookmarkStart w:id="180" w:name="_Toc157760430"/>
      <w:r>
        <w:lastRenderedPageBreak/>
        <w:t>TEXAS</w:t>
      </w:r>
      <w:bookmarkEnd w:id="180"/>
    </w:p>
    <w:p w14:paraId="7667AA99" w14:textId="4553CE49" w:rsidR="007107C6" w:rsidRPr="007107C6" w:rsidRDefault="007107C6" w:rsidP="007107C6">
      <w:pPr>
        <w:pStyle w:val="Heading2"/>
      </w:pPr>
      <w:bookmarkStart w:id="181" w:name="_Toc157760431"/>
      <w:r>
        <w:t>Marijuana</w:t>
      </w:r>
      <w:bookmarkEnd w:id="181"/>
    </w:p>
    <w:p w14:paraId="4B22E584" w14:textId="77777777" w:rsidR="00770CF1" w:rsidRDefault="00770CF1" w:rsidP="00770CF1"/>
    <w:p w14:paraId="3AEEE79F" w14:textId="03E48210" w:rsidR="007107C6" w:rsidRDefault="007107C6" w:rsidP="00846019">
      <w:pPr>
        <w:pStyle w:val="ListParagraph"/>
        <w:numPr>
          <w:ilvl w:val="0"/>
          <w:numId w:val="32"/>
        </w:numPr>
        <w:suppressAutoHyphens w:val="0"/>
        <w:spacing w:after="240" w:line="240" w:lineRule="auto"/>
        <w:rPr>
          <w:rFonts w:cstheme="minorHAnsi"/>
        </w:rPr>
      </w:pPr>
      <w:r w:rsidRPr="00707649">
        <w:rPr>
          <w:rFonts w:cstheme="minorHAnsi"/>
        </w:rPr>
        <w:t xml:space="preserve">Texas has a CBD law </w:t>
      </w:r>
      <w:r>
        <w:rPr>
          <w:rFonts w:cstheme="minorHAnsi"/>
        </w:rPr>
        <w:t xml:space="preserve">(low THC) </w:t>
      </w:r>
      <w:r w:rsidRPr="00707649">
        <w:rPr>
          <w:rFonts w:cstheme="minorHAnsi"/>
        </w:rPr>
        <w:t>that permits CBD use by individuals with certain medical conditions.</w:t>
      </w:r>
      <w:r w:rsidR="00EB35EC">
        <w:rPr>
          <w:rFonts w:cstheme="minorHAnsi"/>
        </w:rPr>
        <w:t xml:space="preserve"> </w:t>
      </w:r>
      <w:r w:rsidRPr="00707649">
        <w:rPr>
          <w:rFonts w:cstheme="minorHAnsi"/>
        </w:rPr>
        <w:t>The CBD must contain no more than .5% THC.</w:t>
      </w:r>
    </w:p>
    <w:p w14:paraId="36204A8A" w14:textId="77777777" w:rsidR="00586E88" w:rsidRDefault="00586E88" w:rsidP="00586E88">
      <w:pPr>
        <w:suppressAutoHyphens w:val="0"/>
        <w:spacing w:after="240" w:line="240" w:lineRule="auto"/>
        <w:rPr>
          <w:rFonts w:cstheme="minorHAnsi"/>
        </w:rPr>
      </w:pPr>
    </w:p>
    <w:p w14:paraId="02EC2758" w14:textId="77777777" w:rsidR="00586E88" w:rsidRDefault="00586E88" w:rsidP="00586E88">
      <w:pPr>
        <w:suppressAutoHyphens w:val="0"/>
        <w:spacing w:after="240" w:line="240" w:lineRule="auto"/>
        <w:rPr>
          <w:rFonts w:cstheme="minorHAnsi"/>
        </w:rPr>
      </w:pPr>
    </w:p>
    <w:p w14:paraId="70730127" w14:textId="77777777" w:rsidR="00586E88" w:rsidRDefault="00586E88" w:rsidP="00586E88">
      <w:pPr>
        <w:suppressAutoHyphens w:val="0"/>
        <w:spacing w:after="240" w:line="240" w:lineRule="auto"/>
        <w:rPr>
          <w:rFonts w:cstheme="minorHAnsi"/>
        </w:rPr>
      </w:pPr>
    </w:p>
    <w:p w14:paraId="5E4E3270" w14:textId="77777777" w:rsidR="00586E88" w:rsidRDefault="00586E88" w:rsidP="00586E88">
      <w:pPr>
        <w:suppressAutoHyphens w:val="0"/>
        <w:spacing w:after="240" w:line="240" w:lineRule="auto"/>
        <w:rPr>
          <w:rFonts w:cstheme="minorHAnsi"/>
        </w:rPr>
      </w:pPr>
    </w:p>
    <w:p w14:paraId="6A03C38B" w14:textId="77777777" w:rsidR="00586E88" w:rsidRDefault="00586E88" w:rsidP="00586E88">
      <w:pPr>
        <w:suppressAutoHyphens w:val="0"/>
        <w:spacing w:after="240" w:line="240" w:lineRule="auto"/>
        <w:rPr>
          <w:rFonts w:cstheme="minorHAnsi"/>
        </w:rPr>
      </w:pPr>
    </w:p>
    <w:p w14:paraId="23037F1C" w14:textId="77777777" w:rsidR="00586E88" w:rsidRDefault="00586E88" w:rsidP="00586E88">
      <w:pPr>
        <w:suppressAutoHyphens w:val="0"/>
        <w:spacing w:after="240" w:line="240" w:lineRule="auto"/>
        <w:rPr>
          <w:rFonts w:cstheme="minorHAnsi"/>
        </w:rPr>
      </w:pPr>
    </w:p>
    <w:p w14:paraId="18DF356D" w14:textId="77777777" w:rsidR="00586E88" w:rsidRDefault="00586E88" w:rsidP="00586E88">
      <w:pPr>
        <w:suppressAutoHyphens w:val="0"/>
        <w:spacing w:after="240" w:line="240" w:lineRule="auto"/>
        <w:rPr>
          <w:rFonts w:cstheme="minorHAnsi"/>
        </w:rPr>
      </w:pPr>
    </w:p>
    <w:p w14:paraId="37DB3076" w14:textId="77777777" w:rsidR="00586E88" w:rsidRDefault="00586E88" w:rsidP="00586E88">
      <w:pPr>
        <w:suppressAutoHyphens w:val="0"/>
        <w:spacing w:after="240" w:line="240" w:lineRule="auto"/>
        <w:rPr>
          <w:rFonts w:cstheme="minorHAnsi"/>
        </w:rPr>
      </w:pPr>
    </w:p>
    <w:p w14:paraId="76A0B04E" w14:textId="77777777" w:rsidR="00586E88" w:rsidRDefault="00586E88" w:rsidP="00586E88">
      <w:pPr>
        <w:suppressAutoHyphens w:val="0"/>
        <w:spacing w:after="240" w:line="240" w:lineRule="auto"/>
        <w:rPr>
          <w:rFonts w:cstheme="minorHAnsi"/>
        </w:rPr>
      </w:pPr>
    </w:p>
    <w:p w14:paraId="5FB31DA1" w14:textId="77777777" w:rsidR="00586E88" w:rsidRDefault="00586E88" w:rsidP="00586E88">
      <w:pPr>
        <w:suppressAutoHyphens w:val="0"/>
        <w:spacing w:after="240" w:line="240" w:lineRule="auto"/>
        <w:rPr>
          <w:rFonts w:cstheme="minorHAnsi"/>
        </w:rPr>
      </w:pPr>
    </w:p>
    <w:p w14:paraId="08A57BED" w14:textId="77777777" w:rsidR="00586E88" w:rsidRDefault="00586E88" w:rsidP="00586E88">
      <w:pPr>
        <w:suppressAutoHyphens w:val="0"/>
        <w:spacing w:after="240" w:line="240" w:lineRule="auto"/>
        <w:rPr>
          <w:rFonts w:cstheme="minorHAnsi"/>
        </w:rPr>
      </w:pPr>
    </w:p>
    <w:p w14:paraId="4ED6289A" w14:textId="77777777" w:rsidR="00586E88" w:rsidRDefault="00586E88" w:rsidP="00586E88">
      <w:pPr>
        <w:suppressAutoHyphens w:val="0"/>
        <w:spacing w:after="240" w:line="240" w:lineRule="auto"/>
        <w:rPr>
          <w:rFonts w:cstheme="minorHAnsi"/>
        </w:rPr>
      </w:pPr>
    </w:p>
    <w:p w14:paraId="13F441DE" w14:textId="77777777" w:rsidR="00586E88" w:rsidRDefault="00586E88" w:rsidP="00586E88">
      <w:pPr>
        <w:suppressAutoHyphens w:val="0"/>
        <w:spacing w:after="240" w:line="240" w:lineRule="auto"/>
        <w:rPr>
          <w:rFonts w:cstheme="minorHAnsi"/>
        </w:rPr>
      </w:pPr>
    </w:p>
    <w:p w14:paraId="733DC92E" w14:textId="77777777" w:rsidR="00586E88" w:rsidRDefault="00586E88" w:rsidP="00586E88">
      <w:pPr>
        <w:suppressAutoHyphens w:val="0"/>
        <w:spacing w:after="240" w:line="240" w:lineRule="auto"/>
        <w:rPr>
          <w:rFonts w:cstheme="minorHAnsi"/>
        </w:rPr>
      </w:pPr>
    </w:p>
    <w:p w14:paraId="3BB6847C" w14:textId="77777777" w:rsidR="00586E88" w:rsidRDefault="00586E88" w:rsidP="00586E88">
      <w:pPr>
        <w:suppressAutoHyphens w:val="0"/>
        <w:spacing w:after="240" w:line="240" w:lineRule="auto"/>
        <w:rPr>
          <w:rFonts w:cstheme="minorHAnsi"/>
        </w:rPr>
      </w:pPr>
    </w:p>
    <w:p w14:paraId="54CD6F79" w14:textId="77777777" w:rsidR="00586E88" w:rsidRDefault="00586E88" w:rsidP="00586E88">
      <w:pPr>
        <w:suppressAutoHyphens w:val="0"/>
        <w:spacing w:after="240" w:line="240" w:lineRule="auto"/>
        <w:rPr>
          <w:rFonts w:cstheme="minorHAnsi"/>
        </w:rPr>
      </w:pPr>
    </w:p>
    <w:p w14:paraId="2D65554A" w14:textId="77777777" w:rsidR="00586E88" w:rsidRPr="00586E88" w:rsidRDefault="00586E88" w:rsidP="00586E88">
      <w:pPr>
        <w:suppressAutoHyphens w:val="0"/>
        <w:spacing w:after="240" w:line="240" w:lineRule="auto"/>
        <w:rPr>
          <w:rFonts w:cstheme="minorHAnsi"/>
        </w:rPr>
      </w:pPr>
    </w:p>
    <w:p w14:paraId="387AAD71" w14:textId="10B8F4B1" w:rsidR="007107C6" w:rsidRDefault="007107C6" w:rsidP="007107C6">
      <w:pPr>
        <w:pStyle w:val="Heading1"/>
        <w:jc w:val="center"/>
      </w:pPr>
      <w:bookmarkStart w:id="182" w:name="_Toc157760432"/>
      <w:r>
        <w:lastRenderedPageBreak/>
        <w:t>UTAH</w:t>
      </w:r>
      <w:bookmarkEnd w:id="182"/>
    </w:p>
    <w:p w14:paraId="7AAE4AC8" w14:textId="0C51350E" w:rsidR="007107C6" w:rsidRDefault="007107C6" w:rsidP="007107C6">
      <w:pPr>
        <w:pStyle w:val="Heading2"/>
      </w:pPr>
      <w:bookmarkStart w:id="183" w:name="_Toc157760433"/>
      <w:r>
        <w:t>Marijuana</w:t>
      </w:r>
      <w:bookmarkEnd w:id="183"/>
    </w:p>
    <w:p w14:paraId="35BB9446" w14:textId="1910AFEB" w:rsidR="003666D1" w:rsidRDefault="003666D1" w:rsidP="00846019">
      <w:pPr>
        <w:pStyle w:val="ListParagraph"/>
        <w:numPr>
          <w:ilvl w:val="0"/>
          <w:numId w:val="17"/>
        </w:numPr>
      </w:pPr>
      <w:r>
        <w:t>Utah has a medical marijuana law which does not address employment issues.</w:t>
      </w:r>
      <w:r w:rsidR="00EB35EC">
        <w:t xml:space="preserve"> </w:t>
      </w:r>
      <w:r>
        <w:t>Due to the recent trend in the case law, we still urge caution when addressing positive drug (marijuana) test results of medical marijuana users, and recommend engaging in the interactive process and direct threat analysis.</w:t>
      </w:r>
      <w:r w:rsidR="00EB35EC">
        <w:t xml:space="preserve"> </w:t>
      </w:r>
      <w:r>
        <w:t>See sample letter at the end of the Addenda to use for this purpose.</w:t>
      </w:r>
    </w:p>
    <w:p w14:paraId="622E6834" w14:textId="2D01ACF0" w:rsidR="007F6A4F" w:rsidRDefault="007F6A4F" w:rsidP="00846019">
      <w:pPr>
        <w:pStyle w:val="ListParagraph"/>
        <w:numPr>
          <w:ilvl w:val="0"/>
          <w:numId w:val="17"/>
        </w:numPr>
        <w:suppressAutoHyphens w:val="0"/>
        <w:spacing w:after="240" w:line="240" w:lineRule="auto"/>
        <w:rPr>
          <w:rFonts w:cstheme="minorHAnsi"/>
        </w:rPr>
      </w:pPr>
      <w:r w:rsidRPr="00707649">
        <w:rPr>
          <w:rFonts w:cstheme="minorHAnsi"/>
        </w:rPr>
        <w:t>Utah has a CBD law that permits CBD use by individuals with “intractable epilepsy.”</w:t>
      </w:r>
      <w:r w:rsidR="00EB35EC">
        <w:rPr>
          <w:rFonts w:cstheme="minorHAnsi"/>
        </w:rPr>
        <w:t xml:space="preserve"> </w:t>
      </w:r>
      <w:r w:rsidRPr="00707649">
        <w:rPr>
          <w:rFonts w:cstheme="minorHAnsi"/>
        </w:rPr>
        <w:t>The CBD must contain no more than .3% THC.</w:t>
      </w:r>
    </w:p>
    <w:p w14:paraId="4719CCB9" w14:textId="77777777" w:rsidR="00586E88" w:rsidRDefault="00586E88" w:rsidP="00586E88">
      <w:pPr>
        <w:suppressAutoHyphens w:val="0"/>
        <w:spacing w:after="240" w:line="240" w:lineRule="auto"/>
        <w:rPr>
          <w:rFonts w:cstheme="minorHAnsi"/>
        </w:rPr>
      </w:pPr>
    </w:p>
    <w:p w14:paraId="4A51EF5C" w14:textId="77777777" w:rsidR="00586E88" w:rsidRDefault="00586E88" w:rsidP="00586E88">
      <w:pPr>
        <w:suppressAutoHyphens w:val="0"/>
        <w:spacing w:after="240" w:line="240" w:lineRule="auto"/>
        <w:rPr>
          <w:rFonts w:cstheme="minorHAnsi"/>
        </w:rPr>
      </w:pPr>
    </w:p>
    <w:p w14:paraId="35203998" w14:textId="77777777" w:rsidR="00586E88" w:rsidRDefault="00586E88" w:rsidP="00586E88">
      <w:pPr>
        <w:suppressAutoHyphens w:val="0"/>
        <w:spacing w:after="240" w:line="240" w:lineRule="auto"/>
        <w:rPr>
          <w:rFonts w:cstheme="minorHAnsi"/>
        </w:rPr>
      </w:pPr>
    </w:p>
    <w:p w14:paraId="0610343F" w14:textId="77777777" w:rsidR="00586E88" w:rsidRDefault="00586E88" w:rsidP="00586E88">
      <w:pPr>
        <w:suppressAutoHyphens w:val="0"/>
        <w:spacing w:after="240" w:line="240" w:lineRule="auto"/>
        <w:rPr>
          <w:rFonts w:cstheme="minorHAnsi"/>
        </w:rPr>
      </w:pPr>
    </w:p>
    <w:p w14:paraId="4C761836" w14:textId="77777777" w:rsidR="00586E88" w:rsidRDefault="00586E88" w:rsidP="00586E88">
      <w:pPr>
        <w:suppressAutoHyphens w:val="0"/>
        <w:spacing w:after="240" w:line="240" w:lineRule="auto"/>
        <w:rPr>
          <w:rFonts w:cstheme="minorHAnsi"/>
        </w:rPr>
      </w:pPr>
    </w:p>
    <w:p w14:paraId="4C14DD0D" w14:textId="77777777" w:rsidR="00586E88" w:rsidRDefault="00586E88" w:rsidP="00586E88">
      <w:pPr>
        <w:suppressAutoHyphens w:val="0"/>
        <w:spacing w:after="240" w:line="240" w:lineRule="auto"/>
        <w:rPr>
          <w:rFonts w:cstheme="minorHAnsi"/>
        </w:rPr>
      </w:pPr>
    </w:p>
    <w:p w14:paraId="2AA24C79" w14:textId="77777777" w:rsidR="00586E88" w:rsidRDefault="00586E88" w:rsidP="00586E88">
      <w:pPr>
        <w:suppressAutoHyphens w:val="0"/>
        <w:spacing w:after="240" w:line="240" w:lineRule="auto"/>
        <w:rPr>
          <w:rFonts w:cstheme="minorHAnsi"/>
        </w:rPr>
      </w:pPr>
    </w:p>
    <w:p w14:paraId="0E0760FC" w14:textId="77777777" w:rsidR="00586E88" w:rsidRDefault="00586E88" w:rsidP="00586E88">
      <w:pPr>
        <w:suppressAutoHyphens w:val="0"/>
        <w:spacing w:after="240" w:line="240" w:lineRule="auto"/>
        <w:rPr>
          <w:rFonts w:cstheme="minorHAnsi"/>
        </w:rPr>
      </w:pPr>
    </w:p>
    <w:p w14:paraId="0EA63F24" w14:textId="77777777" w:rsidR="00586E88" w:rsidRDefault="00586E88" w:rsidP="00586E88">
      <w:pPr>
        <w:suppressAutoHyphens w:val="0"/>
        <w:spacing w:after="240" w:line="240" w:lineRule="auto"/>
        <w:rPr>
          <w:rFonts w:cstheme="minorHAnsi"/>
        </w:rPr>
      </w:pPr>
    </w:p>
    <w:p w14:paraId="5F6BDB74" w14:textId="77777777" w:rsidR="00586E88" w:rsidRDefault="00586E88" w:rsidP="00586E88">
      <w:pPr>
        <w:suppressAutoHyphens w:val="0"/>
        <w:spacing w:after="240" w:line="240" w:lineRule="auto"/>
        <w:rPr>
          <w:rFonts w:cstheme="minorHAnsi"/>
        </w:rPr>
      </w:pPr>
    </w:p>
    <w:p w14:paraId="65561972" w14:textId="77777777" w:rsidR="00586E88" w:rsidRDefault="00586E88" w:rsidP="00586E88">
      <w:pPr>
        <w:suppressAutoHyphens w:val="0"/>
        <w:spacing w:after="240" w:line="240" w:lineRule="auto"/>
        <w:rPr>
          <w:rFonts w:cstheme="minorHAnsi"/>
        </w:rPr>
      </w:pPr>
    </w:p>
    <w:p w14:paraId="31A0FF34" w14:textId="77777777" w:rsidR="00586E88" w:rsidRDefault="00586E88" w:rsidP="00586E88">
      <w:pPr>
        <w:suppressAutoHyphens w:val="0"/>
        <w:spacing w:after="240" w:line="240" w:lineRule="auto"/>
        <w:rPr>
          <w:rFonts w:cstheme="minorHAnsi"/>
        </w:rPr>
      </w:pPr>
    </w:p>
    <w:p w14:paraId="16C58172" w14:textId="77777777" w:rsidR="00586E88" w:rsidRDefault="00586E88" w:rsidP="00586E88">
      <w:pPr>
        <w:suppressAutoHyphens w:val="0"/>
        <w:spacing w:after="240" w:line="240" w:lineRule="auto"/>
        <w:rPr>
          <w:rFonts w:cstheme="minorHAnsi"/>
        </w:rPr>
      </w:pPr>
    </w:p>
    <w:p w14:paraId="511F8C14" w14:textId="77777777" w:rsidR="00586E88" w:rsidRDefault="00586E88" w:rsidP="00586E88">
      <w:pPr>
        <w:suppressAutoHyphens w:val="0"/>
        <w:spacing w:after="240" w:line="240" w:lineRule="auto"/>
        <w:rPr>
          <w:rFonts w:cstheme="minorHAnsi"/>
        </w:rPr>
      </w:pPr>
    </w:p>
    <w:p w14:paraId="390D0B49" w14:textId="77777777" w:rsidR="00586E88" w:rsidRDefault="00586E88" w:rsidP="00586E88">
      <w:pPr>
        <w:suppressAutoHyphens w:val="0"/>
        <w:spacing w:after="240" w:line="240" w:lineRule="auto"/>
        <w:rPr>
          <w:rFonts w:cstheme="minorHAnsi"/>
        </w:rPr>
      </w:pPr>
    </w:p>
    <w:p w14:paraId="3EB77E62" w14:textId="77777777" w:rsidR="00586E88" w:rsidRPr="00586E88" w:rsidRDefault="00586E88" w:rsidP="00586E88">
      <w:pPr>
        <w:suppressAutoHyphens w:val="0"/>
        <w:spacing w:after="240" w:line="240" w:lineRule="auto"/>
        <w:rPr>
          <w:rFonts w:cstheme="minorHAnsi"/>
        </w:rPr>
      </w:pPr>
    </w:p>
    <w:p w14:paraId="6A17A86F" w14:textId="05BE6106" w:rsidR="007F6A4F" w:rsidRPr="007F6A4F" w:rsidRDefault="007F6A4F" w:rsidP="007F6A4F">
      <w:pPr>
        <w:pStyle w:val="Heading1"/>
        <w:jc w:val="center"/>
      </w:pPr>
      <w:bookmarkStart w:id="184" w:name="_Toc157760434"/>
      <w:r>
        <w:lastRenderedPageBreak/>
        <w:t>VERMONT</w:t>
      </w:r>
      <w:bookmarkEnd w:id="184"/>
    </w:p>
    <w:p w14:paraId="66DB9CA8" w14:textId="77777777" w:rsidR="00D70488" w:rsidRPr="00D70488" w:rsidRDefault="00D70488" w:rsidP="00846019">
      <w:pPr>
        <w:pStyle w:val="ListParagraph"/>
        <w:numPr>
          <w:ilvl w:val="0"/>
          <w:numId w:val="33"/>
        </w:numPr>
      </w:pPr>
      <w:r w:rsidRPr="00D70488">
        <w:rPr>
          <w:smallCaps/>
        </w:rPr>
        <w:t>In Vermont</w:t>
      </w:r>
      <w:r w:rsidRPr="00D70488">
        <w:t>, the only permissible specimen that may be tested is urine, for both drugs and alcohol. In particular, the statute prohibits blood testing (unless the tested individual requests that a blood sample be drawn at the same time as the urine specimen is taken and preserved for potential later testing).</w:t>
      </w:r>
    </w:p>
    <w:p w14:paraId="1215CDD9" w14:textId="71AF0351" w:rsidR="00D70488" w:rsidRPr="00D70488" w:rsidRDefault="00D70488" w:rsidP="00846019">
      <w:pPr>
        <w:pStyle w:val="ListParagraph"/>
        <w:numPr>
          <w:ilvl w:val="0"/>
          <w:numId w:val="33"/>
        </w:numPr>
      </w:pPr>
      <w:r w:rsidRPr="00D70488">
        <w:rPr>
          <w:smallCaps/>
        </w:rPr>
        <w:t>In Vermont</w:t>
      </w:r>
      <w:r w:rsidRPr="00D70488">
        <w:t>, state law expressly provides that pre-employment testing is permitted only after a conditional offer of employment is made.</w:t>
      </w:r>
      <w:r w:rsidR="00EB35EC">
        <w:t xml:space="preserve"> </w:t>
      </w:r>
      <w:r w:rsidRPr="00D70488">
        <w:t>The applicant must be provided with a copy of the Company's policy which must include:</w:t>
      </w:r>
      <w:r w:rsidR="00EB35EC">
        <w:t xml:space="preserve"> </w:t>
      </w:r>
      <w:r w:rsidRPr="00D70488">
        <w:t>the testing procedures to be followed; a list of the drugs to be tested; a statement that therapeutic levels of medically-prescribed drugs tested will not be reported; and, the consequences of a positive test result.</w:t>
      </w:r>
    </w:p>
    <w:p w14:paraId="6986B820" w14:textId="77777777" w:rsidR="00D70488" w:rsidRPr="00D70488" w:rsidRDefault="00D70488" w:rsidP="00846019">
      <w:pPr>
        <w:pStyle w:val="ListParagraph"/>
        <w:numPr>
          <w:ilvl w:val="0"/>
          <w:numId w:val="33"/>
        </w:numPr>
      </w:pPr>
      <w:r w:rsidRPr="00D70488">
        <w:t>Applicants and employees who test positive be given an opportunity to request a confirmatory "re-test" of the original specimen. Additionally, an applicant or employee may request, at his or her own expense, to have a blood specimen drawn at the time that he or she provides the urine specimen, and maintained for potential testing at a later time.</w:t>
      </w:r>
    </w:p>
    <w:p w14:paraId="7052899A" w14:textId="59DA4549" w:rsidR="00D70488" w:rsidRPr="00D70488" w:rsidRDefault="00D70488" w:rsidP="00846019">
      <w:pPr>
        <w:pStyle w:val="ListParagraph"/>
        <w:numPr>
          <w:ilvl w:val="0"/>
          <w:numId w:val="33"/>
        </w:numPr>
      </w:pPr>
      <w:r w:rsidRPr="00D70488">
        <w:rPr>
          <w:smallCaps/>
        </w:rPr>
        <w:t>In Vermont</w:t>
      </w:r>
      <w:r w:rsidRPr="00D70488">
        <w:t xml:space="preserve">, the term “employee” includes any person who may be permitted, </w:t>
      </w:r>
      <w:r w:rsidR="00B13544" w:rsidRPr="00D70488">
        <w:t>required,</w:t>
      </w:r>
      <w:r w:rsidRPr="00D70488">
        <w:t xml:space="preserve"> or directed by an employer, in consideration of direct or indirect gain or profit, to perform services.</w:t>
      </w:r>
    </w:p>
    <w:p w14:paraId="19E04F8B" w14:textId="60F2F96B" w:rsidR="00586E88" w:rsidRPr="00B067E5" w:rsidRDefault="00D70488" w:rsidP="00846019">
      <w:pPr>
        <w:pStyle w:val="ListParagraph"/>
        <w:numPr>
          <w:ilvl w:val="0"/>
          <w:numId w:val="33"/>
        </w:numPr>
      </w:pPr>
      <w:r w:rsidRPr="00D70488">
        <w:t>In Vermont, employers may test for “drugs,” defined as follows:</w:t>
      </w:r>
      <w:r w:rsidR="00EB35EC">
        <w:t xml:space="preserve"> </w:t>
      </w:r>
      <w:r w:rsidRPr="00D70488">
        <w:t>“</w:t>
      </w:r>
      <w:r w:rsidRPr="00D70488">
        <w:rPr>
          <w:color w:val="212121"/>
          <w:shd w:val="clear" w:color="auto" w:fill="FFFFFF"/>
        </w:rPr>
        <w:t>a drug listed or classified by the U.S. Drug Enforcement Administration as a Schedule I drug, or its metabolites, and alcohol. It shall also mean other drugs or their metabolites which are likely to cause impairment of the individual on the job, which are: amitriptyline, amphetamines, barbiturates, benzodiazepines, cannabinoids, cocaine, doxepin, glutethimide, hydromorphone, imipramine, meperidine, methadone, methaqualone, opiates, oxycodone, pentazocine, phenytoin, phencyclidine, phenothiazines, and propoxyphene. In addition, the Commissioner of Health may, pursuant to 3 V.S.A. chapter 25, add drugs to this list not recognized as being commonly abused and likely to cause impairment of the employee on the job as of May 22, 1987.”</w:t>
      </w:r>
      <w:r w:rsidR="00EB35EC">
        <w:rPr>
          <w:color w:val="212121"/>
          <w:shd w:val="clear" w:color="auto" w:fill="FFFFFF"/>
        </w:rPr>
        <w:t xml:space="preserve"> </w:t>
      </w:r>
      <w:r w:rsidRPr="00D70488">
        <w:rPr>
          <w:color w:val="212121"/>
          <w:shd w:val="clear" w:color="auto" w:fill="FFFFFF"/>
        </w:rPr>
        <w:t>The drugs that the employer tests for must be listed in the drug testing policy.</w:t>
      </w:r>
    </w:p>
    <w:p w14:paraId="3CEEF5D2" w14:textId="11D66384" w:rsidR="00B067E5" w:rsidRPr="00D70488" w:rsidRDefault="00B067E5" w:rsidP="00846019">
      <w:pPr>
        <w:pStyle w:val="ListParagraph"/>
        <w:numPr>
          <w:ilvl w:val="0"/>
          <w:numId w:val="33"/>
        </w:numPr>
      </w:pPr>
      <w:r w:rsidRPr="00D70488">
        <w:t xml:space="preserve">Employers in </w:t>
      </w:r>
      <w:r w:rsidRPr="00D70488">
        <w:rPr>
          <w:smallCaps/>
        </w:rPr>
        <w:t xml:space="preserve">Vermont </w:t>
      </w:r>
      <w:r w:rsidRPr="00D70488">
        <w:t xml:space="preserve">may not automatically terminate employees who test positive for </w:t>
      </w:r>
      <w:r w:rsidRPr="00D70488">
        <w:rPr>
          <w:u w:val="single"/>
        </w:rPr>
        <w:t>drugs or alcohol</w:t>
      </w:r>
      <w:r w:rsidRPr="00D70488">
        <w:t xml:space="preserve"> if it is the </w:t>
      </w:r>
      <w:r w:rsidRPr="00D70488">
        <w:rPr>
          <w:u w:val="single"/>
        </w:rPr>
        <w:t>first time</w:t>
      </w:r>
      <w:r w:rsidRPr="00D70488">
        <w:t xml:space="preserve"> the employee has tested positive for that employer.</w:t>
      </w:r>
      <w:r w:rsidR="00EB35EC">
        <w:t xml:space="preserve"> </w:t>
      </w:r>
      <w:r w:rsidRPr="00D70488">
        <w:t>Before an employee can be terminated from employment for testing positive, the employee must first be offered an opportunity to be evaluated and enroll in a treatment program, if treatment is deemed appropriate.</w:t>
      </w:r>
      <w:r w:rsidR="00EB35EC">
        <w:t xml:space="preserve"> </w:t>
      </w:r>
      <w:r w:rsidRPr="00D70488">
        <w:rPr>
          <w:smallCaps/>
        </w:rPr>
        <w:t xml:space="preserve">In Vermont, </w:t>
      </w:r>
      <w:r w:rsidRPr="00D70488">
        <w:t xml:space="preserve">an employee testing positive must be given the opportunity to participate in an EAP and may be discharged only if he or she refuses participation or subsequently tests positive after completing rehabilitation. Vermont </w:t>
      </w:r>
      <w:r w:rsidRPr="00D70488">
        <w:rPr>
          <w:u w:val="single"/>
        </w:rPr>
        <w:t>does</w:t>
      </w:r>
      <w:r w:rsidRPr="00D70488">
        <w:t xml:space="preserve"> permit employers to suspend such employees during the period they participate in an employee assistance program.</w:t>
      </w:r>
      <w:r w:rsidR="00EB35EC">
        <w:t xml:space="preserve"> </w:t>
      </w:r>
      <w:r w:rsidRPr="00D70488">
        <w:t>However, no employee may be suspended for longer than three months.</w:t>
      </w:r>
      <w:r w:rsidR="00EB35EC">
        <w:t xml:space="preserve"> </w:t>
      </w:r>
    </w:p>
    <w:p w14:paraId="3659608B" w14:textId="77777777" w:rsidR="00B067E5" w:rsidRPr="00D70488" w:rsidRDefault="00B067E5" w:rsidP="00846019">
      <w:pPr>
        <w:pStyle w:val="ListParagraph"/>
        <w:numPr>
          <w:ilvl w:val="0"/>
          <w:numId w:val="33"/>
        </w:numPr>
      </w:pPr>
      <w:r w:rsidRPr="00D70488">
        <w:rPr>
          <w:smallCaps/>
        </w:rPr>
        <w:t xml:space="preserve">In Vermont, </w:t>
      </w:r>
      <w:r w:rsidRPr="00D70488">
        <w:t>the Company must use a laboratory that is approved by the Vermont Department of Health.</w:t>
      </w:r>
    </w:p>
    <w:p w14:paraId="36C7BB2E" w14:textId="1ED31C9F" w:rsidR="00B067E5" w:rsidRPr="00B067E5" w:rsidRDefault="00B067E5" w:rsidP="00846019">
      <w:pPr>
        <w:pStyle w:val="ListParagraph"/>
        <w:numPr>
          <w:ilvl w:val="0"/>
          <w:numId w:val="33"/>
        </w:numPr>
      </w:pPr>
      <w:r w:rsidRPr="00D70488">
        <w:rPr>
          <w:smallCaps/>
        </w:rPr>
        <w:t xml:space="preserve">In Vermont, </w:t>
      </w:r>
      <w:r w:rsidRPr="00D70488">
        <w:t>employers must maintain an employee assistance program, and must offer an employee who tests positive the opportunity to participate in the EAP rather than discharging him or her.</w:t>
      </w:r>
    </w:p>
    <w:p w14:paraId="3EBECC70" w14:textId="3274EDDA" w:rsidR="00B067E5" w:rsidRPr="00B067E5" w:rsidRDefault="00B067E5" w:rsidP="00846019">
      <w:pPr>
        <w:pStyle w:val="ListParagraph"/>
        <w:numPr>
          <w:ilvl w:val="0"/>
          <w:numId w:val="33"/>
        </w:numPr>
        <w:rPr>
          <w:szCs w:val="24"/>
        </w:rPr>
      </w:pPr>
      <w:r w:rsidRPr="00D70488">
        <w:rPr>
          <w:smallCaps/>
        </w:rPr>
        <w:lastRenderedPageBreak/>
        <w:t xml:space="preserve">In Vermont, </w:t>
      </w:r>
      <w:r w:rsidRPr="00D70488">
        <w:rPr>
          <w:u w:val="single"/>
        </w:rPr>
        <w:t>return-to-duty testing and follow-up testing are prohibited</w:t>
      </w:r>
      <w:r w:rsidRPr="00D70488">
        <w:t>.</w:t>
      </w:r>
    </w:p>
    <w:p w14:paraId="51FE0112" w14:textId="77777777" w:rsidR="00B067E5" w:rsidRDefault="00D70488" w:rsidP="00B067E5">
      <w:pPr>
        <w:pStyle w:val="Heading2"/>
      </w:pPr>
      <w:bookmarkStart w:id="185" w:name="_Toc157760435"/>
      <w:r w:rsidRPr="00D70488">
        <w:t>Reasonable Suspicion Testing:</w:t>
      </w:r>
      <w:bookmarkEnd w:id="185"/>
      <w:r w:rsidRPr="00D70488">
        <w:t xml:space="preserve"> </w:t>
      </w:r>
    </w:p>
    <w:p w14:paraId="2491EC99" w14:textId="70B8B38C" w:rsidR="00D70488" w:rsidRPr="00D70488" w:rsidRDefault="00D70488" w:rsidP="00846019">
      <w:pPr>
        <w:pStyle w:val="ListParagraph"/>
        <w:numPr>
          <w:ilvl w:val="0"/>
          <w:numId w:val="33"/>
        </w:numPr>
      </w:pPr>
      <w:r w:rsidRPr="00D70488">
        <w:t xml:space="preserve"> An employee can be required to submit to a drug and/or alcohol test whenever the Company has “</w:t>
      </w:r>
      <w:r w:rsidRPr="00D70488">
        <w:rPr>
          <w:u w:val="single"/>
        </w:rPr>
        <w:t>probable cause</w:t>
      </w:r>
      <w:r w:rsidRPr="00D70488">
        <w:t xml:space="preserve"> to believe the employee is using or is under the influence of a drug on the job.”</w:t>
      </w:r>
      <w:r w:rsidR="00EB35EC">
        <w:t xml:space="preserve"> </w:t>
      </w:r>
      <w:r w:rsidRPr="00D70488">
        <w:t>Vermont’s statute defines “drug” to include alcohol.</w:t>
      </w:r>
    </w:p>
    <w:p w14:paraId="6ED2FDD3" w14:textId="77777777" w:rsidR="00B067E5" w:rsidRPr="00B067E5" w:rsidRDefault="00D70488" w:rsidP="00B067E5">
      <w:pPr>
        <w:pStyle w:val="Heading2"/>
      </w:pPr>
      <w:bookmarkStart w:id="186" w:name="_Toc157760436"/>
      <w:r w:rsidRPr="00D70488">
        <w:t>Post-Accident Testing:</w:t>
      </w:r>
      <w:bookmarkEnd w:id="186"/>
      <w:r w:rsidRPr="00D70488">
        <w:t xml:space="preserve"> </w:t>
      </w:r>
    </w:p>
    <w:p w14:paraId="0D2E67C7" w14:textId="6085246B" w:rsidR="00D70488" w:rsidRPr="00D70488" w:rsidRDefault="00D70488" w:rsidP="00846019">
      <w:pPr>
        <w:pStyle w:val="ListParagraph"/>
        <w:numPr>
          <w:ilvl w:val="0"/>
          <w:numId w:val="33"/>
        </w:numPr>
      </w:pPr>
      <w:r w:rsidRPr="00D70488">
        <w:rPr>
          <w:smallCaps/>
        </w:rPr>
        <w:t xml:space="preserve"> </w:t>
      </w:r>
      <w:r w:rsidRPr="00D70488">
        <w:t>Prohibited, unless there is reasonable suspicion as defined above.</w:t>
      </w:r>
    </w:p>
    <w:p w14:paraId="22CCCE22" w14:textId="77777777" w:rsidR="00B067E5" w:rsidRPr="00B067E5" w:rsidRDefault="00D70488" w:rsidP="00B067E5">
      <w:pPr>
        <w:pStyle w:val="Heading2"/>
        <w:rPr>
          <w:rFonts w:eastAsia="Times New Roman"/>
        </w:rPr>
      </w:pPr>
      <w:bookmarkStart w:id="187" w:name="_Toc157760437"/>
      <w:r w:rsidRPr="00B067E5">
        <w:t>Random Testing</w:t>
      </w:r>
      <w:r w:rsidRPr="00D70488">
        <w:rPr>
          <w:smallCaps/>
        </w:rPr>
        <w:t>:</w:t>
      </w:r>
      <w:bookmarkEnd w:id="187"/>
      <w:r w:rsidRPr="00D70488">
        <w:rPr>
          <w:smallCaps/>
        </w:rPr>
        <w:t xml:space="preserve"> </w:t>
      </w:r>
    </w:p>
    <w:p w14:paraId="484FE7A1" w14:textId="0B67A90B" w:rsidR="00D70488" w:rsidRPr="00B067E5" w:rsidRDefault="00D70488" w:rsidP="00846019">
      <w:pPr>
        <w:pStyle w:val="ListParagraph"/>
        <w:numPr>
          <w:ilvl w:val="0"/>
          <w:numId w:val="33"/>
        </w:numPr>
        <w:rPr>
          <w:rFonts w:eastAsia="Times New Roman"/>
        </w:rPr>
      </w:pPr>
      <w:r w:rsidRPr="00D70488">
        <w:rPr>
          <w:smallCaps/>
        </w:rPr>
        <w:t xml:space="preserve"> P</w:t>
      </w:r>
      <w:r w:rsidRPr="00D70488">
        <w:t>rohibited.</w:t>
      </w:r>
    </w:p>
    <w:p w14:paraId="59B06BCA" w14:textId="09C4866E" w:rsidR="00B067E5" w:rsidRPr="00B067E5" w:rsidRDefault="00B067E5" w:rsidP="00B067E5">
      <w:pPr>
        <w:pStyle w:val="Heading2"/>
        <w:rPr>
          <w:rFonts w:eastAsia="Times New Roman"/>
        </w:rPr>
      </w:pPr>
      <w:bookmarkStart w:id="188" w:name="_Toc157760438"/>
      <w:r>
        <w:rPr>
          <w:rFonts w:eastAsia="Times New Roman"/>
        </w:rPr>
        <w:t>Marijuana</w:t>
      </w:r>
      <w:bookmarkEnd w:id="188"/>
    </w:p>
    <w:p w14:paraId="05199DED" w14:textId="77777777" w:rsidR="00B067E5" w:rsidRPr="00B067E5" w:rsidRDefault="00D70488" w:rsidP="00B067E5">
      <w:pPr>
        <w:pStyle w:val="Heading3"/>
      </w:pPr>
      <w:bookmarkStart w:id="189" w:name="_Toc157760439"/>
      <w:r w:rsidRPr="00D70488">
        <w:t>Medical Marijuana:</w:t>
      </w:r>
      <w:bookmarkEnd w:id="189"/>
    </w:p>
    <w:p w14:paraId="2E58A4CD" w14:textId="6CAC77AE" w:rsidR="00D70488" w:rsidRPr="00D70488" w:rsidRDefault="00D70488" w:rsidP="00846019">
      <w:pPr>
        <w:pStyle w:val="ListParagraph"/>
        <w:numPr>
          <w:ilvl w:val="0"/>
          <w:numId w:val="33"/>
        </w:numPr>
      </w:pPr>
      <w:r w:rsidRPr="00D70488">
        <w:rPr>
          <w:smallCaps/>
        </w:rPr>
        <w:t xml:space="preserve"> </w:t>
      </w:r>
      <w:r w:rsidRPr="00D70488">
        <w:t>Vermont has a medical marijuana law, although it does not address employment issues.</w:t>
      </w:r>
      <w:r w:rsidR="00EB35EC">
        <w:t xml:space="preserve"> </w:t>
      </w:r>
      <w:r w:rsidRPr="00D70488">
        <w:t>We urge caution when addressing positive drug (marijuana) test results of medical marijuana users, and recommend engaging in the interactive process and direct threat analysis.</w:t>
      </w:r>
      <w:r w:rsidR="00EB35EC">
        <w:t xml:space="preserve"> </w:t>
      </w:r>
    </w:p>
    <w:p w14:paraId="3434DA03" w14:textId="34B5B238" w:rsidR="00B067E5" w:rsidRPr="00B067E5" w:rsidRDefault="00D70488" w:rsidP="00B067E5">
      <w:pPr>
        <w:pStyle w:val="Heading3"/>
      </w:pPr>
      <w:bookmarkStart w:id="190" w:name="_Toc157760440"/>
      <w:r w:rsidRPr="00D70488">
        <w:t>Recreational Marijuana:</w:t>
      </w:r>
      <w:bookmarkEnd w:id="190"/>
      <w:r w:rsidR="00EB35EC">
        <w:t xml:space="preserve"> </w:t>
      </w:r>
    </w:p>
    <w:p w14:paraId="19B708A5" w14:textId="0A889124" w:rsidR="00D70488" w:rsidRPr="00D70488" w:rsidRDefault="00D70488" w:rsidP="00846019">
      <w:pPr>
        <w:pStyle w:val="ListParagraph"/>
        <w:numPr>
          <w:ilvl w:val="0"/>
          <w:numId w:val="33"/>
        </w:numPr>
      </w:pPr>
      <w:r w:rsidRPr="00D70488">
        <w:t>Vermont also has a recreational marijuana law, but there are no employment protections in it.</w:t>
      </w:r>
    </w:p>
    <w:p w14:paraId="71D70D84" w14:textId="77777777" w:rsidR="007F6A4F" w:rsidRDefault="007F6A4F" w:rsidP="007F6A4F">
      <w:pPr>
        <w:pStyle w:val="ListParagraph"/>
      </w:pPr>
    </w:p>
    <w:p w14:paraId="09368B7A" w14:textId="77777777" w:rsidR="008621EA" w:rsidRDefault="008621EA" w:rsidP="007F6A4F">
      <w:pPr>
        <w:pStyle w:val="ListParagraph"/>
      </w:pPr>
    </w:p>
    <w:p w14:paraId="46095FCC" w14:textId="77777777" w:rsidR="008621EA" w:rsidRDefault="008621EA" w:rsidP="007F6A4F">
      <w:pPr>
        <w:pStyle w:val="ListParagraph"/>
      </w:pPr>
    </w:p>
    <w:p w14:paraId="0E1E3436" w14:textId="77777777" w:rsidR="008621EA" w:rsidRDefault="008621EA" w:rsidP="007F6A4F">
      <w:pPr>
        <w:pStyle w:val="ListParagraph"/>
      </w:pPr>
    </w:p>
    <w:p w14:paraId="700BD09D" w14:textId="77777777" w:rsidR="008621EA" w:rsidRDefault="008621EA" w:rsidP="007F6A4F">
      <w:pPr>
        <w:pStyle w:val="ListParagraph"/>
      </w:pPr>
    </w:p>
    <w:p w14:paraId="7B8A7BF0" w14:textId="77777777" w:rsidR="008621EA" w:rsidRDefault="008621EA" w:rsidP="007F6A4F">
      <w:pPr>
        <w:pStyle w:val="ListParagraph"/>
      </w:pPr>
    </w:p>
    <w:p w14:paraId="1E392873" w14:textId="77777777" w:rsidR="008621EA" w:rsidRDefault="008621EA" w:rsidP="007F6A4F">
      <w:pPr>
        <w:pStyle w:val="ListParagraph"/>
      </w:pPr>
    </w:p>
    <w:p w14:paraId="74DDA0E8" w14:textId="77777777" w:rsidR="008621EA" w:rsidRDefault="008621EA" w:rsidP="007F6A4F">
      <w:pPr>
        <w:pStyle w:val="ListParagraph"/>
      </w:pPr>
    </w:p>
    <w:p w14:paraId="62030673" w14:textId="77777777" w:rsidR="008621EA" w:rsidRDefault="008621EA" w:rsidP="007F6A4F">
      <w:pPr>
        <w:pStyle w:val="ListParagraph"/>
      </w:pPr>
    </w:p>
    <w:p w14:paraId="53E004FB" w14:textId="77777777" w:rsidR="008621EA" w:rsidRPr="003666D1" w:rsidRDefault="008621EA" w:rsidP="007F6A4F">
      <w:pPr>
        <w:pStyle w:val="ListParagraph"/>
      </w:pPr>
    </w:p>
    <w:p w14:paraId="222D3249" w14:textId="624DC140" w:rsidR="007107C6" w:rsidRDefault="00C20473" w:rsidP="00C20473">
      <w:pPr>
        <w:pStyle w:val="Heading1"/>
        <w:jc w:val="center"/>
      </w:pPr>
      <w:bookmarkStart w:id="191" w:name="_Toc157760441"/>
      <w:r>
        <w:lastRenderedPageBreak/>
        <w:t>VIRGINIA</w:t>
      </w:r>
      <w:bookmarkEnd w:id="191"/>
    </w:p>
    <w:p w14:paraId="25572F0B" w14:textId="31F6D746" w:rsidR="005C3221" w:rsidRPr="005C3221" w:rsidRDefault="005C3221" w:rsidP="005C3221">
      <w:pPr>
        <w:pStyle w:val="Heading2"/>
        <w:rPr>
          <w:rFonts w:eastAsiaTheme="minorHAnsi"/>
        </w:rPr>
      </w:pPr>
      <w:bookmarkStart w:id="192" w:name="_Toc157760442"/>
      <w:r>
        <w:t>Marijuana</w:t>
      </w:r>
      <w:bookmarkEnd w:id="192"/>
    </w:p>
    <w:p w14:paraId="4E874DB0" w14:textId="2C422296" w:rsidR="005C3221" w:rsidRPr="005C3221" w:rsidRDefault="005C3221" w:rsidP="00846019">
      <w:pPr>
        <w:pStyle w:val="ListParagraph"/>
        <w:numPr>
          <w:ilvl w:val="0"/>
          <w:numId w:val="32"/>
        </w:numPr>
        <w:suppressAutoHyphens w:val="0"/>
        <w:spacing w:after="240" w:line="240" w:lineRule="auto"/>
        <w:jc w:val="both"/>
        <w:rPr>
          <w:rFonts w:cstheme="minorHAnsi"/>
        </w:rPr>
      </w:pPr>
      <w:r w:rsidRPr="005C3221">
        <w:rPr>
          <w:rFonts w:eastAsiaTheme="minorEastAsia" w:cstheme="minorHAnsi"/>
          <w:smallCaps/>
        </w:rPr>
        <w:t>Virginia</w:t>
      </w:r>
      <w:r w:rsidRPr="005C3221">
        <w:rPr>
          <w:rFonts w:cstheme="minorHAnsi"/>
        </w:rPr>
        <w:t xml:space="preserve"> has a CBD law that permits CBD use by individuals with any medical condition as long as determined by a “practitioner” that the individual would benefit from such use.</w:t>
      </w:r>
      <w:r w:rsidR="00EB35EC">
        <w:rPr>
          <w:rFonts w:cstheme="minorHAnsi"/>
        </w:rPr>
        <w:t xml:space="preserve"> </w:t>
      </w:r>
      <w:r w:rsidRPr="005C3221">
        <w:rPr>
          <w:rFonts w:cstheme="minorHAnsi"/>
        </w:rPr>
        <w:t>The CBD must contain no more than 5% THC.</w:t>
      </w:r>
      <w:r w:rsidR="00EB35EC">
        <w:rPr>
          <w:rFonts w:cstheme="minorHAnsi"/>
        </w:rPr>
        <w:t xml:space="preserve"> </w:t>
      </w:r>
      <w:r w:rsidRPr="005C3221">
        <w:rPr>
          <w:rFonts w:cstheme="minorHAnsi"/>
        </w:rPr>
        <w:t>Effective July 1, 2021, employers may not discriminate against employees who use medical CBD oil.</w:t>
      </w:r>
    </w:p>
    <w:p w14:paraId="6143E373" w14:textId="216E9E1A" w:rsidR="00C20473" w:rsidRDefault="005C3221" w:rsidP="00846019">
      <w:pPr>
        <w:pStyle w:val="ListParagraph"/>
        <w:numPr>
          <w:ilvl w:val="0"/>
          <w:numId w:val="32"/>
        </w:numPr>
        <w:suppressAutoHyphens w:val="0"/>
        <w:spacing w:after="240" w:line="240" w:lineRule="auto"/>
        <w:jc w:val="both"/>
        <w:rPr>
          <w:rFonts w:cstheme="minorHAnsi"/>
        </w:rPr>
      </w:pPr>
      <w:r w:rsidRPr="005C3221">
        <w:rPr>
          <w:rFonts w:eastAsiaTheme="minorEastAsia" w:cstheme="minorHAnsi"/>
          <w:smallCaps/>
        </w:rPr>
        <w:t>Virginia</w:t>
      </w:r>
      <w:r w:rsidRPr="005C3221">
        <w:rPr>
          <w:rFonts w:cstheme="minorHAnsi"/>
        </w:rPr>
        <w:t>’s recreational marijuana law took effect in July 2021.</w:t>
      </w:r>
      <w:r w:rsidR="00EB35EC">
        <w:rPr>
          <w:rFonts w:cstheme="minorHAnsi"/>
        </w:rPr>
        <w:t xml:space="preserve"> </w:t>
      </w:r>
      <w:r w:rsidRPr="005C3221">
        <w:rPr>
          <w:rFonts w:cstheme="minorHAnsi"/>
        </w:rPr>
        <w:t>It does not contain employment protections for employees.</w:t>
      </w:r>
    </w:p>
    <w:p w14:paraId="35362EE9" w14:textId="77777777" w:rsidR="008621EA" w:rsidRDefault="008621EA" w:rsidP="008621EA">
      <w:pPr>
        <w:suppressAutoHyphens w:val="0"/>
        <w:spacing w:after="240" w:line="240" w:lineRule="auto"/>
        <w:rPr>
          <w:rFonts w:cstheme="minorHAnsi"/>
        </w:rPr>
      </w:pPr>
    </w:p>
    <w:p w14:paraId="7ADF2CB8" w14:textId="77777777" w:rsidR="008621EA" w:rsidRDefault="008621EA" w:rsidP="008621EA">
      <w:pPr>
        <w:suppressAutoHyphens w:val="0"/>
        <w:spacing w:after="240" w:line="240" w:lineRule="auto"/>
        <w:rPr>
          <w:rFonts w:cstheme="minorHAnsi"/>
        </w:rPr>
      </w:pPr>
    </w:p>
    <w:p w14:paraId="00319DCF" w14:textId="77777777" w:rsidR="008621EA" w:rsidRDefault="008621EA" w:rsidP="008621EA">
      <w:pPr>
        <w:suppressAutoHyphens w:val="0"/>
        <w:spacing w:after="240" w:line="240" w:lineRule="auto"/>
        <w:rPr>
          <w:rFonts w:cstheme="minorHAnsi"/>
        </w:rPr>
      </w:pPr>
    </w:p>
    <w:p w14:paraId="12B2E248" w14:textId="77777777" w:rsidR="008621EA" w:rsidRDefault="008621EA" w:rsidP="008621EA">
      <w:pPr>
        <w:suppressAutoHyphens w:val="0"/>
        <w:spacing w:after="240" w:line="240" w:lineRule="auto"/>
        <w:rPr>
          <w:rFonts w:cstheme="minorHAnsi"/>
        </w:rPr>
      </w:pPr>
    </w:p>
    <w:p w14:paraId="167C5AFF" w14:textId="77777777" w:rsidR="008621EA" w:rsidRDefault="008621EA" w:rsidP="008621EA">
      <w:pPr>
        <w:suppressAutoHyphens w:val="0"/>
        <w:spacing w:after="240" w:line="240" w:lineRule="auto"/>
        <w:rPr>
          <w:rFonts w:cstheme="minorHAnsi"/>
        </w:rPr>
      </w:pPr>
    </w:p>
    <w:p w14:paraId="793AE404" w14:textId="77777777" w:rsidR="008621EA" w:rsidRDefault="008621EA" w:rsidP="008621EA">
      <w:pPr>
        <w:suppressAutoHyphens w:val="0"/>
        <w:spacing w:after="240" w:line="240" w:lineRule="auto"/>
        <w:rPr>
          <w:rFonts w:cstheme="minorHAnsi"/>
        </w:rPr>
      </w:pPr>
    </w:p>
    <w:p w14:paraId="37B8D493" w14:textId="77777777" w:rsidR="008621EA" w:rsidRDefault="008621EA" w:rsidP="008621EA">
      <w:pPr>
        <w:suppressAutoHyphens w:val="0"/>
        <w:spacing w:after="240" w:line="240" w:lineRule="auto"/>
        <w:rPr>
          <w:rFonts w:cstheme="minorHAnsi"/>
        </w:rPr>
      </w:pPr>
    </w:p>
    <w:p w14:paraId="797D2D50" w14:textId="77777777" w:rsidR="008621EA" w:rsidRDefault="008621EA" w:rsidP="008621EA">
      <w:pPr>
        <w:suppressAutoHyphens w:val="0"/>
        <w:spacing w:after="240" w:line="240" w:lineRule="auto"/>
        <w:rPr>
          <w:rFonts w:cstheme="minorHAnsi"/>
        </w:rPr>
      </w:pPr>
    </w:p>
    <w:p w14:paraId="61C493BB" w14:textId="77777777" w:rsidR="008621EA" w:rsidRDefault="008621EA" w:rsidP="008621EA">
      <w:pPr>
        <w:suppressAutoHyphens w:val="0"/>
        <w:spacing w:after="240" w:line="240" w:lineRule="auto"/>
        <w:rPr>
          <w:rFonts w:cstheme="minorHAnsi"/>
        </w:rPr>
      </w:pPr>
    </w:p>
    <w:p w14:paraId="6EDAECF7" w14:textId="77777777" w:rsidR="008621EA" w:rsidRDefault="008621EA" w:rsidP="008621EA">
      <w:pPr>
        <w:suppressAutoHyphens w:val="0"/>
        <w:spacing w:after="240" w:line="240" w:lineRule="auto"/>
        <w:rPr>
          <w:rFonts w:cstheme="minorHAnsi"/>
        </w:rPr>
      </w:pPr>
    </w:p>
    <w:p w14:paraId="70891A40" w14:textId="77777777" w:rsidR="008621EA" w:rsidRDefault="008621EA" w:rsidP="008621EA">
      <w:pPr>
        <w:suppressAutoHyphens w:val="0"/>
        <w:spacing w:after="240" w:line="240" w:lineRule="auto"/>
        <w:rPr>
          <w:rFonts w:cstheme="minorHAnsi"/>
        </w:rPr>
      </w:pPr>
    </w:p>
    <w:p w14:paraId="300DDD78" w14:textId="77777777" w:rsidR="008621EA" w:rsidRDefault="008621EA" w:rsidP="008621EA">
      <w:pPr>
        <w:suppressAutoHyphens w:val="0"/>
        <w:spacing w:after="240" w:line="240" w:lineRule="auto"/>
        <w:rPr>
          <w:rFonts w:cstheme="minorHAnsi"/>
        </w:rPr>
      </w:pPr>
    </w:p>
    <w:p w14:paraId="67B2B3A7" w14:textId="77777777" w:rsidR="008621EA" w:rsidRDefault="008621EA" w:rsidP="008621EA">
      <w:pPr>
        <w:suppressAutoHyphens w:val="0"/>
        <w:spacing w:after="240" w:line="240" w:lineRule="auto"/>
        <w:rPr>
          <w:rFonts w:cstheme="minorHAnsi"/>
        </w:rPr>
      </w:pPr>
    </w:p>
    <w:p w14:paraId="6F4D7541" w14:textId="77777777" w:rsidR="008621EA" w:rsidRDefault="008621EA" w:rsidP="008621EA">
      <w:pPr>
        <w:suppressAutoHyphens w:val="0"/>
        <w:spacing w:after="240" w:line="240" w:lineRule="auto"/>
        <w:rPr>
          <w:rFonts w:cstheme="minorHAnsi"/>
        </w:rPr>
      </w:pPr>
    </w:p>
    <w:p w14:paraId="10F0EDE9" w14:textId="77777777" w:rsidR="008621EA" w:rsidRPr="008621EA" w:rsidRDefault="008621EA" w:rsidP="008621EA">
      <w:pPr>
        <w:suppressAutoHyphens w:val="0"/>
        <w:spacing w:after="240" w:line="240" w:lineRule="auto"/>
        <w:rPr>
          <w:rFonts w:cstheme="minorHAnsi"/>
        </w:rPr>
      </w:pPr>
    </w:p>
    <w:p w14:paraId="172A1542" w14:textId="48A0DAEF" w:rsidR="005C3221" w:rsidRPr="005C3221" w:rsidRDefault="005C3221" w:rsidP="005C3221">
      <w:pPr>
        <w:pStyle w:val="Heading1"/>
        <w:jc w:val="center"/>
      </w:pPr>
      <w:bookmarkStart w:id="193" w:name="_Toc157760443"/>
      <w:r>
        <w:lastRenderedPageBreak/>
        <w:t>WASHINGTON</w:t>
      </w:r>
      <w:bookmarkEnd w:id="193"/>
    </w:p>
    <w:p w14:paraId="447E03FA" w14:textId="37D3AF6B" w:rsidR="00BD7E5E" w:rsidRPr="00BD7E5E" w:rsidRDefault="00BD7E5E" w:rsidP="00BD7E5E">
      <w:pPr>
        <w:pStyle w:val="Heading2"/>
        <w:rPr>
          <w:rFonts w:eastAsia="Times New Roman"/>
          <w:color w:val="2F2833"/>
        </w:rPr>
      </w:pPr>
      <w:bookmarkStart w:id="194" w:name="_Toc157760444"/>
      <w:r w:rsidRPr="00BD7E5E">
        <w:t>Marijuana:</w:t>
      </w:r>
      <w:bookmarkEnd w:id="194"/>
      <w:r w:rsidR="00EB35EC">
        <w:t xml:space="preserve"> </w:t>
      </w:r>
    </w:p>
    <w:p w14:paraId="2CDB737E" w14:textId="68E7E356" w:rsidR="00BD7E5E" w:rsidRPr="00BD7E5E" w:rsidRDefault="00BD7E5E" w:rsidP="00846019">
      <w:pPr>
        <w:pStyle w:val="NormalWeb"/>
        <w:numPr>
          <w:ilvl w:val="0"/>
          <w:numId w:val="34"/>
        </w:numPr>
        <w:shd w:val="clear" w:color="auto" w:fill="FFFFFF"/>
        <w:spacing w:before="0" w:beforeAutospacing="0" w:after="300" w:afterAutospacing="0"/>
        <w:rPr>
          <w:rFonts w:asciiTheme="minorHAnsi" w:eastAsia="Times New Roman" w:hAnsiTheme="minorHAnsi" w:cstheme="minorHAnsi"/>
          <w:color w:val="2F2833"/>
          <w:sz w:val="22"/>
          <w:szCs w:val="22"/>
        </w:rPr>
      </w:pPr>
      <w:r w:rsidRPr="00BD7E5E">
        <w:rPr>
          <w:rFonts w:asciiTheme="minorHAnsi" w:hAnsiTheme="minorHAnsi" w:cstheme="minorHAnsi"/>
          <w:sz w:val="22"/>
          <w:szCs w:val="22"/>
        </w:rPr>
        <w:t>Washington has both a medical marijuana law and a recreational marijuana law.</w:t>
      </w:r>
      <w:r w:rsidR="00EB35EC">
        <w:rPr>
          <w:rFonts w:asciiTheme="minorHAnsi" w:hAnsiTheme="minorHAnsi" w:cstheme="minorHAnsi"/>
          <w:sz w:val="22"/>
          <w:szCs w:val="22"/>
        </w:rPr>
        <w:t xml:space="preserve"> </w:t>
      </w:r>
      <w:r w:rsidRPr="00BD7E5E">
        <w:rPr>
          <w:rFonts w:asciiTheme="minorHAnsi" w:hAnsiTheme="minorHAnsi" w:cstheme="minorHAnsi"/>
          <w:sz w:val="22"/>
          <w:szCs w:val="22"/>
        </w:rPr>
        <w:t>Those laws do not provide protections to employees or applicants and case law in Washington indicates that employers may enforce their drug testing policies.</w:t>
      </w:r>
      <w:r w:rsidRPr="00BD7E5E">
        <w:rPr>
          <w:rFonts w:asciiTheme="minorHAnsi" w:hAnsiTheme="minorHAnsi" w:cstheme="minorHAnsi"/>
          <w:smallCaps/>
          <w:sz w:val="22"/>
          <w:szCs w:val="22"/>
        </w:rPr>
        <w:t xml:space="preserve"> </w:t>
      </w:r>
    </w:p>
    <w:p w14:paraId="79EA7007" w14:textId="4CBB9A47" w:rsidR="00BD7E5E" w:rsidRPr="00BD7E5E" w:rsidRDefault="00BD7E5E" w:rsidP="00846019">
      <w:pPr>
        <w:pStyle w:val="NormalWeb"/>
        <w:numPr>
          <w:ilvl w:val="0"/>
          <w:numId w:val="34"/>
        </w:numPr>
        <w:shd w:val="clear" w:color="auto" w:fill="FFFFFF"/>
        <w:spacing w:before="0" w:beforeAutospacing="0" w:after="300" w:afterAutospacing="0"/>
        <w:rPr>
          <w:rFonts w:asciiTheme="minorHAnsi" w:eastAsia="Times New Roman" w:hAnsiTheme="minorHAnsi" w:cstheme="minorHAnsi"/>
          <w:color w:val="2F2833"/>
          <w:sz w:val="22"/>
          <w:szCs w:val="22"/>
        </w:rPr>
      </w:pPr>
      <w:r w:rsidRPr="00BD7E5E">
        <w:rPr>
          <w:rFonts w:asciiTheme="minorHAnsi" w:hAnsiTheme="minorHAnsi" w:cstheme="minorHAnsi"/>
          <w:smallCaps/>
          <w:sz w:val="22"/>
          <w:szCs w:val="22"/>
        </w:rPr>
        <w:t xml:space="preserve">Effective January 1, 2024, </w:t>
      </w:r>
      <w:r w:rsidRPr="00BD7E5E">
        <w:rPr>
          <w:rFonts w:asciiTheme="minorHAnsi" w:hAnsiTheme="minorHAnsi" w:cstheme="minorHAnsi"/>
          <w:sz w:val="22"/>
          <w:szCs w:val="22"/>
        </w:rPr>
        <w:t>pre-employment marijuana testing is prohibited unless the drug test can distinguish between psychoactive and nonpsychoactive components of THC.</w:t>
      </w:r>
      <w:r w:rsidR="00EB35EC">
        <w:rPr>
          <w:rFonts w:asciiTheme="minorHAnsi" w:hAnsiTheme="minorHAnsi" w:cstheme="minorHAnsi"/>
          <w:sz w:val="22"/>
          <w:szCs w:val="22"/>
        </w:rPr>
        <w:t xml:space="preserve"> </w:t>
      </w:r>
      <w:r w:rsidRPr="00BD7E5E">
        <w:rPr>
          <w:rFonts w:asciiTheme="minorHAnsi" w:hAnsiTheme="minorHAnsi" w:cstheme="minorHAnsi"/>
          <w:sz w:val="22"/>
          <w:szCs w:val="22"/>
        </w:rPr>
        <w:t>Since there are no drug tests currently on the market that can make that distinction, employers should not test for marijuana on pre-employment tests starting on January 1, 2024, unless an exception applies.</w:t>
      </w:r>
      <w:r w:rsidR="00EB35EC">
        <w:rPr>
          <w:rFonts w:asciiTheme="minorHAnsi" w:hAnsiTheme="minorHAnsi" w:cstheme="minorHAnsi"/>
          <w:sz w:val="22"/>
          <w:szCs w:val="22"/>
        </w:rPr>
        <w:t xml:space="preserve"> </w:t>
      </w:r>
      <w:r w:rsidRPr="00BD7E5E">
        <w:rPr>
          <w:rFonts w:asciiTheme="minorHAnsi" w:eastAsia="Times New Roman" w:hAnsiTheme="minorHAnsi" w:cstheme="minorHAnsi"/>
          <w:color w:val="2F2833"/>
          <w:sz w:val="22"/>
          <w:szCs w:val="22"/>
        </w:rPr>
        <w:t>The law does not apply to applicants seeking:</w:t>
      </w:r>
    </w:p>
    <w:p w14:paraId="31D8B2C8" w14:textId="77777777" w:rsidR="00BD7E5E" w:rsidRPr="00BD7E5E" w:rsidRDefault="00BD7E5E" w:rsidP="00846019">
      <w:pPr>
        <w:numPr>
          <w:ilvl w:val="0"/>
          <w:numId w:val="35"/>
        </w:numPr>
        <w:shd w:val="clear" w:color="auto" w:fill="FFFFFF"/>
        <w:suppressAutoHyphens w:val="0"/>
        <w:spacing w:before="100" w:beforeAutospacing="1" w:after="150" w:line="240" w:lineRule="auto"/>
        <w:jc w:val="left"/>
        <w:rPr>
          <w:rFonts w:eastAsia="Times New Roman" w:cstheme="minorHAnsi"/>
          <w:color w:val="2F2833"/>
        </w:rPr>
      </w:pPr>
      <w:r w:rsidRPr="00BD7E5E">
        <w:rPr>
          <w:rFonts w:eastAsia="Times New Roman" w:cstheme="minorHAnsi"/>
          <w:color w:val="2F2833"/>
        </w:rPr>
        <w:t>Positions requiring a federal government background investigation or security clearance;</w:t>
      </w:r>
    </w:p>
    <w:p w14:paraId="614F6E68" w14:textId="77777777" w:rsidR="00BD7E5E" w:rsidRPr="00BD7E5E" w:rsidRDefault="00BD7E5E" w:rsidP="00846019">
      <w:pPr>
        <w:numPr>
          <w:ilvl w:val="0"/>
          <w:numId w:val="35"/>
        </w:numPr>
        <w:shd w:val="clear" w:color="auto" w:fill="FFFFFF"/>
        <w:suppressAutoHyphens w:val="0"/>
        <w:spacing w:before="100" w:beforeAutospacing="1" w:after="150" w:line="240" w:lineRule="auto"/>
        <w:jc w:val="left"/>
        <w:rPr>
          <w:rFonts w:eastAsia="Times New Roman" w:cstheme="minorHAnsi"/>
          <w:color w:val="2F2833"/>
        </w:rPr>
      </w:pPr>
      <w:r w:rsidRPr="00BD7E5E">
        <w:rPr>
          <w:rFonts w:eastAsia="Times New Roman" w:cstheme="minorHAnsi"/>
          <w:color w:val="2F2833"/>
        </w:rPr>
        <w:t>Certain law enforcement positions;</w:t>
      </w:r>
    </w:p>
    <w:p w14:paraId="3F4B7E1F" w14:textId="77777777" w:rsidR="00BD7E5E" w:rsidRPr="00BD7E5E" w:rsidRDefault="00BD7E5E" w:rsidP="00846019">
      <w:pPr>
        <w:numPr>
          <w:ilvl w:val="0"/>
          <w:numId w:val="35"/>
        </w:numPr>
        <w:shd w:val="clear" w:color="auto" w:fill="FFFFFF"/>
        <w:suppressAutoHyphens w:val="0"/>
        <w:spacing w:before="100" w:beforeAutospacing="1" w:after="150" w:line="240" w:lineRule="auto"/>
        <w:jc w:val="left"/>
        <w:rPr>
          <w:rFonts w:eastAsia="Times New Roman" w:cstheme="minorHAnsi"/>
          <w:color w:val="2F2833"/>
        </w:rPr>
      </w:pPr>
      <w:r w:rsidRPr="00BD7E5E">
        <w:rPr>
          <w:rFonts w:eastAsia="Times New Roman" w:cstheme="minorHAnsi"/>
          <w:color w:val="2F2833"/>
        </w:rPr>
        <w:t>Certain fire department positions;</w:t>
      </w:r>
    </w:p>
    <w:p w14:paraId="4E324C25" w14:textId="77777777" w:rsidR="00BD7E5E" w:rsidRPr="00BD7E5E" w:rsidRDefault="00BD7E5E" w:rsidP="00846019">
      <w:pPr>
        <w:numPr>
          <w:ilvl w:val="0"/>
          <w:numId w:val="35"/>
        </w:numPr>
        <w:shd w:val="clear" w:color="auto" w:fill="FFFFFF"/>
        <w:suppressAutoHyphens w:val="0"/>
        <w:spacing w:before="100" w:beforeAutospacing="1" w:after="150" w:line="240" w:lineRule="auto"/>
        <w:jc w:val="left"/>
        <w:rPr>
          <w:rFonts w:eastAsia="Times New Roman" w:cstheme="minorHAnsi"/>
          <w:color w:val="2F2833"/>
        </w:rPr>
      </w:pPr>
      <w:r w:rsidRPr="00BD7E5E">
        <w:rPr>
          <w:rFonts w:eastAsia="Times New Roman" w:cstheme="minorHAnsi"/>
          <w:color w:val="2F2833"/>
        </w:rPr>
        <w:t>First responders (including 911 dispatchers) positions;</w:t>
      </w:r>
    </w:p>
    <w:p w14:paraId="7A9FFBF5" w14:textId="77777777" w:rsidR="00BD7E5E" w:rsidRPr="00BD7E5E" w:rsidRDefault="00BD7E5E" w:rsidP="00846019">
      <w:pPr>
        <w:numPr>
          <w:ilvl w:val="0"/>
          <w:numId w:val="35"/>
        </w:numPr>
        <w:shd w:val="clear" w:color="auto" w:fill="FFFFFF"/>
        <w:suppressAutoHyphens w:val="0"/>
        <w:spacing w:before="100" w:beforeAutospacing="1" w:after="150" w:line="240" w:lineRule="auto"/>
        <w:jc w:val="left"/>
        <w:rPr>
          <w:rFonts w:eastAsia="Times New Roman" w:cstheme="minorHAnsi"/>
          <w:color w:val="2F2833"/>
        </w:rPr>
      </w:pPr>
      <w:r w:rsidRPr="00BD7E5E">
        <w:rPr>
          <w:rFonts w:eastAsia="Times New Roman" w:cstheme="minorHAnsi"/>
          <w:color w:val="2F2833"/>
        </w:rPr>
        <w:t>Corrections officers positions;</w:t>
      </w:r>
    </w:p>
    <w:p w14:paraId="6691E202" w14:textId="77777777" w:rsidR="00BD7E5E" w:rsidRPr="00BD7E5E" w:rsidRDefault="00BD7E5E" w:rsidP="00846019">
      <w:pPr>
        <w:numPr>
          <w:ilvl w:val="0"/>
          <w:numId w:val="35"/>
        </w:numPr>
        <w:shd w:val="clear" w:color="auto" w:fill="FFFFFF"/>
        <w:suppressAutoHyphens w:val="0"/>
        <w:spacing w:before="100" w:beforeAutospacing="1" w:after="150" w:line="240" w:lineRule="auto"/>
        <w:jc w:val="left"/>
        <w:rPr>
          <w:rFonts w:eastAsia="Times New Roman" w:cstheme="minorHAnsi"/>
          <w:color w:val="2F2833"/>
        </w:rPr>
      </w:pPr>
      <w:r w:rsidRPr="00BD7E5E">
        <w:rPr>
          <w:rFonts w:eastAsia="Times New Roman" w:cstheme="minorHAnsi"/>
          <w:color w:val="2F2833"/>
        </w:rPr>
        <w:t>Positions in the airline or aerospace industries;</w:t>
      </w:r>
    </w:p>
    <w:p w14:paraId="0598583F" w14:textId="77777777" w:rsidR="00BD7E5E" w:rsidRPr="00BD7E5E" w:rsidRDefault="00BD7E5E" w:rsidP="00846019">
      <w:pPr>
        <w:numPr>
          <w:ilvl w:val="0"/>
          <w:numId w:val="35"/>
        </w:numPr>
        <w:shd w:val="clear" w:color="auto" w:fill="FFFFFF"/>
        <w:suppressAutoHyphens w:val="0"/>
        <w:spacing w:before="100" w:beforeAutospacing="1" w:after="100" w:afterAutospacing="1" w:line="240" w:lineRule="auto"/>
        <w:jc w:val="left"/>
        <w:rPr>
          <w:rFonts w:eastAsia="Times New Roman" w:cstheme="minorHAnsi"/>
          <w:color w:val="2F2833"/>
        </w:rPr>
      </w:pPr>
      <w:r w:rsidRPr="00BD7E5E">
        <w:rPr>
          <w:rFonts w:eastAsia="Times New Roman" w:cstheme="minorHAnsi"/>
          <w:color w:val="2F2833"/>
        </w:rPr>
        <w:t>Safety-sensitive positions for which impairment while working presents a substantial risk of death. Such safety-sensitive positions must be identified by the employer prior to the applicant’s application for employment.</w:t>
      </w:r>
    </w:p>
    <w:p w14:paraId="407E237B" w14:textId="77777777" w:rsidR="00BD7E5E" w:rsidRDefault="00BD7E5E" w:rsidP="00BD7E5E">
      <w:pPr>
        <w:shd w:val="clear" w:color="auto" w:fill="FFFFFF"/>
        <w:spacing w:after="300" w:line="240" w:lineRule="auto"/>
        <w:rPr>
          <w:rFonts w:eastAsia="Times New Roman" w:cstheme="minorHAnsi"/>
          <w:color w:val="2F2833"/>
        </w:rPr>
      </w:pPr>
      <w:r w:rsidRPr="00BD7E5E">
        <w:rPr>
          <w:rFonts w:eastAsia="Times New Roman" w:cstheme="minorHAnsi"/>
          <w:color w:val="2F2833"/>
        </w:rPr>
        <w:t>The law does not preempt state or federal laws requiring an applicant to be tested for drugs. This includes testing that is related to the receipt of federal funding or federal licensing-related benefits or as required by a federal contract.</w:t>
      </w:r>
    </w:p>
    <w:p w14:paraId="3AABDA03" w14:textId="77777777" w:rsidR="005D225B" w:rsidRDefault="005D225B" w:rsidP="005D225B">
      <w:pPr>
        <w:pStyle w:val="Heading1"/>
        <w:jc w:val="center"/>
        <w:rPr>
          <w:rFonts w:eastAsia="Times New Roman"/>
        </w:rPr>
      </w:pPr>
    </w:p>
    <w:p w14:paraId="3361F641" w14:textId="77777777" w:rsidR="008621EA" w:rsidRDefault="008621EA" w:rsidP="008621EA"/>
    <w:p w14:paraId="7CE7071E" w14:textId="77777777" w:rsidR="008621EA" w:rsidRDefault="008621EA" w:rsidP="008621EA"/>
    <w:p w14:paraId="36C5447E" w14:textId="77777777" w:rsidR="008621EA" w:rsidRDefault="008621EA" w:rsidP="008621EA"/>
    <w:p w14:paraId="65899027" w14:textId="77777777" w:rsidR="008621EA" w:rsidRDefault="008621EA" w:rsidP="008621EA"/>
    <w:p w14:paraId="0B4714AB" w14:textId="77777777" w:rsidR="008621EA" w:rsidRPr="008621EA" w:rsidRDefault="008621EA" w:rsidP="008621EA"/>
    <w:p w14:paraId="158B19D5" w14:textId="76C690BF" w:rsidR="005D225B" w:rsidRDefault="005D225B" w:rsidP="005D225B">
      <w:pPr>
        <w:pStyle w:val="Heading1"/>
        <w:jc w:val="center"/>
        <w:rPr>
          <w:rFonts w:eastAsia="Times New Roman"/>
        </w:rPr>
      </w:pPr>
      <w:bookmarkStart w:id="195" w:name="_Toc157760445"/>
      <w:r>
        <w:rPr>
          <w:rFonts w:eastAsia="Times New Roman"/>
        </w:rPr>
        <w:lastRenderedPageBreak/>
        <w:t>WEST VIRGINIA</w:t>
      </w:r>
      <w:bookmarkEnd w:id="195"/>
    </w:p>
    <w:p w14:paraId="2CC9EFA3" w14:textId="15E8C3A3" w:rsidR="008A0F11" w:rsidRPr="008A0F11" w:rsidRDefault="008A0F11" w:rsidP="00846019">
      <w:pPr>
        <w:pStyle w:val="FootnoteText"/>
        <w:numPr>
          <w:ilvl w:val="0"/>
          <w:numId w:val="5"/>
        </w:numPr>
        <w:rPr>
          <w:rFonts w:asciiTheme="minorHAnsi" w:hAnsiTheme="minorHAnsi" w:cstheme="minorHAnsi"/>
          <w:sz w:val="22"/>
          <w:szCs w:val="22"/>
        </w:rPr>
      </w:pPr>
      <w:r w:rsidRPr="008A0F11">
        <w:rPr>
          <w:rFonts w:asciiTheme="minorHAnsi" w:hAnsiTheme="minorHAnsi" w:cstheme="minorHAnsi"/>
          <w:sz w:val="22"/>
          <w:szCs w:val="22"/>
        </w:rPr>
        <w:t>An employer’s drug and alcohol testing policy must be in writing, and the policy must be distributed to all employees subject to testing.</w:t>
      </w:r>
      <w:r w:rsidR="00EB35EC">
        <w:rPr>
          <w:rFonts w:asciiTheme="minorHAnsi" w:hAnsiTheme="minorHAnsi" w:cstheme="minorHAnsi"/>
          <w:sz w:val="22"/>
          <w:szCs w:val="22"/>
        </w:rPr>
        <w:t xml:space="preserve"> </w:t>
      </w:r>
      <w:r w:rsidRPr="008A0F11">
        <w:rPr>
          <w:rFonts w:asciiTheme="minorHAnsi" w:hAnsiTheme="minorHAnsi" w:cstheme="minorHAnsi"/>
          <w:sz w:val="22"/>
          <w:szCs w:val="22"/>
        </w:rPr>
        <w:t>It also must be made available for review to any person who has applied for employment.</w:t>
      </w:r>
    </w:p>
    <w:p w14:paraId="59FB1748" w14:textId="77777777" w:rsidR="008A0F11" w:rsidRPr="008A0F11" w:rsidRDefault="008A0F11" w:rsidP="00846019">
      <w:pPr>
        <w:pStyle w:val="ListParagraph"/>
        <w:keepNext/>
        <w:numPr>
          <w:ilvl w:val="0"/>
          <w:numId w:val="5"/>
        </w:numPr>
        <w:suppressAutoHyphens w:val="0"/>
        <w:spacing w:after="240" w:line="240" w:lineRule="auto"/>
        <w:jc w:val="both"/>
        <w:rPr>
          <w:rFonts w:cstheme="minorHAnsi"/>
        </w:rPr>
      </w:pPr>
      <w:r w:rsidRPr="008A0F11">
        <w:rPr>
          <w:rFonts w:cstheme="minorHAnsi"/>
        </w:rPr>
        <w:t>Employers must provide transportation or pay reasonable transportation costs to employees if drug or alcohol testing is conducted at a location other than the employee's normal work site.</w:t>
      </w:r>
    </w:p>
    <w:p w14:paraId="10B9018C" w14:textId="77777777" w:rsidR="008A0F11" w:rsidRPr="008A0F11" w:rsidRDefault="008A0F11" w:rsidP="00846019">
      <w:pPr>
        <w:pStyle w:val="ListParagraph"/>
        <w:keepNext/>
        <w:numPr>
          <w:ilvl w:val="0"/>
          <w:numId w:val="5"/>
        </w:numPr>
        <w:suppressAutoHyphens w:val="0"/>
        <w:spacing w:after="240" w:line="240" w:lineRule="auto"/>
        <w:jc w:val="both"/>
        <w:rPr>
          <w:rFonts w:cstheme="minorHAnsi"/>
        </w:rPr>
      </w:pPr>
      <w:r w:rsidRPr="008A0F11">
        <w:rPr>
          <w:rFonts w:cstheme="minorHAnsi"/>
        </w:rPr>
        <w:t xml:space="preserve">Employers must pay the cost for all required testing, </w:t>
      </w:r>
      <w:r w:rsidRPr="008A0F11">
        <w:rPr>
          <w:rFonts w:cstheme="minorHAnsi"/>
          <w:u w:val="single"/>
        </w:rPr>
        <w:t>not</w:t>
      </w:r>
      <w:r w:rsidRPr="008A0F11">
        <w:rPr>
          <w:rFonts w:cstheme="minorHAnsi"/>
        </w:rPr>
        <w:t xml:space="preserve"> including split specimen testing requested by employees (except that the employee must be reimbursed if the split specimen test result is negative). </w:t>
      </w:r>
    </w:p>
    <w:p w14:paraId="247D09EA" w14:textId="059D1623" w:rsidR="008A0F11" w:rsidRPr="008A0F11" w:rsidRDefault="008A0F11" w:rsidP="00846019">
      <w:pPr>
        <w:pStyle w:val="ListParagraph"/>
        <w:keepNext/>
        <w:numPr>
          <w:ilvl w:val="0"/>
          <w:numId w:val="5"/>
        </w:numPr>
        <w:suppressAutoHyphens w:val="0"/>
        <w:spacing w:after="240" w:line="240" w:lineRule="auto"/>
        <w:jc w:val="both"/>
        <w:rPr>
          <w:rFonts w:cstheme="minorHAnsi"/>
        </w:rPr>
      </w:pPr>
      <w:r w:rsidRPr="008A0F11">
        <w:rPr>
          <w:rFonts w:cstheme="minorHAnsi"/>
        </w:rPr>
        <w:t>Drug or alcohol testing of employees must occur during, or immediately before or after, a regular work period.</w:t>
      </w:r>
      <w:r w:rsidR="00EB35EC">
        <w:rPr>
          <w:rFonts w:cstheme="minorHAnsi"/>
        </w:rPr>
        <w:t xml:space="preserve"> </w:t>
      </w:r>
      <w:r w:rsidRPr="008A0F11">
        <w:rPr>
          <w:rFonts w:cstheme="minorHAnsi"/>
        </w:rPr>
        <w:t>The time required for such testing by an employer shall be deemed work time for the purposes of compensation and benefits for employees.</w:t>
      </w:r>
    </w:p>
    <w:p w14:paraId="43071F87" w14:textId="664A3746" w:rsidR="004E5C54" w:rsidRDefault="008A0F11" w:rsidP="00846019">
      <w:pPr>
        <w:pStyle w:val="ListParagraph"/>
        <w:numPr>
          <w:ilvl w:val="0"/>
          <w:numId w:val="5"/>
        </w:numPr>
        <w:suppressAutoHyphens w:val="0"/>
        <w:spacing w:before="0" w:after="240" w:line="240" w:lineRule="auto"/>
        <w:jc w:val="both"/>
        <w:rPr>
          <w:rFonts w:cstheme="minorHAnsi"/>
        </w:rPr>
      </w:pPr>
      <w:r w:rsidRPr="008A0F11">
        <w:rPr>
          <w:rFonts w:cstheme="minorHAnsi"/>
        </w:rPr>
        <w:t>For confirmatory testing, the Company must use laboratories that are:</w:t>
      </w:r>
      <w:r w:rsidR="00EB35EC">
        <w:rPr>
          <w:rFonts w:cstheme="minorHAnsi"/>
        </w:rPr>
        <w:t xml:space="preserve"> </w:t>
      </w:r>
    </w:p>
    <w:p w14:paraId="64AAB37E" w14:textId="1626A519" w:rsidR="004E5C54" w:rsidRDefault="008A0F11" w:rsidP="00846019">
      <w:pPr>
        <w:pStyle w:val="ListParagraph"/>
        <w:numPr>
          <w:ilvl w:val="1"/>
          <w:numId w:val="5"/>
        </w:numPr>
        <w:suppressAutoHyphens w:val="0"/>
        <w:spacing w:before="0" w:after="240" w:line="240" w:lineRule="auto"/>
        <w:jc w:val="both"/>
        <w:rPr>
          <w:rFonts w:cstheme="minorHAnsi"/>
        </w:rPr>
      </w:pPr>
      <w:r w:rsidRPr="008A0F11">
        <w:rPr>
          <w:rFonts w:cstheme="minorHAnsi"/>
        </w:rPr>
        <w:t xml:space="preserve">DHHS-certified; </w:t>
      </w:r>
    </w:p>
    <w:p w14:paraId="16A2FD63" w14:textId="74861F69" w:rsidR="004E5C54" w:rsidRDefault="008A0F11" w:rsidP="00846019">
      <w:pPr>
        <w:pStyle w:val="ListParagraph"/>
        <w:numPr>
          <w:ilvl w:val="1"/>
          <w:numId w:val="5"/>
        </w:numPr>
        <w:suppressAutoHyphens w:val="0"/>
        <w:spacing w:before="0" w:after="240" w:line="240" w:lineRule="auto"/>
        <w:jc w:val="both"/>
        <w:rPr>
          <w:rFonts w:cstheme="minorHAnsi"/>
        </w:rPr>
      </w:pPr>
      <w:r w:rsidRPr="008A0F11">
        <w:rPr>
          <w:rFonts w:cstheme="minorHAnsi"/>
        </w:rPr>
        <w:t xml:space="preserve">approved by DHHS under the Clinical Laboratory Improvements Act; or, </w:t>
      </w:r>
    </w:p>
    <w:p w14:paraId="6BF2165E" w14:textId="769E1E2A" w:rsidR="008A0F11" w:rsidRPr="008A0F11" w:rsidRDefault="008A0F11" w:rsidP="00846019">
      <w:pPr>
        <w:pStyle w:val="ListParagraph"/>
        <w:numPr>
          <w:ilvl w:val="1"/>
          <w:numId w:val="5"/>
        </w:numPr>
        <w:suppressAutoHyphens w:val="0"/>
        <w:spacing w:before="0" w:after="240" w:line="240" w:lineRule="auto"/>
        <w:jc w:val="both"/>
        <w:rPr>
          <w:rFonts w:cstheme="minorHAnsi"/>
        </w:rPr>
      </w:pPr>
      <w:r w:rsidRPr="008A0F11">
        <w:rPr>
          <w:rFonts w:cstheme="minorHAnsi"/>
        </w:rPr>
        <w:t>approved by the College of American Pathologists.</w:t>
      </w:r>
    </w:p>
    <w:p w14:paraId="4151157A" w14:textId="77777777" w:rsidR="008A0F11" w:rsidRDefault="008A0F11" w:rsidP="00846019">
      <w:pPr>
        <w:pStyle w:val="ListParagraph"/>
        <w:keepNext/>
        <w:numPr>
          <w:ilvl w:val="0"/>
          <w:numId w:val="5"/>
        </w:numPr>
        <w:suppressAutoHyphens w:val="0"/>
        <w:spacing w:after="240" w:line="240" w:lineRule="auto"/>
        <w:jc w:val="both"/>
        <w:rPr>
          <w:rFonts w:cstheme="minorHAnsi"/>
        </w:rPr>
      </w:pPr>
      <w:r w:rsidRPr="008A0F11">
        <w:rPr>
          <w:rFonts w:cstheme="minorHAnsi"/>
        </w:rPr>
        <w:t xml:space="preserve">West Virginia requires that employees who test positive for drug or alcohol tests be given an opportunity to request a split specimen test of the original specimen. </w:t>
      </w:r>
    </w:p>
    <w:p w14:paraId="6BA8A304" w14:textId="0E6C9613" w:rsidR="004E5C54" w:rsidRPr="008A0F11" w:rsidRDefault="004E5C54" w:rsidP="004E5C54">
      <w:pPr>
        <w:pStyle w:val="Heading2"/>
        <w:rPr>
          <w:sz w:val="22"/>
          <w:szCs w:val="22"/>
        </w:rPr>
      </w:pPr>
      <w:bookmarkStart w:id="196" w:name="_Toc157760446"/>
      <w:r>
        <w:t>Marijuana</w:t>
      </w:r>
      <w:bookmarkEnd w:id="196"/>
    </w:p>
    <w:p w14:paraId="49C0CB12" w14:textId="51472CFB" w:rsidR="00AD7158" w:rsidRDefault="008A0F11" w:rsidP="00846019">
      <w:pPr>
        <w:pStyle w:val="ListParagraph"/>
        <w:numPr>
          <w:ilvl w:val="0"/>
          <w:numId w:val="43"/>
        </w:numPr>
      </w:pPr>
      <w:r w:rsidRPr="008A0F11">
        <w:t>West Virginia has a medical marijuana law that prohibits discrimination against medical marijuana users.</w:t>
      </w:r>
      <w:r w:rsidR="00EB35EC">
        <w:t xml:space="preserve"> </w:t>
      </w:r>
      <w:r w:rsidRPr="008A0F11">
        <w:t>However, the laws contain some helpful language with respect to safety-sensitive employees.</w:t>
      </w:r>
      <w:r w:rsidR="00EB35EC">
        <w:t xml:space="preserve"> </w:t>
      </w:r>
      <w:r w:rsidRPr="008A0F11">
        <w:t>We recommend engaging in the interactive process and the direct threat analysis before taking an adverse employment action against a medical marijuana user.</w:t>
      </w:r>
    </w:p>
    <w:p w14:paraId="2A3F60CB" w14:textId="77777777" w:rsidR="000A47FC" w:rsidRDefault="000A47FC" w:rsidP="000A47FC"/>
    <w:p w14:paraId="54AAD11A" w14:textId="77777777" w:rsidR="000A47FC" w:rsidRDefault="000A47FC" w:rsidP="000A47FC"/>
    <w:p w14:paraId="10728A2C" w14:textId="77777777" w:rsidR="000A47FC" w:rsidRDefault="000A47FC" w:rsidP="000A47FC"/>
    <w:p w14:paraId="742A748A" w14:textId="77777777" w:rsidR="000A47FC" w:rsidRDefault="000A47FC" w:rsidP="000A47FC"/>
    <w:p w14:paraId="1C075060" w14:textId="77777777" w:rsidR="000A47FC" w:rsidRPr="000A47FC" w:rsidRDefault="000A47FC" w:rsidP="000A47FC"/>
    <w:p w14:paraId="56FAA724" w14:textId="77CD6B02" w:rsidR="00A92BFD" w:rsidRDefault="00A92BFD" w:rsidP="00A92BFD">
      <w:pPr>
        <w:pStyle w:val="Heading1"/>
        <w:jc w:val="center"/>
      </w:pPr>
      <w:bookmarkStart w:id="197" w:name="_Toc157760447"/>
      <w:r>
        <w:lastRenderedPageBreak/>
        <w:t>WISCONSIN</w:t>
      </w:r>
      <w:bookmarkEnd w:id="197"/>
    </w:p>
    <w:p w14:paraId="65DEBB72" w14:textId="3E4B7F77" w:rsidR="008A0F11" w:rsidRDefault="00680B5F" w:rsidP="00680B5F">
      <w:pPr>
        <w:pStyle w:val="Heading2"/>
      </w:pPr>
      <w:bookmarkStart w:id="198" w:name="_Toc157760448"/>
      <w:r>
        <w:t>Marijuana</w:t>
      </w:r>
      <w:bookmarkEnd w:id="198"/>
    </w:p>
    <w:p w14:paraId="7721E197" w14:textId="6520B5D2" w:rsidR="00680B5F" w:rsidRDefault="00680B5F" w:rsidP="00846019">
      <w:pPr>
        <w:pStyle w:val="ListParagraph"/>
        <w:numPr>
          <w:ilvl w:val="0"/>
          <w:numId w:val="36"/>
        </w:numPr>
        <w:suppressAutoHyphens w:val="0"/>
        <w:spacing w:before="60" w:after="240" w:line="240" w:lineRule="auto"/>
        <w:jc w:val="both"/>
        <w:rPr>
          <w:rFonts w:cstheme="minorHAnsi"/>
        </w:rPr>
      </w:pPr>
      <w:r w:rsidRPr="00707649">
        <w:rPr>
          <w:rFonts w:cstheme="minorHAnsi"/>
        </w:rPr>
        <w:t>Wisconsin has a CBD law that permits CBD use “to treat a medical condition.”</w:t>
      </w:r>
      <w:r w:rsidR="00EB35EC">
        <w:rPr>
          <w:rFonts w:cstheme="minorHAnsi"/>
        </w:rPr>
        <w:t xml:space="preserve"> </w:t>
      </w:r>
      <w:r w:rsidRPr="004E1CB4">
        <w:rPr>
          <w:rFonts w:cstheme="minorHAnsi"/>
        </w:rPr>
        <w:t xml:space="preserve">The </w:t>
      </w:r>
      <w:r w:rsidRPr="008242BF">
        <w:rPr>
          <w:rFonts w:cstheme="minorHAnsi"/>
        </w:rPr>
        <w:t>law does not specify a maximum amount of THC, but states that the CBD must not have a psychoactive effect.</w:t>
      </w:r>
    </w:p>
    <w:p w14:paraId="0C9EE4A1" w14:textId="77777777" w:rsidR="000A47FC" w:rsidRDefault="000A47FC" w:rsidP="000A47FC">
      <w:pPr>
        <w:suppressAutoHyphens w:val="0"/>
        <w:spacing w:before="60" w:after="240" w:line="240" w:lineRule="auto"/>
        <w:rPr>
          <w:rFonts w:cstheme="minorHAnsi"/>
        </w:rPr>
      </w:pPr>
    </w:p>
    <w:p w14:paraId="17F90C77" w14:textId="77777777" w:rsidR="000A47FC" w:rsidRDefault="000A47FC" w:rsidP="000A47FC">
      <w:pPr>
        <w:suppressAutoHyphens w:val="0"/>
        <w:spacing w:before="60" w:after="240" w:line="240" w:lineRule="auto"/>
        <w:rPr>
          <w:rFonts w:cstheme="minorHAnsi"/>
        </w:rPr>
      </w:pPr>
    </w:p>
    <w:p w14:paraId="0B11BE4A" w14:textId="77777777" w:rsidR="000A47FC" w:rsidRDefault="000A47FC" w:rsidP="000A47FC">
      <w:pPr>
        <w:suppressAutoHyphens w:val="0"/>
        <w:spacing w:before="60" w:after="240" w:line="240" w:lineRule="auto"/>
        <w:rPr>
          <w:rFonts w:cstheme="minorHAnsi"/>
        </w:rPr>
      </w:pPr>
    </w:p>
    <w:p w14:paraId="37BAAA23" w14:textId="77777777" w:rsidR="000A47FC" w:rsidRDefault="000A47FC" w:rsidP="000A47FC">
      <w:pPr>
        <w:suppressAutoHyphens w:val="0"/>
        <w:spacing w:before="60" w:after="240" w:line="240" w:lineRule="auto"/>
        <w:rPr>
          <w:rFonts w:cstheme="minorHAnsi"/>
        </w:rPr>
      </w:pPr>
    </w:p>
    <w:p w14:paraId="67F3B201" w14:textId="77777777" w:rsidR="000A47FC" w:rsidRDefault="000A47FC" w:rsidP="000A47FC">
      <w:pPr>
        <w:suppressAutoHyphens w:val="0"/>
        <w:spacing w:before="60" w:after="240" w:line="240" w:lineRule="auto"/>
        <w:rPr>
          <w:rFonts w:cstheme="minorHAnsi"/>
        </w:rPr>
      </w:pPr>
    </w:p>
    <w:p w14:paraId="7BD8448A" w14:textId="77777777" w:rsidR="000A47FC" w:rsidRDefault="000A47FC" w:rsidP="000A47FC">
      <w:pPr>
        <w:suppressAutoHyphens w:val="0"/>
        <w:spacing w:before="60" w:after="240" w:line="240" w:lineRule="auto"/>
        <w:rPr>
          <w:rFonts w:cstheme="minorHAnsi"/>
        </w:rPr>
      </w:pPr>
    </w:p>
    <w:p w14:paraId="5EF1E5C0" w14:textId="77777777" w:rsidR="000A47FC" w:rsidRDefault="000A47FC" w:rsidP="000A47FC">
      <w:pPr>
        <w:suppressAutoHyphens w:val="0"/>
        <w:spacing w:before="60" w:after="240" w:line="240" w:lineRule="auto"/>
        <w:rPr>
          <w:rFonts w:cstheme="minorHAnsi"/>
        </w:rPr>
      </w:pPr>
    </w:p>
    <w:p w14:paraId="4F963330" w14:textId="77777777" w:rsidR="000A47FC" w:rsidRDefault="000A47FC" w:rsidP="000A47FC">
      <w:pPr>
        <w:suppressAutoHyphens w:val="0"/>
        <w:spacing w:before="60" w:after="240" w:line="240" w:lineRule="auto"/>
        <w:rPr>
          <w:rFonts w:cstheme="minorHAnsi"/>
        </w:rPr>
      </w:pPr>
    </w:p>
    <w:p w14:paraId="00674371" w14:textId="77777777" w:rsidR="000A47FC" w:rsidRDefault="000A47FC" w:rsidP="000A47FC">
      <w:pPr>
        <w:suppressAutoHyphens w:val="0"/>
        <w:spacing w:before="60" w:after="240" w:line="240" w:lineRule="auto"/>
        <w:rPr>
          <w:rFonts w:cstheme="minorHAnsi"/>
        </w:rPr>
      </w:pPr>
    </w:p>
    <w:p w14:paraId="25B27A0A" w14:textId="77777777" w:rsidR="000A47FC" w:rsidRDefault="000A47FC" w:rsidP="000A47FC">
      <w:pPr>
        <w:suppressAutoHyphens w:val="0"/>
        <w:spacing w:before="60" w:after="240" w:line="240" w:lineRule="auto"/>
        <w:rPr>
          <w:rFonts w:cstheme="minorHAnsi"/>
        </w:rPr>
      </w:pPr>
    </w:p>
    <w:p w14:paraId="5FD700C7" w14:textId="77777777" w:rsidR="000A47FC" w:rsidRDefault="000A47FC" w:rsidP="000A47FC">
      <w:pPr>
        <w:suppressAutoHyphens w:val="0"/>
        <w:spacing w:before="60" w:after="240" w:line="240" w:lineRule="auto"/>
        <w:rPr>
          <w:rFonts w:cstheme="minorHAnsi"/>
        </w:rPr>
      </w:pPr>
    </w:p>
    <w:p w14:paraId="6DCC64CA" w14:textId="77777777" w:rsidR="000A47FC" w:rsidRDefault="000A47FC" w:rsidP="000A47FC">
      <w:pPr>
        <w:suppressAutoHyphens w:val="0"/>
        <w:spacing w:before="60" w:after="240" w:line="240" w:lineRule="auto"/>
        <w:rPr>
          <w:rFonts w:cstheme="minorHAnsi"/>
        </w:rPr>
      </w:pPr>
    </w:p>
    <w:p w14:paraId="5E329BC4" w14:textId="77777777" w:rsidR="000A47FC" w:rsidRDefault="000A47FC" w:rsidP="000A47FC">
      <w:pPr>
        <w:suppressAutoHyphens w:val="0"/>
        <w:spacing w:before="60" w:after="240" w:line="240" w:lineRule="auto"/>
        <w:rPr>
          <w:rFonts w:cstheme="minorHAnsi"/>
        </w:rPr>
      </w:pPr>
    </w:p>
    <w:p w14:paraId="48D51745" w14:textId="77777777" w:rsidR="000A47FC" w:rsidRDefault="000A47FC" w:rsidP="000A47FC">
      <w:pPr>
        <w:suppressAutoHyphens w:val="0"/>
        <w:spacing w:before="60" w:after="240" w:line="240" w:lineRule="auto"/>
        <w:rPr>
          <w:rFonts w:cstheme="minorHAnsi"/>
        </w:rPr>
      </w:pPr>
    </w:p>
    <w:p w14:paraId="58F9E7D2" w14:textId="77777777" w:rsidR="000A47FC" w:rsidRDefault="000A47FC" w:rsidP="000A47FC">
      <w:pPr>
        <w:suppressAutoHyphens w:val="0"/>
        <w:spacing w:before="60" w:after="240" w:line="240" w:lineRule="auto"/>
        <w:rPr>
          <w:rFonts w:cstheme="minorHAnsi"/>
        </w:rPr>
      </w:pPr>
    </w:p>
    <w:p w14:paraId="105400BF" w14:textId="77777777" w:rsidR="000A47FC" w:rsidRDefault="000A47FC" w:rsidP="000A47FC">
      <w:pPr>
        <w:suppressAutoHyphens w:val="0"/>
        <w:spacing w:before="60" w:after="240" w:line="240" w:lineRule="auto"/>
        <w:rPr>
          <w:rFonts w:cstheme="minorHAnsi"/>
        </w:rPr>
      </w:pPr>
    </w:p>
    <w:p w14:paraId="7E2BF837" w14:textId="77777777" w:rsidR="000A47FC" w:rsidRDefault="000A47FC" w:rsidP="000A47FC">
      <w:pPr>
        <w:suppressAutoHyphens w:val="0"/>
        <w:spacing w:before="60" w:after="240" w:line="240" w:lineRule="auto"/>
        <w:rPr>
          <w:rFonts w:cstheme="minorHAnsi"/>
        </w:rPr>
      </w:pPr>
    </w:p>
    <w:p w14:paraId="1BA76AFA" w14:textId="77777777" w:rsidR="000A47FC" w:rsidRDefault="000A47FC" w:rsidP="000A47FC">
      <w:pPr>
        <w:suppressAutoHyphens w:val="0"/>
        <w:spacing w:before="60" w:after="240" w:line="240" w:lineRule="auto"/>
        <w:rPr>
          <w:rFonts w:cstheme="minorHAnsi"/>
        </w:rPr>
      </w:pPr>
    </w:p>
    <w:p w14:paraId="5524F0FE" w14:textId="77777777" w:rsidR="000A47FC" w:rsidRPr="000A47FC" w:rsidRDefault="000A47FC" w:rsidP="000A47FC">
      <w:pPr>
        <w:suppressAutoHyphens w:val="0"/>
        <w:spacing w:before="60" w:after="240" w:line="240" w:lineRule="auto"/>
        <w:rPr>
          <w:rFonts w:cstheme="minorHAnsi"/>
        </w:rPr>
      </w:pPr>
    </w:p>
    <w:p w14:paraId="4308EAA1" w14:textId="28BD097E" w:rsidR="00680B5F" w:rsidRDefault="00680B5F" w:rsidP="00680B5F">
      <w:pPr>
        <w:pStyle w:val="Heading1"/>
        <w:jc w:val="center"/>
      </w:pPr>
      <w:bookmarkStart w:id="199" w:name="_Toc157760449"/>
      <w:r>
        <w:lastRenderedPageBreak/>
        <w:t>WYOMING</w:t>
      </w:r>
      <w:bookmarkEnd w:id="199"/>
    </w:p>
    <w:p w14:paraId="54BAAE51" w14:textId="7DBBF98C" w:rsidR="000A47FC" w:rsidRPr="000A47FC" w:rsidRDefault="00D82778" w:rsidP="00D82778">
      <w:pPr>
        <w:pStyle w:val="Heading2"/>
      </w:pPr>
      <w:bookmarkStart w:id="200" w:name="_Toc157760450"/>
      <w:r>
        <w:t>Marijuana</w:t>
      </w:r>
      <w:bookmarkEnd w:id="200"/>
    </w:p>
    <w:p w14:paraId="4A829144" w14:textId="2981F59C" w:rsidR="008E61A9" w:rsidRDefault="008E61A9" w:rsidP="00846019">
      <w:pPr>
        <w:pStyle w:val="ListParagraph"/>
        <w:numPr>
          <w:ilvl w:val="0"/>
          <w:numId w:val="36"/>
        </w:numPr>
        <w:suppressAutoHyphens w:val="0"/>
        <w:spacing w:after="60"/>
        <w:contextualSpacing/>
        <w:jc w:val="both"/>
        <w:rPr>
          <w:rFonts w:cstheme="minorHAnsi"/>
        </w:rPr>
      </w:pPr>
      <w:r w:rsidRPr="00E95354">
        <w:rPr>
          <w:rFonts w:cstheme="minorHAnsi"/>
        </w:rPr>
        <w:t>Wyoming has a CBD law that permits CBD use for “intractable epilepsy.”</w:t>
      </w:r>
      <w:r w:rsidR="00EB35EC">
        <w:rPr>
          <w:rFonts w:cstheme="minorHAnsi"/>
        </w:rPr>
        <w:t xml:space="preserve"> </w:t>
      </w:r>
      <w:r w:rsidRPr="00E95354">
        <w:rPr>
          <w:rFonts w:cstheme="minorHAnsi"/>
        </w:rPr>
        <w:t>The CBD may have no more than .3% THC.</w:t>
      </w:r>
    </w:p>
    <w:p w14:paraId="4271B4C0" w14:textId="77777777" w:rsidR="00CF5149" w:rsidRDefault="00CF5149" w:rsidP="00CF5149">
      <w:pPr>
        <w:suppressAutoHyphens w:val="0"/>
        <w:spacing w:after="60"/>
        <w:contextualSpacing/>
        <w:rPr>
          <w:rFonts w:cstheme="minorHAnsi"/>
        </w:rPr>
      </w:pPr>
    </w:p>
    <w:p w14:paraId="5DEFC231" w14:textId="77777777" w:rsidR="00CF5149" w:rsidRDefault="00CF5149" w:rsidP="00CF5149">
      <w:pPr>
        <w:suppressAutoHyphens w:val="0"/>
        <w:spacing w:after="60"/>
        <w:contextualSpacing/>
        <w:rPr>
          <w:rFonts w:cstheme="minorHAnsi"/>
        </w:rPr>
      </w:pPr>
    </w:p>
    <w:p w14:paraId="74F7E4B1" w14:textId="77777777" w:rsidR="00CF5149" w:rsidRDefault="00CF5149" w:rsidP="00CF5149">
      <w:pPr>
        <w:suppressAutoHyphens w:val="0"/>
        <w:spacing w:after="60"/>
        <w:contextualSpacing/>
        <w:rPr>
          <w:rFonts w:cstheme="minorHAnsi"/>
        </w:rPr>
      </w:pPr>
    </w:p>
    <w:p w14:paraId="4B0E275A" w14:textId="77777777" w:rsidR="00CF5149" w:rsidRDefault="00CF5149" w:rsidP="00CF5149">
      <w:pPr>
        <w:suppressAutoHyphens w:val="0"/>
        <w:spacing w:after="60"/>
        <w:contextualSpacing/>
        <w:rPr>
          <w:rFonts w:cstheme="minorHAnsi"/>
        </w:rPr>
      </w:pPr>
    </w:p>
    <w:p w14:paraId="58C27AE5" w14:textId="77777777" w:rsidR="00CF5149" w:rsidRDefault="00CF5149" w:rsidP="00CF5149">
      <w:pPr>
        <w:suppressAutoHyphens w:val="0"/>
        <w:spacing w:after="60"/>
        <w:contextualSpacing/>
        <w:rPr>
          <w:rFonts w:cstheme="minorHAnsi"/>
        </w:rPr>
      </w:pPr>
    </w:p>
    <w:p w14:paraId="46F76656" w14:textId="77777777" w:rsidR="00CF5149" w:rsidRDefault="00CF5149" w:rsidP="00CF5149">
      <w:pPr>
        <w:suppressAutoHyphens w:val="0"/>
        <w:spacing w:after="60"/>
        <w:contextualSpacing/>
        <w:rPr>
          <w:rFonts w:cstheme="minorHAnsi"/>
        </w:rPr>
      </w:pPr>
    </w:p>
    <w:p w14:paraId="3DDC781D" w14:textId="77777777" w:rsidR="00CF5149" w:rsidRDefault="00CF5149" w:rsidP="00CF5149">
      <w:pPr>
        <w:suppressAutoHyphens w:val="0"/>
        <w:spacing w:after="60"/>
        <w:contextualSpacing/>
        <w:rPr>
          <w:rFonts w:cstheme="minorHAnsi"/>
        </w:rPr>
      </w:pPr>
    </w:p>
    <w:p w14:paraId="598D382C" w14:textId="77777777" w:rsidR="00CF5149" w:rsidRDefault="00CF5149" w:rsidP="00CF5149">
      <w:pPr>
        <w:suppressAutoHyphens w:val="0"/>
        <w:spacing w:after="60"/>
        <w:contextualSpacing/>
        <w:rPr>
          <w:rFonts w:cstheme="minorHAnsi"/>
        </w:rPr>
      </w:pPr>
    </w:p>
    <w:p w14:paraId="2DC2BAC2" w14:textId="77777777" w:rsidR="00CF5149" w:rsidRDefault="00CF5149" w:rsidP="00CF5149">
      <w:pPr>
        <w:suppressAutoHyphens w:val="0"/>
        <w:spacing w:after="60"/>
        <w:contextualSpacing/>
        <w:rPr>
          <w:rFonts w:cstheme="minorHAnsi"/>
        </w:rPr>
      </w:pPr>
    </w:p>
    <w:p w14:paraId="26B1DC35" w14:textId="77777777" w:rsidR="00CF5149" w:rsidRDefault="00CF5149" w:rsidP="00CF5149">
      <w:pPr>
        <w:suppressAutoHyphens w:val="0"/>
        <w:spacing w:after="60"/>
        <w:contextualSpacing/>
        <w:rPr>
          <w:rFonts w:cstheme="minorHAnsi"/>
        </w:rPr>
      </w:pPr>
    </w:p>
    <w:p w14:paraId="59E0C746" w14:textId="77777777" w:rsidR="00CF5149" w:rsidRDefault="00CF5149" w:rsidP="00CF5149">
      <w:pPr>
        <w:suppressAutoHyphens w:val="0"/>
        <w:spacing w:after="60"/>
        <w:contextualSpacing/>
        <w:rPr>
          <w:rFonts w:cstheme="minorHAnsi"/>
        </w:rPr>
      </w:pPr>
    </w:p>
    <w:p w14:paraId="67A679F1" w14:textId="77777777" w:rsidR="00CF5149" w:rsidRDefault="00CF5149" w:rsidP="00CF5149">
      <w:pPr>
        <w:suppressAutoHyphens w:val="0"/>
        <w:spacing w:after="60"/>
        <w:contextualSpacing/>
        <w:rPr>
          <w:rFonts w:cstheme="minorHAnsi"/>
        </w:rPr>
      </w:pPr>
    </w:p>
    <w:p w14:paraId="54879CBC" w14:textId="77777777" w:rsidR="00CF5149" w:rsidRDefault="00CF5149" w:rsidP="00CF5149">
      <w:pPr>
        <w:suppressAutoHyphens w:val="0"/>
        <w:spacing w:after="60"/>
        <w:contextualSpacing/>
        <w:rPr>
          <w:rFonts w:cstheme="minorHAnsi"/>
        </w:rPr>
      </w:pPr>
    </w:p>
    <w:p w14:paraId="72C1A085" w14:textId="77777777" w:rsidR="00CF5149" w:rsidRDefault="00CF5149" w:rsidP="00CF5149">
      <w:pPr>
        <w:suppressAutoHyphens w:val="0"/>
        <w:spacing w:after="60"/>
        <w:contextualSpacing/>
        <w:rPr>
          <w:rFonts w:cstheme="minorHAnsi"/>
        </w:rPr>
      </w:pPr>
    </w:p>
    <w:p w14:paraId="43BD76A7" w14:textId="77777777" w:rsidR="00CF5149" w:rsidRDefault="00CF5149" w:rsidP="00CF5149">
      <w:pPr>
        <w:suppressAutoHyphens w:val="0"/>
        <w:spacing w:after="60"/>
        <w:contextualSpacing/>
        <w:rPr>
          <w:rFonts w:cstheme="minorHAnsi"/>
        </w:rPr>
      </w:pPr>
    </w:p>
    <w:p w14:paraId="3263E2FE" w14:textId="77777777" w:rsidR="00CF5149" w:rsidRDefault="00CF5149" w:rsidP="00CF5149">
      <w:pPr>
        <w:suppressAutoHyphens w:val="0"/>
        <w:spacing w:after="60"/>
        <w:contextualSpacing/>
        <w:rPr>
          <w:rFonts w:cstheme="minorHAnsi"/>
        </w:rPr>
      </w:pPr>
    </w:p>
    <w:p w14:paraId="76480D14" w14:textId="77777777" w:rsidR="00CF5149" w:rsidRDefault="00CF5149" w:rsidP="00CF5149">
      <w:pPr>
        <w:suppressAutoHyphens w:val="0"/>
        <w:spacing w:after="60"/>
        <w:contextualSpacing/>
        <w:rPr>
          <w:rFonts w:cstheme="minorHAnsi"/>
        </w:rPr>
      </w:pPr>
    </w:p>
    <w:p w14:paraId="0F2AF100" w14:textId="77777777" w:rsidR="00CF5149" w:rsidRDefault="00CF5149" w:rsidP="00CF5149">
      <w:pPr>
        <w:suppressAutoHyphens w:val="0"/>
        <w:spacing w:after="60"/>
        <w:contextualSpacing/>
        <w:rPr>
          <w:rFonts w:cstheme="minorHAnsi"/>
        </w:rPr>
      </w:pPr>
    </w:p>
    <w:p w14:paraId="401FD565" w14:textId="77777777" w:rsidR="00CF5149" w:rsidRDefault="00CF5149" w:rsidP="00CF5149">
      <w:pPr>
        <w:suppressAutoHyphens w:val="0"/>
        <w:spacing w:after="60"/>
        <w:contextualSpacing/>
        <w:rPr>
          <w:rFonts w:cstheme="minorHAnsi"/>
        </w:rPr>
      </w:pPr>
    </w:p>
    <w:p w14:paraId="5D97573C" w14:textId="77777777" w:rsidR="00CF5149" w:rsidRDefault="00CF5149" w:rsidP="00CF5149">
      <w:pPr>
        <w:suppressAutoHyphens w:val="0"/>
        <w:spacing w:after="60"/>
        <w:contextualSpacing/>
        <w:rPr>
          <w:rFonts w:cstheme="minorHAnsi"/>
        </w:rPr>
      </w:pPr>
    </w:p>
    <w:p w14:paraId="533184AD" w14:textId="77777777" w:rsidR="00CF5149" w:rsidRDefault="00CF5149" w:rsidP="00CF5149">
      <w:pPr>
        <w:suppressAutoHyphens w:val="0"/>
        <w:spacing w:after="60"/>
        <w:contextualSpacing/>
        <w:rPr>
          <w:rFonts w:cstheme="minorHAnsi"/>
        </w:rPr>
      </w:pPr>
    </w:p>
    <w:p w14:paraId="15718990" w14:textId="77777777" w:rsidR="00CF5149" w:rsidRDefault="00CF5149" w:rsidP="00CF5149">
      <w:pPr>
        <w:suppressAutoHyphens w:val="0"/>
        <w:spacing w:after="60"/>
        <w:contextualSpacing/>
        <w:rPr>
          <w:rFonts w:cstheme="minorHAnsi"/>
        </w:rPr>
      </w:pPr>
    </w:p>
    <w:p w14:paraId="6C0AF7B5" w14:textId="77777777" w:rsidR="00CF5149" w:rsidRDefault="00CF5149" w:rsidP="00CF5149">
      <w:pPr>
        <w:suppressAutoHyphens w:val="0"/>
        <w:spacing w:after="60"/>
        <w:contextualSpacing/>
        <w:rPr>
          <w:rFonts w:cstheme="minorHAnsi"/>
        </w:rPr>
      </w:pPr>
    </w:p>
    <w:p w14:paraId="22810453" w14:textId="77777777" w:rsidR="00CF5149" w:rsidRDefault="00CF5149" w:rsidP="00CF5149">
      <w:pPr>
        <w:suppressAutoHyphens w:val="0"/>
        <w:spacing w:after="60"/>
        <w:contextualSpacing/>
        <w:rPr>
          <w:rFonts w:cstheme="minorHAnsi"/>
        </w:rPr>
      </w:pPr>
    </w:p>
    <w:p w14:paraId="026B0525" w14:textId="77777777" w:rsidR="00CF5149" w:rsidRDefault="00CF5149" w:rsidP="00CF5149">
      <w:pPr>
        <w:suppressAutoHyphens w:val="0"/>
        <w:spacing w:after="60"/>
        <w:contextualSpacing/>
        <w:rPr>
          <w:rFonts w:cstheme="minorHAnsi"/>
        </w:rPr>
      </w:pPr>
    </w:p>
    <w:p w14:paraId="4B9F6651" w14:textId="77777777" w:rsidR="00CF5149" w:rsidRDefault="00CF5149" w:rsidP="00CF5149">
      <w:pPr>
        <w:suppressAutoHyphens w:val="0"/>
        <w:spacing w:after="60"/>
        <w:contextualSpacing/>
        <w:rPr>
          <w:rFonts w:cstheme="minorHAnsi"/>
        </w:rPr>
      </w:pPr>
    </w:p>
    <w:p w14:paraId="544A3D8D" w14:textId="77777777" w:rsidR="00CF5149" w:rsidRDefault="00CF5149" w:rsidP="00CF5149">
      <w:pPr>
        <w:suppressAutoHyphens w:val="0"/>
        <w:spacing w:after="60"/>
        <w:contextualSpacing/>
        <w:rPr>
          <w:rFonts w:cstheme="minorHAnsi"/>
        </w:rPr>
      </w:pPr>
    </w:p>
    <w:p w14:paraId="03525C19" w14:textId="77777777" w:rsidR="00CF5149" w:rsidRDefault="00CF5149" w:rsidP="00CF5149">
      <w:pPr>
        <w:suppressAutoHyphens w:val="0"/>
        <w:spacing w:after="60"/>
        <w:contextualSpacing/>
        <w:rPr>
          <w:rFonts w:cstheme="minorHAnsi"/>
        </w:rPr>
      </w:pPr>
    </w:p>
    <w:p w14:paraId="4E38A6E9" w14:textId="77777777" w:rsidR="00CF5149" w:rsidRDefault="00CF5149" w:rsidP="00CF5149">
      <w:pPr>
        <w:suppressAutoHyphens w:val="0"/>
        <w:spacing w:after="60"/>
        <w:contextualSpacing/>
        <w:rPr>
          <w:rFonts w:cstheme="minorHAnsi"/>
        </w:rPr>
      </w:pPr>
    </w:p>
    <w:p w14:paraId="27A0077B" w14:textId="77777777" w:rsidR="00CF5149" w:rsidRDefault="00CF5149" w:rsidP="00CF5149">
      <w:pPr>
        <w:suppressAutoHyphens w:val="0"/>
        <w:spacing w:after="60"/>
        <w:contextualSpacing/>
        <w:rPr>
          <w:rFonts w:cstheme="minorHAnsi"/>
        </w:rPr>
      </w:pPr>
    </w:p>
    <w:p w14:paraId="14691414" w14:textId="77777777" w:rsidR="00CF5149" w:rsidRDefault="00CF5149" w:rsidP="00CF5149">
      <w:pPr>
        <w:suppressAutoHyphens w:val="0"/>
        <w:spacing w:after="60"/>
        <w:contextualSpacing/>
        <w:rPr>
          <w:rFonts w:cstheme="minorHAnsi"/>
        </w:rPr>
      </w:pPr>
    </w:p>
    <w:p w14:paraId="4DDAC2AC" w14:textId="77777777" w:rsidR="00CF5149" w:rsidRDefault="00CF5149" w:rsidP="00CF5149">
      <w:pPr>
        <w:suppressAutoHyphens w:val="0"/>
        <w:spacing w:after="60"/>
        <w:contextualSpacing/>
        <w:rPr>
          <w:rFonts w:cstheme="minorHAnsi"/>
        </w:rPr>
      </w:pPr>
    </w:p>
    <w:p w14:paraId="163398ED" w14:textId="77777777" w:rsidR="00CF5149" w:rsidRDefault="00CF5149" w:rsidP="00CF5149">
      <w:pPr>
        <w:suppressAutoHyphens w:val="0"/>
        <w:spacing w:after="60"/>
        <w:contextualSpacing/>
        <w:rPr>
          <w:rFonts w:cstheme="minorHAnsi"/>
        </w:rPr>
      </w:pPr>
    </w:p>
    <w:p w14:paraId="153FC166" w14:textId="77777777" w:rsidR="00CF5149" w:rsidRDefault="00CF5149" w:rsidP="00CF5149">
      <w:pPr>
        <w:suppressAutoHyphens w:val="0"/>
        <w:spacing w:after="60"/>
        <w:contextualSpacing/>
        <w:rPr>
          <w:rFonts w:cstheme="minorHAnsi"/>
        </w:rPr>
      </w:pPr>
    </w:p>
    <w:p w14:paraId="09A72A7B" w14:textId="77777777" w:rsidR="00CF5149" w:rsidRPr="00CC794C" w:rsidRDefault="00CF5149" w:rsidP="00CF5149">
      <w:pPr>
        <w:pStyle w:val="Heading1"/>
        <w:jc w:val="center"/>
      </w:pPr>
      <w:bookmarkStart w:id="201" w:name="_Toc157760451"/>
      <w:r w:rsidRPr="00CC794C">
        <w:lastRenderedPageBreak/>
        <w:t>GUIDELINES FOR MAKING “REASONABLE SUSPICION” DETERMINATIONS</w:t>
      </w:r>
      <w:bookmarkEnd w:id="201"/>
    </w:p>
    <w:p w14:paraId="6D157338" w14:textId="4023F4B7" w:rsidR="00CF5149" w:rsidRDefault="00CF5149" w:rsidP="00CF5149">
      <w:pPr>
        <w:spacing w:after="240" w:line="240" w:lineRule="auto"/>
      </w:pPr>
      <w:r>
        <w:tab/>
      </w:r>
      <w:r>
        <w:rPr>
          <w:b/>
          <w:smallCaps/>
        </w:rPr>
        <w:t>IN GENERAL</w:t>
      </w:r>
      <w:r>
        <w:t>:</w:t>
      </w:r>
      <w:r w:rsidR="00EB35EC">
        <w:t xml:space="preserve"> </w:t>
      </w:r>
      <w:r>
        <w:t>Employees may be at work in a condition that raises concern regarding their safety or productivity or the safety of others.</w:t>
      </w:r>
      <w:r w:rsidR="00EB35EC">
        <w:t xml:space="preserve"> </w:t>
      </w:r>
      <w:r>
        <w:t>If a supervisor, manager, or another Company official with training in the identification of the signs and symptoms of drug use or alcohol misuse reasonably concludes that there are objective facts which indicate the employee has used or may be using drugs or alcohol in violation of the Company’s substance abuse policy there is sufficient justification to recommend to Human Resources that the employee submit to a “reasonable suspicion” test.</w:t>
      </w:r>
    </w:p>
    <w:p w14:paraId="6AF21092" w14:textId="7D161AB1" w:rsidR="00CF5149" w:rsidRDefault="00CF5149" w:rsidP="00CF5149">
      <w:pPr>
        <w:spacing w:after="240" w:line="240" w:lineRule="auto"/>
      </w:pPr>
      <w:r>
        <w:tab/>
        <w:t>In general, “reasonable suspicion” means that a supervisor or manager who has received appropriate training can point to specific, contemporaneous, articulable observations, including but not limited to the employee’s appearance, behavior, speech or body odors, which indicate that the employee has or may have used drugs or alcohol in violation of the Company’s substance abuse policy.</w:t>
      </w:r>
      <w:r w:rsidR="00EB35EC">
        <w:t xml:space="preserve"> </w:t>
      </w:r>
      <w:r>
        <w:t>These observations can include indications of chronic drug use or the effects of the employee’s withdrawal from drugs.</w:t>
      </w:r>
      <w:r w:rsidR="00EB35EC">
        <w:t xml:space="preserve"> </w:t>
      </w:r>
      <w:r>
        <w:rPr>
          <w:b/>
          <w:u w:val="single"/>
        </w:rPr>
        <w:t>There may be additional requirements for making reasonable suspicion determinations under applicable state and/or local law.</w:t>
      </w:r>
      <w:r w:rsidR="00EB35EC">
        <w:rPr>
          <w:b/>
          <w:u w:val="single"/>
        </w:rPr>
        <w:t xml:space="preserve"> </w:t>
      </w:r>
      <w:r>
        <w:rPr>
          <w:b/>
          <w:u w:val="single"/>
        </w:rPr>
        <w:t>Refer to the State Law Addenda for further details, to ensure that all reasonable suspicion determinations comply with applicable law.</w:t>
      </w:r>
      <w:r w:rsidR="00EB35EC">
        <w:rPr>
          <w:b/>
          <w:u w:val="single"/>
        </w:rPr>
        <w:t xml:space="preserve"> </w:t>
      </w:r>
    </w:p>
    <w:p w14:paraId="63729A29" w14:textId="1616CCCE" w:rsidR="00CF5149" w:rsidRPr="00EE16A8" w:rsidRDefault="00CF5149" w:rsidP="00CF5149">
      <w:pPr>
        <w:spacing w:after="240" w:line="240" w:lineRule="auto"/>
        <w:rPr>
          <w:b/>
        </w:rPr>
      </w:pPr>
      <w:r>
        <w:tab/>
      </w:r>
      <w:r>
        <w:rPr>
          <w:b/>
        </w:rPr>
        <w:t>Timing of “reasonable suspicion” tests is critical.</w:t>
      </w:r>
      <w:r w:rsidR="00EB35EC">
        <w:rPr>
          <w:b/>
        </w:rPr>
        <w:t xml:space="preserve"> </w:t>
      </w:r>
      <w:r>
        <w:rPr>
          <w:b/>
        </w:rPr>
        <w:t>Reasonable suspicion alcohol tests must be conducted within 8 hours of the suspicion.</w:t>
      </w:r>
      <w:r w:rsidR="00EB35EC">
        <w:rPr>
          <w:b/>
        </w:rPr>
        <w:t xml:space="preserve"> </w:t>
      </w:r>
      <w:r>
        <w:rPr>
          <w:b/>
        </w:rPr>
        <w:t>Reasonable suspicion drug tests must be conducted within 32 hours of the suspicion.</w:t>
      </w:r>
    </w:p>
    <w:p w14:paraId="2F0A5CDE" w14:textId="77777777" w:rsidR="00D86594" w:rsidRDefault="00CF5149" w:rsidP="00CF5149">
      <w:pPr>
        <w:spacing w:after="240" w:line="240" w:lineRule="auto"/>
      </w:pPr>
      <w:r>
        <w:tab/>
        <w:t xml:space="preserve">All Company decisions to require </w:t>
      </w:r>
      <w:proofErr w:type="spellStart"/>
      <w:r>
        <w:t>a</w:t>
      </w:r>
      <w:proofErr w:type="spellEnd"/>
      <w:r>
        <w:t xml:space="preserve"> employee to submit to a “reasonable suspicion” test will be made by Human Resources based upon the recommendation(s) of the supervisor or manager who either directly observed the employee, or, in the case of a third-party report concerning </w:t>
      </w:r>
      <w:proofErr w:type="spellStart"/>
      <w:r>
        <w:t>a</w:t>
      </w:r>
      <w:proofErr w:type="spellEnd"/>
      <w:r>
        <w:t xml:space="preserve"> employee’s appearance, behavior, speech or body odors, the individual who took the report and followed Company procedures to ensure that: </w:t>
      </w:r>
    </w:p>
    <w:p w14:paraId="14110228" w14:textId="77777777" w:rsidR="00D86594" w:rsidRDefault="00CF5149" w:rsidP="00846019">
      <w:pPr>
        <w:pStyle w:val="ListParagraph"/>
        <w:numPr>
          <w:ilvl w:val="0"/>
          <w:numId w:val="5"/>
        </w:numPr>
        <w:spacing w:after="240" w:line="240" w:lineRule="auto"/>
      </w:pPr>
      <w:r>
        <w:t xml:space="preserve">the third-party making the report is reliable and credible and </w:t>
      </w:r>
    </w:p>
    <w:p w14:paraId="3E91111A" w14:textId="6839E198" w:rsidR="00CF5149" w:rsidRDefault="00CF5149" w:rsidP="00846019">
      <w:pPr>
        <w:pStyle w:val="ListParagraph"/>
        <w:numPr>
          <w:ilvl w:val="0"/>
          <w:numId w:val="5"/>
        </w:numPr>
        <w:spacing w:after="240" w:line="240" w:lineRule="auto"/>
      </w:pPr>
      <w:r>
        <w:t>the nature of the particular employee’s appearance, behavior, etc. upon which a test would be based is no less than what the Company would otherwise require if the decision to test was instead being based on the supervisor’s, manager’s, or other Company official’s direct observation of the employee.</w:t>
      </w:r>
      <w:r w:rsidR="00EB35EC">
        <w:t xml:space="preserve"> </w:t>
      </w:r>
      <w:r>
        <w:t>Whenever first-hand observation of the employee is possible following the receipt of a third-party report, however, direct observation of the employee is recommended and to the extent possible should be obtained if doing so would not unduly delay the test or jeopardize its outcome, particularly in the case of an alcohol test because of alcohol’s rapid rate of metabolization within the body.</w:t>
      </w:r>
      <w:r w:rsidR="00EB35EC">
        <w:t xml:space="preserve"> </w:t>
      </w:r>
      <w:r>
        <w:t xml:space="preserve"> However, whenever first-hand observation is not possible, the reason(s) should be documented.</w:t>
      </w:r>
    </w:p>
    <w:p w14:paraId="5E49F619" w14:textId="33F8EEA5" w:rsidR="00CF5149" w:rsidRDefault="00CF5149" w:rsidP="00CF5149">
      <w:pPr>
        <w:spacing w:after="240" w:line="240" w:lineRule="auto"/>
      </w:pPr>
      <w:r>
        <w:tab/>
        <w:t>If the supervisor, manager or Human Resources has reason to believe a employee has violated the Company’s policy, but is unsure whether the employee is using drugs or alcohol and cannot rule out either, the employee should be directed to submit to both a drug and alcohol test.</w:t>
      </w:r>
      <w:r w:rsidR="00EB35EC">
        <w:t xml:space="preserve"> </w:t>
      </w:r>
      <w:r>
        <w:rPr>
          <w:b/>
        </w:rPr>
        <w:t>If the employee is required to submit to a drug and alcohol test, the alcohol test should be conducted first, since an alcohol test must be performed within a defined period of time and because alcohol leaves the body much earlier than drugs.</w:t>
      </w:r>
    </w:p>
    <w:p w14:paraId="119C0F0C" w14:textId="0D52BA7B" w:rsidR="00D86594" w:rsidRDefault="00CF5149" w:rsidP="00CF5149">
      <w:pPr>
        <w:spacing w:after="240" w:line="240" w:lineRule="auto"/>
      </w:pPr>
      <w:r>
        <w:tab/>
        <w:t xml:space="preserve">Once it has been determined that </w:t>
      </w:r>
      <w:proofErr w:type="spellStart"/>
      <w:r>
        <w:t>a</w:t>
      </w:r>
      <w:proofErr w:type="spellEnd"/>
      <w:r>
        <w:t xml:space="preserve"> employee must submit to a “reasonable suspicion” drug or alcohol test, the supervisor, manager, or another on-site official should insure that the employee is immediately </w:t>
      </w:r>
      <w:r>
        <w:rPr>
          <w:u w:val="single"/>
        </w:rPr>
        <w:t>transported to and also from the collection site</w:t>
      </w:r>
      <w:r>
        <w:t>.</w:t>
      </w:r>
      <w:r w:rsidR="00EB35EC">
        <w:t xml:space="preserve"> </w:t>
      </w:r>
      <w:r>
        <w:t xml:space="preserve">In addition, depending on the alcohol test results and the </w:t>
      </w:r>
      <w:r>
        <w:lastRenderedPageBreak/>
        <w:t>employee’s condition at the completion of the test(s), it may be necessary to arrange for the individual to be transported home.</w:t>
      </w:r>
      <w:r w:rsidR="00EB35EC">
        <w:t xml:space="preserve"> </w:t>
      </w:r>
      <w:r>
        <w:t xml:space="preserve">The following are some examples of how </w:t>
      </w:r>
      <w:proofErr w:type="spellStart"/>
      <w:r>
        <w:t>a</w:t>
      </w:r>
      <w:proofErr w:type="spellEnd"/>
      <w:r>
        <w:t xml:space="preserve"> employee can be transported home: </w:t>
      </w:r>
    </w:p>
    <w:p w14:paraId="70CF6D76" w14:textId="77777777" w:rsidR="00D86594" w:rsidRDefault="00CF5149" w:rsidP="00846019">
      <w:pPr>
        <w:pStyle w:val="ListParagraph"/>
        <w:numPr>
          <w:ilvl w:val="0"/>
          <w:numId w:val="38"/>
        </w:numPr>
        <w:spacing w:after="240" w:line="240" w:lineRule="auto"/>
      </w:pPr>
      <w:r>
        <w:t>by his or her supervisor or another staff member,</w:t>
      </w:r>
    </w:p>
    <w:p w14:paraId="00374811" w14:textId="77777777" w:rsidR="00D86594" w:rsidRDefault="00CF5149" w:rsidP="00846019">
      <w:pPr>
        <w:pStyle w:val="ListParagraph"/>
        <w:numPr>
          <w:ilvl w:val="0"/>
          <w:numId w:val="38"/>
        </w:numPr>
        <w:spacing w:after="240" w:line="240" w:lineRule="auto"/>
      </w:pPr>
      <w:r>
        <w:t xml:space="preserve">by a relative or friend of the employee who is identified on the employee’s emergency contact list, or </w:t>
      </w:r>
    </w:p>
    <w:p w14:paraId="56730D40" w14:textId="63D453CB" w:rsidR="00CF5149" w:rsidRDefault="00CF5149" w:rsidP="00846019">
      <w:pPr>
        <w:pStyle w:val="ListParagraph"/>
        <w:numPr>
          <w:ilvl w:val="0"/>
          <w:numId w:val="38"/>
        </w:numPr>
        <w:spacing w:after="240" w:line="240" w:lineRule="auto"/>
      </w:pPr>
      <w:r>
        <w:t>by the police.</w:t>
      </w:r>
    </w:p>
    <w:p w14:paraId="16D026DF" w14:textId="53949C2C" w:rsidR="00CF5149" w:rsidRDefault="00CF5149" w:rsidP="00CF5149">
      <w:pPr>
        <w:spacing w:after="240" w:line="240" w:lineRule="auto"/>
      </w:pPr>
      <w:r>
        <w:tab/>
      </w:r>
      <w:r>
        <w:rPr>
          <w:b/>
          <w:smallCaps/>
        </w:rPr>
        <w:t>“Short-term” indicators of possible use</w:t>
      </w:r>
      <w:r>
        <w:t xml:space="preserve">: The following are some examples of “short-term” indicators of possible drug or alcohol use by </w:t>
      </w:r>
      <w:proofErr w:type="spellStart"/>
      <w:r>
        <w:t>a</w:t>
      </w:r>
      <w:proofErr w:type="spellEnd"/>
      <w:r>
        <w:t xml:space="preserve"> employee which can provide an objective basis upon which to conclude that a legitimate basis for testing the employee exists.</w:t>
      </w:r>
      <w:r w:rsidR="00EB35EC">
        <w:t xml:space="preserve"> </w:t>
      </w:r>
      <w:r>
        <w:t>It is important to understand and remember, however, that this is not an exhaustive list of possible indicators of use.</w:t>
      </w:r>
      <w:r w:rsidR="00EB35EC">
        <w:t xml:space="preserve"> </w:t>
      </w:r>
      <w:r>
        <w:t xml:space="preserve">The occurrence of one or more of the following is also not an absolute indicator of drug or alcohol use, but merely </w:t>
      </w:r>
      <w:r>
        <w:rPr>
          <w:i/>
          <w:iCs/>
          <w:u w:val="single"/>
        </w:rPr>
        <w:t>an indication of the possibility</w:t>
      </w:r>
      <w:r>
        <w:t xml:space="preserve"> that such use has occurred.</w:t>
      </w:r>
      <w:r w:rsidR="00EB35EC">
        <w:t xml:space="preserve"> </w:t>
      </w:r>
      <w:r>
        <w:t>Different drugs also have different symptoms and indications of use.</w:t>
      </w:r>
      <w:r w:rsidR="00EB35EC">
        <w:t xml:space="preserve"> </w:t>
      </w:r>
      <w:r>
        <w:t>Some medical emergencies, such as an epileptic seizure or diabetic episode, can also resemble the symptoms of alcohol or drug use.</w:t>
      </w:r>
      <w:r w:rsidR="00EB35EC">
        <w:t xml:space="preserve"> </w:t>
      </w:r>
      <w:r>
        <w:t>Accordingly, as part of the determination process, it is important to compare the employee's observed symptoms and appearance, behavior, speech or body odor with the employee's normal appearance, behavior, speech or body odor:</w:t>
      </w:r>
    </w:p>
    <w:p w14:paraId="4A6FEB97" w14:textId="77777777" w:rsidR="00CF5149" w:rsidRDefault="00CF5149" w:rsidP="00CF5149">
      <w:pPr>
        <w:spacing w:after="240" w:line="240" w:lineRule="auto"/>
      </w:pPr>
      <w:r>
        <w:tab/>
        <w:t>1.</w:t>
      </w:r>
      <w:r>
        <w:tab/>
        <w:t xml:space="preserve">Direct observation of possession, distribution, or use of drugs or alcohol. </w:t>
      </w:r>
    </w:p>
    <w:p w14:paraId="42ADCAA2" w14:textId="77777777" w:rsidR="00CF5149" w:rsidRDefault="00CF5149" w:rsidP="00CF5149">
      <w:pPr>
        <w:spacing w:after="240" w:line="240" w:lineRule="auto"/>
      </w:pPr>
      <w:r>
        <w:tab/>
        <w:t>2.</w:t>
      </w:r>
      <w:r>
        <w:tab/>
        <w:t>Slurred, rapid, or incoherent speech.</w:t>
      </w:r>
    </w:p>
    <w:p w14:paraId="20438D55" w14:textId="77777777" w:rsidR="00CF5149" w:rsidRDefault="00CF5149" w:rsidP="00846019">
      <w:pPr>
        <w:numPr>
          <w:ilvl w:val="0"/>
          <w:numId w:val="37"/>
        </w:numPr>
        <w:suppressAutoHyphens w:val="0"/>
        <w:spacing w:before="0" w:after="240" w:line="240" w:lineRule="auto"/>
        <w:jc w:val="left"/>
      </w:pPr>
      <w:r>
        <w:t>Hyper-body movements, staggering, unsteady, poor muscular control or motor coordination.</w:t>
      </w:r>
    </w:p>
    <w:p w14:paraId="5A91BF9B" w14:textId="77777777" w:rsidR="00CF5149" w:rsidRDefault="00CF5149" w:rsidP="00846019">
      <w:pPr>
        <w:numPr>
          <w:ilvl w:val="0"/>
          <w:numId w:val="37"/>
        </w:numPr>
        <w:suppressAutoHyphens w:val="0"/>
        <w:spacing w:before="0" w:after="240" w:line="240" w:lineRule="auto"/>
        <w:jc w:val="left"/>
      </w:pPr>
      <w:r>
        <w:t>Runny nose, sniffles, itchy nose, sores around nostrils, white powder around nose.</w:t>
      </w:r>
    </w:p>
    <w:p w14:paraId="24709353" w14:textId="77777777" w:rsidR="00CF5149" w:rsidRDefault="00CF5149" w:rsidP="00846019">
      <w:pPr>
        <w:numPr>
          <w:ilvl w:val="0"/>
          <w:numId w:val="37"/>
        </w:numPr>
        <w:suppressAutoHyphens w:val="0"/>
        <w:spacing w:before="0" w:after="240" w:line="240" w:lineRule="auto"/>
        <w:jc w:val="left"/>
      </w:pPr>
      <w:r>
        <w:t>Dilated or constricted pupils or pupils which do not respond to changes in light, blank stare, rapid and involuntary eye movement.</w:t>
      </w:r>
    </w:p>
    <w:p w14:paraId="0DD08DDA" w14:textId="77777777" w:rsidR="00CF5149" w:rsidRDefault="00CF5149" w:rsidP="00846019">
      <w:pPr>
        <w:numPr>
          <w:ilvl w:val="0"/>
          <w:numId w:val="37"/>
        </w:numPr>
        <w:suppressAutoHyphens w:val="0"/>
        <w:spacing w:before="0" w:after="240" w:line="240" w:lineRule="auto"/>
        <w:jc w:val="left"/>
      </w:pPr>
      <w:r>
        <w:t>Bloodshot or watery eyes.</w:t>
      </w:r>
    </w:p>
    <w:p w14:paraId="14DEAE9A" w14:textId="77777777" w:rsidR="00CF5149" w:rsidRDefault="00CF5149" w:rsidP="00846019">
      <w:pPr>
        <w:numPr>
          <w:ilvl w:val="0"/>
          <w:numId w:val="37"/>
        </w:numPr>
        <w:suppressAutoHyphens w:val="0"/>
        <w:spacing w:before="0" w:after="240" w:line="240" w:lineRule="auto"/>
        <w:jc w:val="left"/>
      </w:pPr>
      <w:r>
        <w:t>Extreme fatigue or sleeping on the job.</w:t>
      </w:r>
    </w:p>
    <w:p w14:paraId="3DDD0B95" w14:textId="77777777" w:rsidR="00CF5149" w:rsidRDefault="00CF5149" w:rsidP="00846019">
      <w:pPr>
        <w:numPr>
          <w:ilvl w:val="0"/>
          <w:numId w:val="37"/>
        </w:numPr>
        <w:suppressAutoHyphens w:val="0"/>
        <w:spacing w:before="0" w:after="240" w:line="240" w:lineRule="auto"/>
        <w:jc w:val="left"/>
      </w:pPr>
      <w:r>
        <w:t>Excessive sweating or clamminess of skin.</w:t>
      </w:r>
    </w:p>
    <w:p w14:paraId="64123176" w14:textId="77777777" w:rsidR="00CF5149" w:rsidRDefault="00CF5149" w:rsidP="00846019">
      <w:pPr>
        <w:numPr>
          <w:ilvl w:val="0"/>
          <w:numId w:val="37"/>
        </w:numPr>
        <w:suppressAutoHyphens w:val="0"/>
        <w:spacing w:before="0" w:after="240" w:line="240" w:lineRule="auto"/>
        <w:jc w:val="left"/>
      </w:pPr>
      <w:r>
        <w:t>Flushed or very pale face.</w:t>
      </w:r>
    </w:p>
    <w:p w14:paraId="29007002" w14:textId="77777777" w:rsidR="00CF5149" w:rsidRDefault="00CF5149" w:rsidP="00846019">
      <w:pPr>
        <w:numPr>
          <w:ilvl w:val="0"/>
          <w:numId w:val="37"/>
        </w:numPr>
        <w:suppressAutoHyphens w:val="0"/>
        <w:spacing w:before="0" w:after="240" w:line="240" w:lineRule="auto"/>
        <w:jc w:val="left"/>
      </w:pPr>
      <w:r>
        <w:t>Highly excited or nervous mood.</w:t>
      </w:r>
    </w:p>
    <w:p w14:paraId="10D5C509" w14:textId="77777777" w:rsidR="00CF5149" w:rsidRDefault="00CF5149" w:rsidP="00846019">
      <w:pPr>
        <w:numPr>
          <w:ilvl w:val="0"/>
          <w:numId w:val="37"/>
        </w:numPr>
        <w:suppressAutoHyphens w:val="0"/>
        <w:spacing w:before="0" w:after="240" w:line="240" w:lineRule="auto"/>
        <w:jc w:val="left"/>
      </w:pPr>
      <w:r>
        <w:t>Nausea or vomiting.</w:t>
      </w:r>
    </w:p>
    <w:p w14:paraId="73F4A89B" w14:textId="77777777" w:rsidR="00CF5149" w:rsidRDefault="00CF5149" w:rsidP="00846019">
      <w:pPr>
        <w:numPr>
          <w:ilvl w:val="0"/>
          <w:numId w:val="37"/>
        </w:numPr>
        <w:suppressAutoHyphens w:val="0"/>
        <w:spacing w:before="0" w:after="240" w:line="240" w:lineRule="auto"/>
        <w:jc w:val="left"/>
      </w:pPr>
      <w:r>
        <w:t>Smell of alcohol, marijuana (sweet odor similar to burnt rope) or solvents (glue, nitrates, ether or turpentine).</w:t>
      </w:r>
    </w:p>
    <w:p w14:paraId="0BF5474F" w14:textId="77777777" w:rsidR="00CF5149" w:rsidRDefault="00CF5149" w:rsidP="00846019">
      <w:pPr>
        <w:numPr>
          <w:ilvl w:val="0"/>
          <w:numId w:val="37"/>
        </w:numPr>
        <w:suppressAutoHyphens w:val="0"/>
        <w:spacing w:before="0" w:after="240" w:line="240" w:lineRule="auto"/>
        <w:jc w:val="left"/>
      </w:pPr>
      <w:r>
        <w:t>Disheveled appearance.</w:t>
      </w:r>
    </w:p>
    <w:p w14:paraId="5BBD650F" w14:textId="77777777" w:rsidR="00CF5149" w:rsidRDefault="00CF5149" w:rsidP="00846019">
      <w:pPr>
        <w:numPr>
          <w:ilvl w:val="0"/>
          <w:numId w:val="37"/>
        </w:numPr>
        <w:suppressAutoHyphens w:val="0"/>
        <w:spacing w:before="0" w:after="240" w:line="240" w:lineRule="auto"/>
        <w:jc w:val="left"/>
      </w:pPr>
      <w:r>
        <w:lastRenderedPageBreak/>
        <w:t>Dry mouth (frequent swallowing/lip wetting).</w:t>
      </w:r>
    </w:p>
    <w:p w14:paraId="0BDAD59B" w14:textId="77777777" w:rsidR="00CF5149" w:rsidRDefault="00CF5149" w:rsidP="00846019">
      <w:pPr>
        <w:numPr>
          <w:ilvl w:val="0"/>
          <w:numId w:val="37"/>
        </w:numPr>
        <w:suppressAutoHyphens w:val="0"/>
        <w:spacing w:before="0" w:after="240" w:line="240" w:lineRule="auto"/>
        <w:jc w:val="left"/>
      </w:pPr>
      <w:r>
        <w:t>Dizziness or fainting.</w:t>
      </w:r>
    </w:p>
    <w:p w14:paraId="65415706" w14:textId="77777777" w:rsidR="00CF5149" w:rsidRDefault="00CF5149" w:rsidP="00846019">
      <w:pPr>
        <w:numPr>
          <w:ilvl w:val="0"/>
          <w:numId w:val="37"/>
        </w:numPr>
        <w:suppressAutoHyphens w:val="0"/>
        <w:spacing w:before="0" w:after="240" w:line="240" w:lineRule="auto"/>
        <w:jc w:val="left"/>
      </w:pPr>
      <w:r>
        <w:t>Shaking hands or body tremors/twitching.</w:t>
      </w:r>
    </w:p>
    <w:p w14:paraId="16B47878" w14:textId="77777777" w:rsidR="00CF5149" w:rsidRDefault="00CF5149" w:rsidP="00846019">
      <w:pPr>
        <w:numPr>
          <w:ilvl w:val="0"/>
          <w:numId w:val="37"/>
        </w:numPr>
        <w:suppressAutoHyphens w:val="0"/>
        <w:spacing w:before="0" w:after="240" w:line="240" w:lineRule="auto"/>
        <w:jc w:val="left"/>
      </w:pPr>
      <w:r>
        <w:t>Breathing irregularity or difficulty breathing.</w:t>
      </w:r>
    </w:p>
    <w:p w14:paraId="247E4DAA" w14:textId="77777777" w:rsidR="00CF5149" w:rsidRDefault="00CF5149" w:rsidP="00846019">
      <w:pPr>
        <w:numPr>
          <w:ilvl w:val="0"/>
          <w:numId w:val="37"/>
        </w:numPr>
        <w:suppressAutoHyphens w:val="0"/>
        <w:spacing w:before="0" w:after="240" w:line="240" w:lineRule="auto"/>
        <w:jc w:val="left"/>
      </w:pPr>
      <w:r>
        <w:t>Puncture or "track" marks.</w:t>
      </w:r>
    </w:p>
    <w:p w14:paraId="1C7643D5" w14:textId="0D5BCAA8" w:rsidR="00CF5149" w:rsidRDefault="00CF5149" w:rsidP="00846019">
      <w:pPr>
        <w:numPr>
          <w:ilvl w:val="0"/>
          <w:numId w:val="37"/>
        </w:numPr>
        <w:suppressAutoHyphens w:val="0"/>
        <w:spacing w:before="0" w:after="240" w:line="240" w:lineRule="auto"/>
      </w:pPr>
      <w:r>
        <w:t>Wearing sunglasses and long-sleeved shirts at inappropriate times (to hide dilated pupils or needle marks)</w:t>
      </w:r>
      <w:r w:rsidR="00EB35EC">
        <w:t xml:space="preserve"> </w:t>
      </w:r>
      <w:r>
        <w:t>— this should be exercised with care, however, to avoid provoking a possible charge of discrimination, triggered solely by the employee’s selection of clothing apparel or “uniform.”</w:t>
      </w:r>
    </w:p>
    <w:p w14:paraId="00150A64" w14:textId="77777777" w:rsidR="00CF5149" w:rsidRDefault="00CF5149" w:rsidP="00846019">
      <w:pPr>
        <w:numPr>
          <w:ilvl w:val="0"/>
          <w:numId w:val="37"/>
        </w:numPr>
        <w:suppressAutoHyphens w:val="0"/>
        <w:spacing w:before="0" w:after="240" w:line="240" w:lineRule="auto"/>
      </w:pPr>
      <w:r>
        <w:t>Sudden mood, attitude or behavioral changes (for example, depression, unresponsiveness, extreme aggressiveness or agitation, combative behavior, hallucinations, disorientation, excessive euphoria, confusion, unexplained burst or lack of energy, physical or verbal abusiveness and any other erratic or inappropriate behavior which is different from the employee’s mood, attitude and behavior, especially if observed after breaks or other occasions when the employee may have had an opportunity to use drugs or alcohol).</w:t>
      </w:r>
    </w:p>
    <w:p w14:paraId="423C40CC" w14:textId="77777777" w:rsidR="00CF5149" w:rsidRDefault="00CF5149" w:rsidP="00846019">
      <w:pPr>
        <w:numPr>
          <w:ilvl w:val="0"/>
          <w:numId w:val="37"/>
        </w:numPr>
        <w:suppressAutoHyphens w:val="0"/>
        <w:spacing w:before="0" w:after="240" w:line="240" w:lineRule="auto"/>
      </w:pPr>
      <w:r>
        <w:t>Presence of drugs or drug paraphernalia, e.g., small pieces of foil or folded paper, safety razor blade, containers of alcohol, cigarette papers and remnants (“roaches”), pipes, alligator clips or hemostats.</w:t>
      </w:r>
    </w:p>
    <w:p w14:paraId="1C8E9ADE" w14:textId="77777777" w:rsidR="00CF5149" w:rsidRDefault="00CF5149" w:rsidP="00846019">
      <w:pPr>
        <w:numPr>
          <w:ilvl w:val="0"/>
          <w:numId w:val="37"/>
        </w:numPr>
        <w:suppressAutoHyphens w:val="0"/>
        <w:spacing w:before="0" w:after="240" w:line="240" w:lineRule="auto"/>
        <w:jc w:val="left"/>
      </w:pPr>
      <w:r>
        <w:t>Statements of personal observations by co-workers.</w:t>
      </w:r>
    </w:p>
    <w:p w14:paraId="25D80613" w14:textId="77777777" w:rsidR="00CF5149" w:rsidRDefault="00CF5149" w:rsidP="00846019">
      <w:pPr>
        <w:numPr>
          <w:ilvl w:val="0"/>
          <w:numId w:val="37"/>
        </w:numPr>
        <w:suppressAutoHyphens w:val="0"/>
        <w:spacing w:before="0" w:after="240" w:line="240" w:lineRule="auto"/>
      </w:pPr>
      <w:r>
        <w:t xml:space="preserve">A report of drug or alcohol use, provided by a reliable and credible third-party source, </w:t>
      </w:r>
      <w:r>
        <w:rPr>
          <w:i/>
        </w:rPr>
        <w:t>e.g.,</w:t>
      </w:r>
      <w:r>
        <w:t xml:space="preserve"> a customer, which has been independently corroborated.</w:t>
      </w:r>
    </w:p>
    <w:p w14:paraId="6B6DCF0E" w14:textId="77777777" w:rsidR="00CF5149" w:rsidRDefault="00CF5149" w:rsidP="00846019">
      <w:pPr>
        <w:numPr>
          <w:ilvl w:val="0"/>
          <w:numId w:val="37"/>
        </w:numPr>
        <w:suppressAutoHyphens w:val="0"/>
        <w:spacing w:before="0" w:after="240" w:line="240" w:lineRule="auto"/>
      </w:pPr>
      <w:r>
        <w:t xml:space="preserve">Information that </w:t>
      </w:r>
      <w:proofErr w:type="spellStart"/>
      <w:r>
        <w:t>a</w:t>
      </w:r>
      <w:proofErr w:type="spellEnd"/>
      <w:r>
        <w:t xml:space="preserve"> employee has caused, contributed to, or been involved in an accident or a near "miss," a flagrant violation of safety rules, or serious misconduct.</w:t>
      </w:r>
    </w:p>
    <w:p w14:paraId="6EAD4937" w14:textId="77777777" w:rsidR="00CF5149" w:rsidRDefault="00CF5149" w:rsidP="00846019">
      <w:pPr>
        <w:numPr>
          <w:ilvl w:val="0"/>
          <w:numId w:val="37"/>
        </w:numPr>
        <w:suppressAutoHyphens w:val="0"/>
        <w:spacing w:before="0" w:after="240" w:line="240" w:lineRule="auto"/>
      </w:pPr>
      <w:r>
        <w:t xml:space="preserve">Evidence that </w:t>
      </w:r>
      <w:proofErr w:type="spellStart"/>
      <w:r>
        <w:t>a</w:t>
      </w:r>
      <w:proofErr w:type="spellEnd"/>
      <w:r>
        <w:t xml:space="preserve"> employee has used, distributed, dispensed, possessed, sold, solicited, or transferred drugs or alcohol in violation of Company’s substance policy.</w:t>
      </w:r>
    </w:p>
    <w:p w14:paraId="08DEAA03" w14:textId="77777777" w:rsidR="00CF5149" w:rsidRDefault="00CF5149" w:rsidP="00846019">
      <w:pPr>
        <w:numPr>
          <w:ilvl w:val="0"/>
          <w:numId w:val="37"/>
        </w:numPr>
        <w:suppressAutoHyphens w:val="0"/>
        <w:spacing w:before="0" w:after="240" w:line="240" w:lineRule="auto"/>
        <w:jc w:val="left"/>
      </w:pPr>
      <w:r>
        <w:t>Abnormal operation of a vehicle or equipment, such as driving in a weaving motion</w:t>
      </w:r>
    </w:p>
    <w:p w14:paraId="612CDF46" w14:textId="77777777" w:rsidR="00CF5149" w:rsidRDefault="00CF5149" w:rsidP="00846019">
      <w:pPr>
        <w:numPr>
          <w:ilvl w:val="0"/>
          <w:numId w:val="37"/>
        </w:numPr>
        <w:suppressAutoHyphens w:val="0"/>
        <w:spacing w:before="0" w:after="240" w:line="240" w:lineRule="auto"/>
        <w:jc w:val="left"/>
      </w:pPr>
      <w:r>
        <w:t>Arrest for driving while intoxicated.</w:t>
      </w:r>
    </w:p>
    <w:p w14:paraId="38DDE948" w14:textId="606E6360" w:rsidR="00CF5149" w:rsidRDefault="00CF5149" w:rsidP="00846019">
      <w:pPr>
        <w:numPr>
          <w:ilvl w:val="0"/>
          <w:numId w:val="37"/>
        </w:numPr>
        <w:suppressAutoHyphens w:val="0"/>
        <w:spacing w:before="0" w:after="240" w:line="240" w:lineRule="auto"/>
        <w:jc w:val="left"/>
      </w:pPr>
      <w:r>
        <w:t>Flushed or pale or sickly complexion.</w:t>
      </w:r>
    </w:p>
    <w:p w14:paraId="344B354A" w14:textId="2D0A3905" w:rsidR="00CF5149" w:rsidRPr="00D86594" w:rsidRDefault="00CF5149" w:rsidP="00CF5149">
      <w:pPr>
        <w:spacing w:after="240" w:line="240" w:lineRule="auto"/>
        <w:rPr>
          <w:rFonts w:cstheme="minorHAnsi"/>
        </w:rPr>
      </w:pPr>
      <w:r>
        <w:tab/>
      </w:r>
      <w:r>
        <w:rPr>
          <w:b/>
          <w:smallCaps/>
        </w:rPr>
        <w:t>“Long-term” indicators</w:t>
      </w:r>
      <w:r>
        <w:t xml:space="preserve">: The following are some examples of “long-term” indicators related to </w:t>
      </w:r>
      <w:proofErr w:type="spellStart"/>
      <w:r>
        <w:t>a</w:t>
      </w:r>
      <w:proofErr w:type="spellEnd"/>
      <w:r>
        <w:t xml:space="preserve"> employee’s performance or behavior which can be caused by or associated with drug and alcohol abuse.</w:t>
      </w:r>
      <w:r w:rsidR="00EB35EC">
        <w:t xml:space="preserve"> </w:t>
      </w:r>
      <w:r>
        <w:t xml:space="preserve">As with the “short-term” indicators, their occurrence should be viewed as </w:t>
      </w:r>
      <w:r>
        <w:rPr>
          <w:i/>
          <w:iCs/>
          <w:u w:val="single"/>
        </w:rPr>
        <w:t>an indication of possible abuse</w:t>
      </w:r>
      <w:r>
        <w:t xml:space="preserve"> and not necessarily an absolute indication.</w:t>
      </w:r>
      <w:r w:rsidR="00EB35EC">
        <w:t xml:space="preserve"> </w:t>
      </w:r>
      <w:r>
        <w:t xml:space="preserve">Nonetheless, the occurrence of one or more of the following can provide a </w:t>
      </w:r>
      <w:r w:rsidRPr="00D86594">
        <w:lastRenderedPageBreak/>
        <w:t>good indication that the employee is experiencing a problem which may involve drugs or alcohol.</w:t>
      </w:r>
      <w:r w:rsidR="00EB35EC">
        <w:t xml:space="preserve"> </w:t>
      </w:r>
      <w:r w:rsidRPr="00D86594">
        <w:t>The observance of such “long-term” indicators by a supervisor or manager should prompt that supervisor or manager to look more carefully and closely at the employee to see whether any of the “short-term” are also present and provide a sufficient factual basis upon to conclude that “reasonable suspicion” to te</w:t>
      </w:r>
      <w:r w:rsidRPr="00D86594">
        <w:rPr>
          <w:rFonts w:cstheme="minorHAnsi"/>
        </w:rPr>
        <w:t>st exists:</w:t>
      </w:r>
    </w:p>
    <w:p w14:paraId="44483252" w14:textId="77777777" w:rsidR="00CF5149" w:rsidRPr="00D86594" w:rsidRDefault="00CF5149" w:rsidP="00CF5149">
      <w:pPr>
        <w:pStyle w:val="1"/>
        <w:spacing w:after="240"/>
        <w:ind w:left="2160"/>
        <w:rPr>
          <w:rFonts w:asciiTheme="minorHAnsi" w:hAnsiTheme="minorHAnsi" w:cstheme="minorHAnsi"/>
          <w:sz w:val="22"/>
          <w:szCs w:val="22"/>
        </w:rPr>
      </w:pPr>
      <w:r w:rsidRPr="00D86594">
        <w:rPr>
          <w:rFonts w:asciiTheme="minorHAnsi" w:hAnsiTheme="minorHAnsi" w:cstheme="minorHAnsi"/>
          <w:sz w:val="22"/>
          <w:szCs w:val="22"/>
        </w:rPr>
        <w:t>1.</w:t>
      </w:r>
      <w:r w:rsidRPr="00D86594">
        <w:rPr>
          <w:rFonts w:asciiTheme="minorHAnsi" w:hAnsiTheme="minorHAnsi" w:cstheme="minorHAnsi"/>
          <w:sz w:val="22"/>
          <w:szCs w:val="22"/>
        </w:rPr>
        <w:tab/>
        <w:t>Work performance problems, including a deterioration in quality or quantity of work.</w:t>
      </w:r>
    </w:p>
    <w:p w14:paraId="20BF56D9" w14:textId="77777777" w:rsidR="00CF5149" w:rsidRPr="00D86594" w:rsidRDefault="00CF5149" w:rsidP="00CF5149">
      <w:pPr>
        <w:pStyle w:val="1"/>
        <w:spacing w:after="240"/>
        <w:ind w:left="2160"/>
        <w:rPr>
          <w:rFonts w:asciiTheme="minorHAnsi" w:hAnsiTheme="minorHAnsi" w:cstheme="minorHAnsi"/>
          <w:sz w:val="22"/>
          <w:szCs w:val="22"/>
        </w:rPr>
      </w:pPr>
      <w:r w:rsidRPr="00D86594">
        <w:rPr>
          <w:rFonts w:asciiTheme="minorHAnsi" w:hAnsiTheme="minorHAnsi" w:cstheme="minorHAnsi"/>
          <w:sz w:val="22"/>
          <w:szCs w:val="22"/>
        </w:rPr>
        <w:t>2.</w:t>
      </w:r>
      <w:r w:rsidRPr="00D86594">
        <w:rPr>
          <w:rFonts w:asciiTheme="minorHAnsi" w:hAnsiTheme="minorHAnsi" w:cstheme="minorHAnsi"/>
          <w:sz w:val="22"/>
          <w:szCs w:val="22"/>
        </w:rPr>
        <w:tab/>
        <w:t>Problems with attendance such as tardiness and increasing absenteeism (especially after a weekend or holiday).</w:t>
      </w:r>
    </w:p>
    <w:p w14:paraId="67737B40"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3.</w:t>
      </w:r>
      <w:r w:rsidRPr="00D86594">
        <w:rPr>
          <w:rFonts w:asciiTheme="minorHAnsi" w:hAnsiTheme="minorHAnsi" w:cstheme="minorHAnsi"/>
          <w:sz w:val="22"/>
          <w:szCs w:val="22"/>
        </w:rPr>
        <w:tab/>
        <w:t>Increased accidents or injuries without explanation.</w:t>
      </w:r>
    </w:p>
    <w:p w14:paraId="544C3DD6"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4.</w:t>
      </w:r>
      <w:r w:rsidRPr="00D86594">
        <w:rPr>
          <w:rFonts w:asciiTheme="minorHAnsi" w:hAnsiTheme="minorHAnsi" w:cstheme="minorHAnsi"/>
          <w:sz w:val="22"/>
          <w:szCs w:val="22"/>
        </w:rPr>
        <w:tab/>
        <w:t>Poor judgment and difficulty in concentration.</w:t>
      </w:r>
    </w:p>
    <w:p w14:paraId="0BED10B0" w14:textId="77777777" w:rsidR="00CF5149" w:rsidRPr="00D86594" w:rsidRDefault="00CF5149" w:rsidP="00CF5149">
      <w:pPr>
        <w:pStyle w:val="1"/>
        <w:spacing w:after="240"/>
        <w:ind w:left="2160"/>
        <w:rPr>
          <w:rFonts w:asciiTheme="minorHAnsi" w:hAnsiTheme="minorHAnsi" w:cstheme="minorHAnsi"/>
          <w:sz w:val="22"/>
          <w:szCs w:val="22"/>
        </w:rPr>
      </w:pPr>
      <w:r w:rsidRPr="00D86594">
        <w:rPr>
          <w:rFonts w:asciiTheme="minorHAnsi" w:hAnsiTheme="minorHAnsi" w:cstheme="minorHAnsi"/>
          <w:sz w:val="22"/>
          <w:szCs w:val="22"/>
        </w:rPr>
        <w:t>5.</w:t>
      </w:r>
      <w:r w:rsidRPr="00D86594">
        <w:rPr>
          <w:rFonts w:asciiTheme="minorHAnsi" w:hAnsiTheme="minorHAnsi" w:cstheme="minorHAnsi"/>
          <w:sz w:val="22"/>
          <w:szCs w:val="22"/>
        </w:rPr>
        <w:tab/>
        <w:t>Personality changes, including increased aggressiveness, mood changes, fearful or paranoid behavior.</w:t>
      </w:r>
    </w:p>
    <w:p w14:paraId="20A5F087" w14:textId="77777777" w:rsidR="00CF5149" w:rsidRPr="00D86594" w:rsidRDefault="00CF5149" w:rsidP="00CF5149">
      <w:pPr>
        <w:pStyle w:val="1"/>
        <w:spacing w:after="240"/>
        <w:ind w:left="2160"/>
        <w:rPr>
          <w:rFonts w:asciiTheme="minorHAnsi" w:hAnsiTheme="minorHAnsi" w:cstheme="minorHAnsi"/>
          <w:sz w:val="22"/>
          <w:szCs w:val="22"/>
        </w:rPr>
      </w:pPr>
      <w:r w:rsidRPr="00D86594">
        <w:rPr>
          <w:rFonts w:asciiTheme="minorHAnsi" w:hAnsiTheme="minorHAnsi" w:cstheme="minorHAnsi"/>
          <w:sz w:val="22"/>
          <w:szCs w:val="22"/>
        </w:rPr>
        <w:t>6.</w:t>
      </w:r>
      <w:r w:rsidRPr="00D86594">
        <w:rPr>
          <w:rFonts w:asciiTheme="minorHAnsi" w:hAnsiTheme="minorHAnsi" w:cstheme="minorHAnsi"/>
          <w:sz w:val="22"/>
          <w:szCs w:val="22"/>
        </w:rPr>
        <w:tab/>
        <w:t>Social withdrawal, including isolation, overreaction to criticism, and a lack of eye contact.</w:t>
      </w:r>
    </w:p>
    <w:p w14:paraId="1909348D" w14:textId="77777777" w:rsidR="00CF5149" w:rsidRPr="00D86594" w:rsidRDefault="00CF5149" w:rsidP="00CF5149">
      <w:pPr>
        <w:pStyle w:val="1"/>
        <w:spacing w:after="240"/>
        <w:ind w:left="2160"/>
        <w:rPr>
          <w:rFonts w:asciiTheme="minorHAnsi" w:hAnsiTheme="minorHAnsi" w:cstheme="minorHAnsi"/>
          <w:sz w:val="22"/>
          <w:szCs w:val="22"/>
        </w:rPr>
      </w:pPr>
      <w:r w:rsidRPr="00D86594">
        <w:rPr>
          <w:rFonts w:asciiTheme="minorHAnsi" w:hAnsiTheme="minorHAnsi" w:cstheme="minorHAnsi"/>
          <w:sz w:val="22"/>
          <w:szCs w:val="22"/>
        </w:rPr>
        <w:t>7.</w:t>
      </w:r>
      <w:r w:rsidRPr="00D86594">
        <w:rPr>
          <w:rFonts w:asciiTheme="minorHAnsi" w:hAnsiTheme="minorHAnsi" w:cstheme="minorHAnsi"/>
          <w:sz w:val="22"/>
          <w:szCs w:val="22"/>
        </w:rPr>
        <w:tab/>
        <w:t>Emotional changes such as noticeable signs of anxiety or depression, paranoia, or excessive laughing.</w:t>
      </w:r>
    </w:p>
    <w:p w14:paraId="1131BFF8"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8.</w:t>
      </w:r>
      <w:r w:rsidRPr="00D86594">
        <w:rPr>
          <w:rFonts w:asciiTheme="minorHAnsi" w:hAnsiTheme="minorHAnsi" w:cstheme="minorHAnsi"/>
          <w:sz w:val="22"/>
          <w:szCs w:val="22"/>
        </w:rPr>
        <w:tab/>
        <w:t xml:space="preserve">Deterioration in personal grooming and hygiene. </w:t>
      </w:r>
    </w:p>
    <w:p w14:paraId="3C9E5028"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9.</w:t>
      </w:r>
      <w:r w:rsidRPr="00D86594">
        <w:rPr>
          <w:rFonts w:asciiTheme="minorHAnsi" w:hAnsiTheme="minorHAnsi" w:cstheme="minorHAnsi"/>
          <w:sz w:val="22"/>
          <w:szCs w:val="22"/>
        </w:rPr>
        <w:tab/>
        <w:t>Frequent or more frequent requests for time off during weekdays.</w:t>
      </w:r>
    </w:p>
    <w:p w14:paraId="2075D7D0"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10.</w:t>
      </w:r>
      <w:r w:rsidRPr="00D86594">
        <w:rPr>
          <w:rFonts w:asciiTheme="minorHAnsi" w:hAnsiTheme="minorHAnsi" w:cstheme="minorHAnsi"/>
          <w:sz w:val="22"/>
          <w:szCs w:val="22"/>
        </w:rPr>
        <w:tab/>
        <w:t>Pattern of accidents in the area during particular time period.</w:t>
      </w:r>
    </w:p>
    <w:p w14:paraId="63E512C3"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11.</w:t>
      </w:r>
      <w:r w:rsidRPr="00D86594">
        <w:rPr>
          <w:rFonts w:asciiTheme="minorHAnsi" w:hAnsiTheme="minorHAnsi" w:cstheme="minorHAnsi"/>
          <w:sz w:val="22"/>
          <w:szCs w:val="22"/>
        </w:rPr>
        <w:tab/>
        <w:t>Frequent or more frequent need to borrow money.</w:t>
      </w:r>
    </w:p>
    <w:p w14:paraId="660DB8A0"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12.</w:t>
      </w:r>
      <w:r w:rsidRPr="00D86594">
        <w:rPr>
          <w:rFonts w:asciiTheme="minorHAnsi" w:hAnsiTheme="minorHAnsi" w:cstheme="minorHAnsi"/>
          <w:sz w:val="22"/>
          <w:szCs w:val="22"/>
        </w:rPr>
        <w:tab/>
        <w:t>Avoidance of supervisors.</w:t>
      </w:r>
    </w:p>
    <w:p w14:paraId="3770C0A5" w14:textId="77777777" w:rsidR="00CF5149" w:rsidRPr="00D86594" w:rsidRDefault="00CF5149" w:rsidP="00CF5149">
      <w:pPr>
        <w:pStyle w:val="1"/>
        <w:spacing w:after="240"/>
        <w:ind w:left="2160"/>
        <w:rPr>
          <w:rFonts w:asciiTheme="minorHAnsi" w:hAnsiTheme="minorHAnsi" w:cstheme="minorHAnsi"/>
          <w:sz w:val="22"/>
          <w:szCs w:val="22"/>
        </w:rPr>
      </w:pPr>
      <w:r w:rsidRPr="00D86594">
        <w:rPr>
          <w:rFonts w:asciiTheme="minorHAnsi" w:hAnsiTheme="minorHAnsi" w:cstheme="minorHAnsi"/>
          <w:sz w:val="22"/>
          <w:szCs w:val="22"/>
        </w:rPr>
        <w:t>13.</w:t>
      </w:r>
      <w:r w:rsidRPr="00D86594">
        <w:rPr>
          <w:rFonts w:asciiTheme="minorHAnsi" w:hAnsiTheme="minorHAnsi" w:cstheme="minorHAnsi"/>
          <w:sz w:val="22"/>
          <w:szCs w:val="22"/>
        </w:rPr>
        <w:tab/>
        <w:t>Noticeable increase in medical insurance claims, particularly for non-job related injuries.</w:t>
      </w:r>
    </w:p>
    <w:p w14:paraId="7B9B50B4"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14.</w:t>
      </w:r>
      <w:r w:rsidRPr="00D86594">
        <w:rPr>
          <w:rFonts w:asciiTheme="minorHAnsi" w:hAnsiTheme="minorHAnsi" w:cstheme="minorHAnsi"/>
          <w:sz w:val="22"/>
          <w:szCs w:val="22"/>
        </w:rPr>
        <w:tab/>
        <w:t>Lack of concentration or decreased productivity after lunch or breaks.</w:t>
      </w:r>
    </w:p>
    <w:p w14:paraId="107416A2"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15.</w:t>
      </w:r>
      <w:r w:rsidRPr="00D86594">
        <w:rPr>
          <w:rFonts w:asciiTheme="minorHAnsi" w:hAnsiTheme="minorHAnsi" w:cstheme="minorHAnsi"/>
          <w:sz w:val="22"/>
          <w:szCs w:val="22"/>
        </w:rPr>
        <w:tab/>
        <w:t>Non-work related visits from other employees, visitors, or strangers.</w:t>
      </w:r>
    </w:p>
    <w:p w14:paraId="50950776"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16.</w:t>
      </w:r>
      <w:r w:rsidRPr="00D86594">
        <w:rPr>
          <w:rFonts w:asciiTheme="minorHAnsi" w:hAnsiTheme="minorHAnsi" w:cstheme="minorHAnsi"/>
          <w:sz w:val="22"/>
          <w:szCs w:val="22"/>
        </w:rPr>
        <w:tab/>
        <w:t>Frequent or more frequent trips to the restroom or water fountain.</w:t>
      </w:r>
    </w:p>
    <w:p w14:paraId="004C2611"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17.</w:t>
      </w:r>
      <w:r w:rsidRPr="00D86594">
        <w:rPr>
          <w:rFonts w:asciiTheme="minorHAnsi" w:hAnsiTheme="minorHAnsi" w:cstheme="minorHAnsi"/>
          <w:sz w:val="22"/>
          <w:szCs w:val="22"/>
        </w:rPr>
        <w:tab/>
        <w:t>Long or longer lunch hours.</w:t>
      </w:r>
    </w:p>
    <w:p w14:paraId="045D18BF" w14:textId="77777777" w:rsidR="00CF5149" w:rsidRPr="00D86594" w:rsidRDefault="00CF5149" w:rsidP="00CF5149">
      <w:pPr>
        <w:pStyle w:val="1"/>
        <w:spacing w:after="240"/>
        <w:ind w:left="1440" w:hanging="1440"/>
        <w:rPr>
          <w:rFonts w:asciiTheme="minorHAnsi" w:hAnsiTheme="minorHAnsi" w:cstheme="minorHAnsi"/>
          <w:sz w:val="22"/>
          <w:szCs w:val="22"/>
        </w:rPr>
      </w:pPr>
      <w:r w:rsidRPr="00D86594">
        <w:rPr>
          <w:rFonts w:asciiTheme="minorHAnsi" w:hAnsiTheme="minorHAnsi" w:cstheme="minorHAnsi"/>
          <w:sz w:val="22"/>
          <w:szCs w:val="22"/>
        </w:rPr>
        <w:tab/>
        <w:t>18.</w:t>
      </w:r>
      <w:r w:rsidRPr="00D86594">
        <w:rPr>
          <w:rFonts w:asciiTheme="minorHAnsi" w:hAnsiTheme="minorHAnsi" w:cstheme="minorHAnsi"/>
          <w:sz w:val="22"/>
          <w:szCs w:val="22"/>
        </w:rPr>
        <w:tab/>
        <w:t>Frequent visits to car/parking lot.</w:t>
      </w:r>
    </w:p>
    <w:p w14:paraId="028AFE35" w14:textId="1653D8CF" w:rsidR="00CF5149" w:rsidRPr="00D86594" w:rsidRDefault="00CF5149" w:rsidP="00CF5149">
      <w:pPr>
        <w:spacing w:after="240" w:line="240" w:lineRule="auto"/>
      </w:pPr>
      <w:r w:rsidRPr="00D86594">
        <w:rPr>
          <w:rFonts w:cstheme="minorHAnsi"/>
        </w:rPr>
        <w:tab/>
      </w:r>
      <w:r w:rsidRPr="00D86594">
        <w:rPr>
          <w:rFonts w:cstheme="minorHAnsi"/>
          <w:b/>
          <w:smallCaps/>
        </w:rPr>
        <w:t>Making the determination</w:t>
      </w:r>
      <w:r w:rsidRPr="00D86594">
        <w:rPr>
          <w:rFonts w:cstheme="minorHAnsi"/>
        </w:rPr>
        <w:t>: “Reasonable suspicion” determinations should be based on specific, contemporaneous, articulable observations concerning the employee's appearance, behavior, speech, or body odors.</w:t>
      </w:r>
      <w:r w:rsidR="00EB35EC">
        <w:rPr>
          <w:rFonts w:cstheme="minorHAnsi"/>
        </w:rPr>
        <w:t xml:space="preserve"> </w:t>
      </w:r>
      <w:r w:rsidRPr="00D86594">
        <w:rPr>
          <w:rFonts w:cstheme="minorHAnsi"/>
        </w:rPr>
        <w:t xml:space="preserve">A supervisor’s or manager’s observations also may include indications of the chronic use and/or the </w:t>
      </w:r>
      <w:r w:rsidRPr="00D86594">
        <w:rPr>
          <w:rFonts w:cstheme="minorHAnsi"/>
        </w:rPr>
        <w:lastRenderedPageBreak/>
        <w:t>effe</w:t>
      </w:r>
      <w:r w:rsidRPr="00D86594">
        <w:t>cts of the employee’s withdrawal from drugs.</w:t>
      </w:r>
      <w:r w:rsidR="00EB35EC">
        <w:t xml:space="preserve"> </w:t>
      </w:r>
      <w:r w:rsidRPr="00D86594">
        <w:t>Therefore, some of the above signs and symptoms identified above may not necessarily be sufficient by themselves to conduct a test under state law.</w:t>
      </w:r>
      <w:r w:rsidR="00EB35EC">
        <w:t xml:space="preserve"> </w:t>
      </w:r>
      <w:r w:rsidRPr="00D86594">
        <w:t xml:space="preserve">For example, under some state laws, the mere possession or distribution of drugs or alcohol, without some additional indication that the employee has used or consumed drugs or alcohol, may </w:t>
      </w:r>
      <w:r w:rsidRPr="00D86594">
        <w:rPr>
          <w:u w:val="single"/>
        </w:rPr>
        <w:t>not</w:t>
      </w:r>
      <w:r w:rsidRPr="00D86594">
        <w:t xml:space="preserve"> be a sufficient basis for a “reasonable suspicion” drug or alcohol tests.</w:t>
      </w:r>
      <w:r w:rsidR="00EB35EC">
        <w:t xml:space="preserve"> </w:t>
      </w:r>
      <w:r w:rsidRPr="00D86594">
        <w:t xml:space="preserve"> In such cases, although the Company might not be able to conduct a test, the employee’s possession or distribution may violate Company policy and, therefore, subject the employee to discipline without the need to conduct a test.</w:t>
      </w:r>
      <w:r w:rsidR="00EB35EC">
        <w:t xml:space="preserve"> </w:t>
      </w:r>
    </w:p>
    <w:p w14:paraId="2946D630" w14:textId="644BA802" w:rsidR="00CF5149" w:rsidRPr="00D86594" w:rsidRDefault="00CF5149" w:rsidP="00CF5149">
      <w:pPr>
        <w:spacing w:after="240" w:line="240" w:lineRule="auto"/>
      </w:pPr>
      <w:r w:rsidRPr="00D86594">
        <w:tab/>
        <w:t xml:space="preserve">A supervisor, manager or other Company official’s observations regarding </w:t>
      </w:r>
      <w:proofErr w:type="spellStart"/>
      <w:r w:rsidRPr="00D86594">
        <w:t>a</w:t>
      </w:r>
      <w:proofErr w:type="spellEnd"/>
      <w:r w:rsidRPr="00D86594">
        <w:t xml:space="preserve"> employee may be made at any time the employee is at work.</w:t>
      </w:r>
      <w:r w:rsidR="00EB35EC">
        <w:t xml:space="preserve"> </w:t>
      </w:r>
      <w:r w:rsidRPr="00D86594">
        <w:t>“Reasonable suspicion” tests for alcohol should be conducted within eight hours of the determination.</w:t>
      </w:r>
      <w:r w:rsidR="00EB35EC">
        <w:t xml:space="preserve"> </w:t>
      </w:r>
      <w:r w:rsidRPr="00D86594">
        <w:t>As a general rule, alcohol tests should be conducted either just before the employee comes on-duty, while the employee is on duty, or just after the employee comes off duty.</w:t>
      </w:r>
    </w:p>
    <w:p w14:paraId="1D93B312" w14:textId="20D7E916" w:rsidR="00CF5149" w:rsidRDefault="00CF5149" w:rsidP="00CF5149">
      <w:pPr>
        <w:spacing w:after="240" w:line="240" w:lineRule="auto"/>
      </w:pPr>
      <w:r w:rsidRPr="00D86594">
        <w:tab/>
        <w:t>Whenever a supervisor or manager believes a “reasonable suspicion” drug or alcohol test should be conducted, a “Reasonable Suspicion and Post-Accident Drug and/or Alcohol Test</w:t>
      </w:r>
      <w:r>
        <w:t xml:space="preserve"> Report” form should be completed.</w:t>
      </w:r>
      <w:r w:rsidR="00EB35EC">
        <w:t xml:space="preserve"> </w:t>
      </w:r>
      <w:r>
        <w:t>The form is used to identify and document the reason(s) why the test should be conducted.</w:t>
      </w:r>
      <w:r w:rsidR="00EB35EC">
        <w:t xml:space="preserve"> </w:t>
      </w:r>
      <w:r>
        <w:t>If at all possible, this report should be prepared before the employee is requested to submit to the tests.</w:t>
      </w:r>
      <w:r w:rsidR="00EB35EC">
        <w:t xml:space="preserve"> </w:t>
      </w:r>
      <w:r>
        <w:t>If not, the report should be prepared as soon as possible after the employee is directed to take the test. The report should also be reviewed by the Department Head who is on-site at that time, prior to contacting the Human Resources Department for confirmation to test.</w:t>
      </w:r>
    </w:p>
    <w:p w14:paraId="464975C8" w14:textId="58A69201" w:rsidR="00CF5149" w:rsidRDefault="00CF5149" w:rsidP="00CF5149">
      <w:pPr>
        <w:spacing w:after="240" w:line="240" w:lineRule="auto"/>
      </w:pPr>
      <w:r>
        <w:tab/>
        <w:t>Once there is concurrence that “reasonable suspicion” to test does exist, the test or tests should be conducted as soon as possible, following the procedures outlined in the Company’s “Reasonable Suspicion Test Procedures Checklist.”</w:t>
      </w:r>
      <w:r w:rsidR="00EB35EC">
        <w:t xml:space="preserve"> </w:t>
      </w:r>
      <w:r>
        <w:t xml:space="preserve">If the employee is required to submit to a drug and alcohol test, the alcohol test should be conducted first, because alcohol breaks down or metabolizes in the body much quicker than drugs and is therefore detectable for a shorter period of time. </w:t>
      </w:r>
    </w:p>
    <w:p w14:paraId="0B3854FF" w14:textId="71762859" w:rsidR="00CF5149" w:rsidRDefault="00CF5149" w:rsidP="00CF5149">
      <w:pPr>
        <w:spacing w:after="240" w:line="240" w:lineRule="auto"/>
      </w:pPr>
      <w:r>
        <w:tab/>
        <w:t>Management’s role is to help inform employees about the Company’s substance abuse policy and to determine when there is a reasonable justification to recommend a</w:t>
      </w:r>
      <w:r w:rsidR="00B73D32">
        <w:t>n</w:t>
      </w:r>
      <w:r>
        <w:t xml:space="preserve"> employee be tested.</w:t>
      </w:r>
      <w:r w:rsidR="00EB35EC">
        <w:t xml:space="preserve"> </w:t>
      </w:r>
      <w:r>
        <w:t xml:space="preserve">Supervisors and managers are expected to determine whether the employee may have or has violated the Company’s substance abuse policy, not the substance(s) </w:t>
      </w:r>
      <w:proofErr w:type="spellStart"/>
      <w:r>
        <w:t>a</w:t>
      </w:r>
      <w:proofErr w:type="spellEnd"/>
      <w:r>
        <w:t xml:space="preserve"> employee may be using in violation of the policy.</w:t>
      </w:r>
      <w:r w:rsidR="00EB35EC">
        <w:t xml:space="preserve"> </w:t>
      </w:r>
      <w:r>
        <w:t>Supervisors and managers are expected to be able to articulate and substantiate specific behavioral performance or physical indicators of drug or alcohol use.</w:t>
      </w:r>
      <w:r w:rsidR="00EB35EC">
        <w:t xml:space="preserve"> </w:t>
      </w:r>
      <w:r>
        <w:t>However, it is not the responsibility of the supervisors and managers to "diagnose" an employee.</w:t>
      </w:r>
      <w:r w:rsidR="00EB35EC">
        <w:t xml:space="preserve"> </w:t>
      </w:r>
    </w:p>
    <w:p w14:paraId="0B217E3A" w14:textId="73E918F5" w:rsidR="00CF5149" w:rsidRDefault="00CF5149" w:rsidP="00CF5149">
      <w:pPr>
        <w:spacing w:after="240" w:line="240" w:lineRule="auto"/>
      </w:pPr>
      <w:r>
        <w:tab/>
        <w:t>It is also essential to understand that a referral for a “reasonable suspicion” test is not and should not be treated as an out-right conclusion that the employee has, in fact, used drugs or alcohol in violation of the Company policy.</w:t>
      </w:r>
      <w:r w:rsidR="00EB35EC">
        <w:t xml:space="preserve"> </w:t>
      </w:r>
      <w:r>
        <w:t xml:space="preserve">Indeed, the cause of </w:t>
      </w:r>
      <w:proofErr w:type="spellStart"/>
      <w:r>
        <w:t>a</w:t>
      </w:r>
      <w:proofErr w:type="spellEnd"/>
      <w:r>
        <w:t xml:space="preserve"> employee’s conduct could be due to other legitimate reasons.</w:t>
      </w:r>
      <w:r w:rsidR="00EB35EC">
        <w:t xml:space="preserve"> </w:t>
      </w:r>
      <w:r>
        <w:t xml:space="preserve">Therefore, a request that </w:t>
      </w:r>
      <w:proofErr w:type="spellStart"/>
      <w:r>
        <w:t>a</w:t>
      </w:r>
      <w:proofErr w:type="spellEnd"/>
      <w:r>
        <w:t xml:space="preserve"> employee submit to a “reasonable suspicion” test should be treated as a request to obtain objective data to determine or “rule out” that drugs or alcohol was or was not the underlying cause of the observed behavior.</w:t>
      </w:r>
      <w:r w:rsidR="00EB35EC">
        <w:t xml:space="preserve"> </w:t>
      </w:r>
      <w:r>
        <w:t>Finally, all interactions with the employee and information about the basis of the “reasonable suspicion” determination and the test results are confidential and should be handled with utmost respect for the employee's privacy.</w:t>
      </w:r>
    </w:p>
    <w:p w14:paraId="5E58A462" w14:textId="77777777" w:rsidR="00CF5149" w:rsidRPr="00CF5149" w:rsidRDefault="00CF5149" w:rsidP="00CF5149">
      <w:pPr>
        <w:suppressAutoHyphens w:val="0"/>
        <w:spacing w:after="60"/>
        <w:contextualSpacing/>
        <w:rPr>
          <w:rFonts w:cstheme="minorHAnsi"/>
        </w:rPr>
      </w:pPr>
    </w:p>
    <w:p w14:paraId="439971D8" w14:textId="77777777" w:rsidR="00680B5F" w:rsidRDefault="00680B5F" w:rsidP="00680B5F">
      <w:pPr>
        <w:suppressAutoHyphens w:val="0"/>
        <w:spacing w:before="60" w:after="240" w:line="240" w:lineRule="auto"/>
        <w:rPr>
          <w:rFonts w:cstheme="minorHAnsi"/>
        </w:rPr>
      </w:pPr>
    </w:p>
    <w:p w14:paraId="5DF214C1" w14:textId="77777777" w:rsidR="00904DA8" w:rsidRPr="009C121D" w:rsidRDefault="00904DA8" w:rsidP="00904DA8">
      <w:pPr>
        <w:pStyle w:val="Heading1"/>
        <w:jc w:val="center"/>
      </w:pPr>
      <w:bookmarkStart w:id="202" w:name="_Toc157760452"/>
      <w:r w:rsidRPr="00492B84">
        <w:lastRenderedPageBreak/>
        <w:t>“REASONABLE SUSPICION” DRUG AND/OR ALCOHOL TEST REPORT</w:t>
      </w:r>
      <w:bookmarkEnd w:id="202"/>
    </w:p>
    <w:p w14:paraId="2B132A53" w14:textId="6315B29E" w:rsidR="00904DA8" w:rsidRDefault="00904DA8" w:rsidP="00904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b/>
          <w:bCs/>
          <w:smallCaps/>
        </w:rPr>
        <w:t>Instructions</w:t>
      </w:r>
      <w:r>
        <w:rPr>
          <w:b/>
          <w:bCs/>
        </w:rPr>
        <w:t>:</w:t>
      </w:r>
      <w:r>
        <w:t xml:space="preserve"> This report is to be used for documenting the basis for all “reasonable suspicion” and post-accident drug and alcohol tests to be conducted by the Company.</w:t>
      </w:r>
      <w:r w:rsidR="00EB35EC">
        <w:t xml:space="preserve"> </w:t>
      </w:r>
      <w:r>
        <w:t>The report should be filled out by a supervisor or company official who has received training in the identification of actions, appearance or conduct indicating drug and/or alcohol usage.</w:t>
      </w:r>
      <w:r w:rsidR="00EB35EC">
        <w:t xml:space="preserve"> </w:t>
      </w:r>
      <w:r>
        <w:t xml:space="preserve">Note that </w:t>
      </w:r>
      <w:r>
        <w:rPr>
          <w:i/>
          <w:iCs/>
        </w:rPr>
        <w:t>in the case of alcohol</w:t>
      </w:r>
      <w:r>
        <w:t xml:space="preserve">, the required observations can only be made either </w:t>
      </w:r>
      <w:r>
        <w:rPr>
          <w:i/>
          <w:iCs/>
        </w:rPr>
        <w:t>during, just before or just after</w:t>
      </w:r>
      <w:r>
        <w:t xml:space="preserve"> the employee’s scheduled </w:t>
      </w:r>
      <w:r w:rsidR="00B73D32">
        <w:t>workday</w:t>
      </w:r>
      <w:r>
        <w:t>.</w:t>
      </w:r>
      <w:r w:rsidR="00EB35EC">
        <w:t xml:space="preserve"> </w:t>
      </w:r>
      <w:r>
        <w:t xml:space="preserve"> </w:t>
      </w:r>
      <w:r>
        <w:rPr>
          <w:b/>
          <w:bCs/>
        </w:rPr>
        <w:t xml:space="preserve">Part I </w:t>
      </w:r>
      <w:r>
        <w:t xml:space="preserve">of the report should be prepared and signed by the supervisor, manager or other Company official who observes, or receives a third-party report regarding, the employee’s appearance, behavior, conduct, </w:t>
      </w:r>
      <w:r w:rsidR="00B73D32">
        <w:t>speech,</w:t>
      </w:r>
      <w:r>
        <w:t xml:space="preserve"> or body odors which form the basis for the belief that the employee has used drugs in violation of the Company’s substance abuse policy.</w:t>
      </w:r>
      <w:r w:rsidR="00EB35EC">
        <w:t xml:space="preserve"> </w:t>
      </w:r>
      <w:r>
        <w:rPr>
          <w:b/>
          <w:bCs/>
        </w:rPr>
        <w:t xml:space="preserve">Part II </w:t>
      </w:r>
      <w:r>
        <w:t>should be filled out in the event the employee refuses to submit to a test or refuses to be escorted to or from the test site.</w:t>
      </w:r>
      <w:r w:rsidR="00EB35EC">
        <w:rPr>
          <w:b/>
          <w:bCs/>
        </w:rPr>
        <w:t xml:space="preserve"> </w:t>
      </w:r>
      <w:r>
        <w:rPr>
          <w:b/>
          <w:bCs/>
          <w:u w:val="single"/>
        </w:rPr>
        <w:t>In all cases, this form should be filled out as soon as possible after the triggering event occurs.</w:t>
      </w:r>
      <w:r w:rsidR="00EB35EC">
        <w:rPr>
          <w:b/>
          <w:bCs/>
          <w:u w:val="single"/>
        </w:rPr>
        <w:t xml:space="preserve"> </w:t>
      </w:r>
      <w:r>
        <w:rPr>
          <w:b/>
          <w:bCs/>
          <w:u w:val="single"/>
        </w:rPr>
        <w:t>The supervisor(s) or other official(s) who fills out the report must sign and date the report where indicated at the end of this report</w:t>
      </w:r>
      <w:r>
        <w:rPr>
          <w:b/>
          <w:bCs/>
        </w:rPr>
        <w:t>.</w:t>
      </w:r>
    </w:p>
    <w:tbl>
      <w:tblPr>
        <w:tblW w:w="10242" w:type="dxa"/>
        <w:tblInd w:w="-9" w:type="dxa"/>
        <w:tblLayout w:type="fixed"/>
        <w:tblCellMar>
          <w:left w:w="129" w:type="dxa"/>
          <w:right w:w="129" w:type="dxa"/>
        </w:tblCellMar>
        <w:tblLook w:val="0000" w:firstRow="0" w:lastRow="0" w:firstColumn="0" w:lastColumn="0" w:noHBand="0" w:noVBand="0"/>
      </w:tblPr>
      <w:tblGrid>
        <w:gridCol w:w="10242"/>
      </w:tblGrid>
      <w:tr w:rsidR="00904DA8" w14:paraId="278D83CD" w14:textId="77777777" w:rsidTr="00240231">
        <w:tc>
          <w:tcPr>
            <w:tcW w:w="10242" w:type="dxa"/>
            <w:tcBorders>
              <w:top w:val="single" w:sz="7" w:space="0" w:color="000000"/>
              <w:left w:val="single" w:sz="7" w:space="0" w:color="000000"/>
              <w:bottom w:val="single" w:sz="7" w:space="0" w:color="000000"/>
              <w:right w:val="single" w:sz="7" w:space="0" w:color="000000"/>
            </w:tcBorders>
          </w:tcPr>
          <w:p w14:paraId="067B47C6" w14:textId="77777777" w:rsidR="00F95C17" w:rsidRDefault="00904DA8" w:rsidP="00240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fldChar w:fldCharType="begin"/>
            </w:r>
            <w:r>
              <w:instrText>ADVANCE \d4</w:instrText>
            </w:r>
            <w:r>
              <w:fldChar w:fldCharType="end"/>
            </w:r>
            <w:r>
              <w:t>Employee:</w:t>
            </w:r>
            <w:r>
              <w:tab/>
            </w:r>
          </w:p>
          <w:p w14:paraId="194B6F72" w14:textId="6687E579" w:rsidR="00904DA8" w:rsidRDefault="00B73D32" w:rsidP="00240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t xml:space="preserve">Name: </w:t>
            </w:r>
            <w:r w:rsidR="00904DA8">
              <w:t>__________________________________________________________________</w:t>
            </w:r>
          </w:p>
          <w:p w14:paraId="7DFF3237" w14:textId="51094494" w:rsidR="00904DA8" w:rsidRDefault="00904DA8" w:rsidP="00240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1440"/>
            </w:pPr>
            <w:r>
              <w:t xml:space="preserve">Identification </w:t>
            </w:r>
            <w:r w:rsidR="00F95C17">
              <w:t>Number: _</w:t>
            </w:r>
            <w:r>
              <w:t>_________________________________________</w:t>
            </w:r>
          </w:p>
          <w:p w14:paraId="423664F6" w14:textId="4D6A5FEC" w:rsidR="00904DA8" w:rsidRDefault="00904DA8" w:rsidP="00240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t>Observation/</w:t>
            </w:r>
            <w:r>
              <w:tab/>
            </w:r>
            <w:r w:rsidR="00F95C17">
              <w:t>Date: _</w:t>
            </w:r>
            <w:r>
              <w:t>____________________</w:t>
            </w:r>
            <w:r>
              <w:tab/>
              <w:t>Time: (from ______am/pm: to ________am/pm)</w:t>
            </w:r>
          </w:p>
          <w:p w14:paraId="49B1EFE7" w14:textId="77777777" w:rsidR="00F95C17" w:rsidRDefault="00904DA8" w:rsidP="00240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t>Accident:</w:t>
            </w:r>
            <w:r>
              <w:tab/>
            </w:r>
          </w:p>
          <w:p w14:paraId="3BCC0A4F" w14:textId="784D548F" w:rsidR="00904DA8" w:rsidRDefault="00F95C17" w:rsidP="002402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t xml:space="preserve">Location: </w:t>
            </w:r>
            <w:r w:rsidR="00904DA8">
              <w:t>_______________________________________________________________</w:t>
            </w:r>
          </w:p>
          <w:p w14:paraId="1DB4437B" w14:textId="414F722B" w:rsidR="00904DA8" w:rsidRDefault="00904DA8" w:rsidP="00240231">
            <w:pPr>
              <w:tabs>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spacing w:after="19"/>
              <w:ind w:hanging="1080"/>
              <w:rPr>
                <w:i/>
                <w:iCs/>
              </w:rPr>
            </w:pPr>
            <w:r>
              <w:rPr>
                <w:i/>
                <w:iCs/>
              </w:rPr>
              <w:t>(Street)</w:t>
            </w:r>
            <w:r>
              <w:rPr>
                <w:i/>
                <w:iCs/>
              </w:rPr>
              <w:tab/>
            </w:r>
            <w:r>
              <w:rPr>
                <w:i/>
                <w:iCs/>
              </w:rPr>
              <w:tab/>
            </w:r>
            <w:r>
              <w:rPr>
                <w:i/>
                <w:iCs/>
              </w:rPr>
              <w:tab/>
            </w:r>
            <w:r>
              <w:rPr>
                <w:i/>
                <w:iCs/>
              </w:rPr>
              <w:tab/>
              <w:t>(</w:t>
            </w:r>
            <w:r w:rsidR="00F95C17">
              <w:rPr>
                <w:i/>
                <w:iCs/>
              </w:rPr>
              <w:t xml:space="preserve">Street)  </w:t>
            </w:r>
            <w:r w:rsidR="00EB35EC">
              <w:rPr>
                <w:i/>
                <w:iCs/>
              </w:rPr>
              <w:t xml:space="preserve">                </w:t>
            </w:r>
            <w:r>
              <w:rPr>
                <w:i/>
                <w:iCs/>
              </w:rPr>
              <w:t xml:space="preserve"> (City)</w:t>
            </w:r>
            <w:r>
              <w:rPr>
                <w:i/>
                <w:iCs/>
              </w:rPr>
              <w:tab/>
            </w:r>
            <w:r>
              <w:rPr>
                <w:i/>
                <w:iCs/>
              </w:rPr>
              <w:tab/>
              <w:t>(State)</w:t>
            </w:r>
            <w:r>
              <w:rPr>
                <w:i/>
                <w:iCs/>
              </w:rPr>
              <w:tab/>
            </w:r>
            <w:r>
              <w:rPr>
                <w:i/>
                <w:iCs/>
              </w:rPr>
              <w:tab/>
              <w:t>(Zip )</w:t>
            </w:r>
          </w:p>
        </w:tc>
      </w:tr>
      <w:tr w:rsidR="00904DA8" w14:paraId="3401AF8A" w14:textId="77777777" w:rsidTr="00240231">
        <w:trPr>
          <w:trHeight w:val="145"/>
        </w:trPr>
        <w:tc>
          <w:tcPr>
            <w:tcW w:w="10242" w:type="dxa"/>
            <w:tcBorders>
              <w:top w:val="single" w:sz="7" w:space="0" w:color="000000"/>
              <w:left w:val="single" w:sz="7" w:space="0" w:color="000000"/>
              <w:bottom w:val="single" w:sz="7" w:space="0" w:color="000000"/>
              <w:right w:val="single" w:sz="7" w:space="0" w:color="000000"/>
            </w:tcBorders>
          </w:tcPr>
          <w:p w14:paraId="7B061933" w14:textId="77777777" w:rsidR="00904DA8" w:rsidRDefault="00904DA8" w:rsidP="00240231">
            <w:pPr>
              <w:spacing w:line="67" w:lineRule="exact"/>
            </w:pPr>
          </w:p>
        </w:tc>
      </w:tr>
    </w:tbl>
    <w:p w14:paraId="3FB81E45" w14:textId="77777777" w:rsidR="00904DA8" w:rsidRDefault="00904DA8" w:rsidP="00904DA8">
      <w:pPr>
        <w:tabs>
          <w:tab w:val="left" w:pos="339"/>
          <w:tab w:val="left" w:pos="1704"/>
          <w:tab w:val="left" w:pos="4770"/>
          <w:tab w:val="left" w:pos="7242"/>
          <w:tab w:val="left" w:pos="7920"/>
          <w:tab w:val="left" w:pos="8640"/>
          <w:tab w:val="left" w:pos="9360"/>
          <w:tab w:val="left" w:pos="10080"/>
        </w:tabs>
        <w:spacing w:line="240" w:lineRule="auto"/>
      </w:pPr>
      <w:r>
        <w:rPr>
          <w:b/>
          <w:bCs/>
        </w:rPr>
        <w:t>PART I: OBSERVED CAUSES FOR SUSPICION</w:t>
      </w:r>
    </w:p>
    <w:p w14:paraId="156E0E71" w14:textId="77777777" w:rsidR="00904DA8" w:rsidRDefault="00904DA8" w:rsidP="00904DA8">
      <w:pPr>
        <w:tabs>
          <w:tab w:val="left" w:pos="339"/>
          <w:tab w:val="left" w:pos="1703"/>
          <w:tab w:val="left" w:pos="4769"/>
          <w:tab w:val="left" w:pos="7241"/>
          <w:tab w:val="left" w:pos="7919"/>
          <w:tab w:val="left" w:pos="8639"/>
          <w:tab w:val="left" w:pos="9359"/>
          <w:tab w:val="left" w:pos="10079"/>
        </w:tabs>
        <w:spacing w:line="240" w:lineRule="auto"/>
        <w:ind w:left="346" w:hanging="346"/>
      </w:pPr>
      <w:r>
        <w:t>1.</w:t>
      </w:r>
      <w:r>
        <w:tab/>
        <w:t xml:space="preserve">Presence of Alcohol/Drugs and/or Alcohol/Drug Paraphernalia </w:t>
      </w:r>
      <w:r>
        <w:rPr>
          <w:i/>
          <w:iCs/>
        </w:rPr>
        <w:t>(specify)</w:t>
      </w:r>
      <w:r>
        <w:t>:__________________________________________________________________________</w:t>
      </w:r>
    </w:p>
    <w:p w14:paraId="3A2CC291" w14:textId="77777777" w:rsidR="00904DA8" w:rsidRDefault="00904DA8" w:rsidP="00904DA8">
      <w:pPr>
        <w:tabs>
          <w:tab w:val="left" w:pos="1710"/>
          <w:tab w:val="left" w:pos="4500"/>
          <w:tab w:val="left" w:pos="7200"/>
        </w:tabs>
        <w:spacing w:after="0" w:line="240" w:lineRule="auto"/>
        <w:ind w:left="339" w:hanging="339"/>
      </w:pPr>
      <w:r>
        <w:t>2.</w:t>
      </w:r>
      <w:r>
        <w:tab/>
        <w:t>Appearance:</w:t>
      </w:r>
      <w:r>
        <w:tab/>
      </w:r>
      <w:r>
        <w:sym w:font="Wingdings" w:char="F06F"/>
      </w:r>
      <w:r>
        <w:t xml:space="preserve"> Flushed</w:t>
      </w:r>
      <w:r>
        <w:tab/>
      </w:r>
      <w:r>
        <w:sym w:font="Wingdings" w:char="F06F"/>
      </w:r>
      <w:r>
        <w:t xml:space="preserve"> Odor (Breath or body)</w:t>
      </w:r>
      <w:r>
        <w:tab/>
      </w:r>
      <w:r>
        <w:sym w:font="Wingdings" w:char="F06F"/>
      </w:r>
      <w:r>
        <w:t xml:space="preserve"> Puncture Marks</w:t>
      </w:r>
    </w:p>
    <w:p w14:paraId="62311362" w14:textId="77777777" w:rsidR="00904DA8" w:rsidRDefault="00904DA8" w:rsidP="00904DA8">
      <w:pPr>
        <w:tabs>
          <w:tab w:val="left" w:pos="339"/>
          <w:tab w:val="left" w:pos="1704"/>
          <w:tab w:val="left" w:pos="4500"/>
          <w:tab w:val="left" w:pos="7242"/>
          <w:tab w:val="left" w:pos="7740"/>
          <w:tab w:val="left" w:pos="8640"/>
          <w:tab w:val="left" w:pos="9360"/>
          <w:tab w:val="left" w:pos="10080"/>
        </w:tabs>
        <w:spacing w:after="0" w:line="240" w:lineRule="auto"/>
        <w:ind w:firstLine="1704"/>
      </w:pPr>
      <w:r>
        <w:sym w:font="Wingdings" w:char="F06F"/>
      </w:r>
      <w:r>
        <w:t xml:space="preserve"> Disheveled</w:t>
      </w:r>
      <w:r>
        <w:tab/>
      </w:r>
      <w:r>
        <w:sym w:font="Wingdings" w:char="F06F"/>
      </w:r>
      <w:r>
        <w:t xml:space="preserve"> Bloodshot or Watery Eyes</w:t>
      </w:r>
      <w:r>
        <w:tab/>
      </w:r>
      <w:r>
        <w:sym w:font="Wingdings" w:char="F06F"/>
      </w:r>
      <w:r>
        <w:t xml:space="preserve"> Dry-mouth Syndrome</w:t>
      </w:r>
    </w:p>
    <w:p w14:paraId="0FC18739" w14:textId="77777777" w:rsidR="00904DA8" w:rsidRDefault="00904DA8" w:rsidP="00904DA8">
      <w:pPr>
        <w:tabs>
          <w:tab w:val="left" w:pos="339"/>
          <w:tab w:val="left" w:pos="1704"/>
          <w:tab w:val="left" w:pos="4500"/>
          <w:tab w:val="left" w:pos="7242"/>
          <w:tab w:val="left" w:pos="7740"/>
          <w:tab w:val="left" w:pos="7920"/>
          <w:tab w:val="left" w:pos="8640"/>
          <w:tab w:val="left" w:pos="9360"/>
          <w:tab w:val="left" w:pos="10080"/>
        </w:tabs>
        <w:spacing w:after="0" w:line="240" w:lineRule="auto"/>
        <w:ind w:firstLine="1704"/>
      </w:pPr>
      <w:r>
        <w:sym w:font="Wingdings" w:char="F06F"/>
      </w:r>
      <w:r>
        <w:t xml:space="preserve"> Dilated/Constricted Pupils</w:t>
      </w:r>
      <w:r>
        <w:tab/>
      </w:r>
      <w:r>
        <w:sym w:font="Wingdings" w:char="F06F"/>
      </w:r>
      <w:r>
        <w:t xml:space="preserve"> Profuse Sweating</w:t>
      </w:r>
    </w:p>
    <w:p w14:paraId="0E6D4969" w14:textId="77777777" w:rsidR="00904DA8" w:rsidRDefault="00904DA8" w:rsidP="00904DA8">
      <w:pPr>
        <w:tabs>
          <w:tab w:val="left" w:pos="339"/>
          <w:tab w:val="left" w:pos="1704"/>
          <w:tab w:val="left" w:pos="4500"/>
          <w:tab w:val="left" w:pos="7242"/>
          <w:tab w:val="left" w:pos="7740"/>
          <w:tab w:val="left" w:pos="7920"/>
          <w:tab w:val="left" w:pos="8640"/>
          <w:tab w:val="left" w:pos="9360"/>
          <w:tab w:val="left" w:pos="10080"/>
        </w:tabs>
        <w:spacing w:after="0" w:line="240" w:lineRule="auto"/>
        <w:ind w:firstLine="1704"/>
      </w:pPr>
      <w:r>
        <w:sym w:font="Wingdings" w:char="F06F"/>
      </w:r>
      <w:r>
        <w:t xml:space="preserve"> Runny Nose/Sores</w:t>
      </w:r>
      <w:r>
        <w:tab/>
      </w:r>
      <w:r>
        <w:sym w:font="Wingdings" w:char="F06F"/>
      </w:r>
      <w:r>
        <w:t xml:space="preserve"> Tremors/twitching</w:t>
      </w:r>
    </w:p>
    <w:p w14:paraId="11A6015C" w14:textId="77777777" w:rsidR="00904DA8" w:rsidRDefault="00904DA8" w:rsidP="00904DA8">
      <w:pPr>
        <w:spacing w:after="160" w:line="259" w:lineRule="auto"/>
        <w:ind w:firstLine="1710"/>
      </w:pPr>
      <w:r>
        <w:sym w:font="Wingdings" w:char="F06F"/>
      </w:r>
      <w:r>
        <w:t xml:space="preserve"> Other:_____________________________________________________________</w:t>
      </w:r>
    </w:p>
    <w:p w14:paraId="288EF373" w14:textId="77777777" w:rsidR="00904DA8" w:rsidRDefault="00904DA8" w:rsidP="00904DA8">
      <w:pPr>
        <w:tabs>
          <w:tab w:val="left" w:pos="339"/>
          <w:tab w:val="left" w:pos="1704"/>
          <w:tab w:val="left" w:pos="3747"/>
          <w:tab w:val="left" w:pos="6480"/>
          <w:tab w:val="left" w:pos="8280"/>
          <w:tab w:val="left" w:pos="9360"/>
          <w:tab w:val="left" w:pos="10080"/>
        </w:tabs>
        <w:spacing w:after="0" w:line="240" w:lineRule="auto"/>
        <w:rPr>
          <w:rFonts w:ascii="Wingdings" w:hAnsi="Wingdings"/>
          <w:b/>
          <w:bCs/>
        </w:rPr>
      </w:pPr>
      <w:r>
        <w:t>3.</w:t>
      </w:r>
      <w:r>
        <w:tab/>
        <w:t>Speech:</w:t>
      </w:r>
      <w:r>
        <w:tab/>
      </w:r>
      <w:r>
        <w:sym w:font="Wingdings" w:char="F06F"/>
      </w:r>
      <w:r>
        <w:t xml:space="preserve"> Incoherent</w:t>
      </w:r>
      <w:r>
        <w:tab/>
      </w:r>
      <w:r>
        <w:sym w:font="Wingdings" w:char="F06F"/>
      </w:r>
      <w:r>
        <w:t xml:space="preserve"> Slurred</w:t>
      </w:r>
      <w:r>
        <w:tab/>
      </w:r>
      <w:r>
        <w:sym w:font="Wingdings" w:char="F06F"/>
      </w:r>
      <w:r>
        <w:t xml:space="preserve"> Silent</w:t>
      </w:r>
      <w:r>
        <w:tab/>
      </w:r>
    </w:p>
    <w:p w14:paraId="0F1E5221" w14:textId="77777777" w:rsidR="00904DA8" w:rsidRDefault="00904DA8" w:rsidP="00904DA8">
      <w:pPr>
        <w:tabs>
          <w:tab w:val="left" w:pos="339"/>
          <w:tab w:val="left" w:pos="1704"/>
          <w:tab w:val="left" w:pos="3747"/>
          <w:tab w:val="left" w:pos="6480"/>
          <w:tab w:val="left" w:pos="8280"/>
          <w:tab w:val="left" w:pos="9360"/>
          <w:tab w:val="left" w:pos="10080"/>
        </w:tabs>
        <w:spacing w:after="0" w:line="240" w:lineRule="auto"/>
        <w:ind w:firstLine="1704"/>
      </w:pPr>
      <w:r>
        <w:sym w:font="Wingdings" w:char="F06F"/>
      </w:r>
      <w:r>
        <w:t xml:space="preserve"> Confused</w:t>
      </w:r>
      <w:r>
        <w:tab/>
      </w:r>
      <w:r>
        <w:sym w:font="Wingdings" w:char="F06F"/>
      </w:r>
      <w:r>
        <w:t xml:space="preserve"> Slowed</w:t>
      </w:r>
      <w:r>
        <w:tab/>
      </w:r>
      <w:r>
        <w:sym w:font="Wingdings" w:char="F06F"/>
      </w:r>
      <w:r>
        <w:t xml:space="preserve"> Whispering</w:t>
      </w:r>
    </w:p>
    <w:p w14:paraId="19417D2E" w14:textId="77777777" w:rsidR="00904DA8" w:rsidRDefault="00904DA8" w:rsidP="00904DA8">
      <w:pPr>
        <w:tabs>
          <w:tab w:val="left" w:pos="339"/>
          <w:tab w:val="left" w:pos="1704"/>
          <w:tab w:val="left" w:pos="3747"/>
          <w:tab w:val="left" w:pos="6480"/>
          <w:tab w:val="left" w:pos="8280"/>
          <w:tab w:val="left" w:pos="9360"/>
          <w:tab w:val="left" w:pos="10080"/>
        </w:tabs>
        <w:spacing w:line="240" w:lineRule="auto"/>
        <w:ind w:firstLine="1699"/>
      </w:pPr>
      <w:r>
        <w:sym w:font="Wingdings" w:char="F06F"/>
      </w:r>
      <w:r>
        <w:t xml:space="preserve"> Other:_____________________________________________________________</w:t>
      </w:r>
    </w:p>
    <w:p w14:paraId="006C023D" w14:textId="77777777" w:rsidR="00904DA8" w:rsidRDefault="00904DA8" w:rsidP="00904DA8">
      <w:pPr>
        <w:tabs>
          <w:tab w:val="left" w:pos="339"/>
          <w:tab w:val="left" w:pos="1704"/>
          <w:tab w:val="left" w:pos="4770"/>
          <w:tab w:val="left" w:pos="7242"/>
          <w:tab w:val="left" w:pos="7920"/>
          <w:tab w:val="left" w:pos="8640"/>
          <w:tab w:val="left" w:pos="9360"/>
          <w:tab w:val="left" w:pos="10080"/>
        </w:tabs>
        <w:spacing w:after="0" w:line="240" w:lineRule="auto"/>
      </w:pPr>
      <w:r>
        <w:t>4.</w:t>
      </w:r>
      <w:r>
        <w:tab/>
        <w:t>Motor Skills:</w:t>
      </w:r>
      <w:r>
        <w:tab/>
      </w:r>
      <w:r>
        <w:sym w:font="Wingdings" w:char="F06F"/>
      </w:r>
      <w:r>
        <w:t xml:space="preserve"> Unsteady; swaying</w:t>
      </w:r>
      <w:r>
        <w:tab/>
      </w:r>
      <w:r>
        <w:sym w:font="Wingdings" w:char="F06F"/>
      </w:r>
      <w:r>
        <w:t xml:space="preserve"> Reaching for Support</w:t>
      </w:r>
      <w:r>
        <w:tab/>
      </w:r>
      <w:r>
        <w:sym w:font="Wingdings" w:char="F06F"/>
      </w:r>
      <w:r>
        <w:t xml:space="preserve"> Arms Raised for Balance</w:t>
      </w:r>
    </w:p>
    <w:p w14:paraId="4A9E9E4C" w14:textId="77777777" w:rsidR="00904DA8" w:rsidRDefault="00904DA8" w:rsidP="00904DA8">
      <w:pPr>
        <w:tabs>
          <w:tab w:val="left" w:pos="339"/>
          <w:tab w:val="left" w:pos="1704"/>
          <w:tab w:val="left" w:pos="4770"/>
          <w:tab w:val="left" w:pos="7242"/>
          <w:tab w:val="left" w:pos="7920"/>
          <w:tab w:val="left" w:pos="8640"/>
          <w:tab w:val="left" w:pos="9360"/>
          <w:tab w:val="left" w:pos="10080"/>
        </w:tabs>
        <w:spacing w:after="0" w:line="240" w:lineRule="auto"/>
      </w:pPr>
      <w:r>
        <w:tab/>
      </w:r>
      <w:r>
        <w:tab/>
      </w:r>
      <w:r>
        <w:sym w:font="Wingdings" w:char="F06F"/>
      </w:r>
      <w:r>
        <w:t xml:space="preserve"> Stumbling, staggering</w:t>
      </w:r>
      <w:r>
        <w:tab/>
      </w:r>
      <w:r>
        <w:sym w:font="Wingdings" w:char="F06F"/>
      </w:r>
      <w:r>
        <w:t xml:space="preserve"> Falling down</w:t>
      </w:r>
      <w:r>
        <w:tab/>
      </w:r>
      <w:r>
        <w:sym w:font="Wingdings" w:char="F06F"/>
      </w:r>
      <w:r>
        <w:t xml:space="preserve"> Lack of coordination</w:t>
      </w:r>
    </w:p>
    <w:p w14:paraId="422BB608" w14:textId="77777777" w:rsidR="00904DA8" w:rsidRDefault="00904DA8" w:rsidP="00904DA8">
      <w:pPr>
        <w:tabs>
          <w:tab w:val="left" w:pos="339"/>
          <w:tab w:val="left" w:pos="1704"/>
          <w:tab w:val="left" w:pos="4770"/>
          <w:tab w:val="left" w:pos="7242"/>
          <w:tab w:val="left" w:pos="7920"/>
          <w:tab w:val="left" w:pos="8640"/>
          <w:tab w:val="left" w:pos="9360"/>
          <w:tab w:val="left" w:pos="10080"/>
        </w:tabs>
        <w:spacing w:line="240" w:lineRule="auto"/>
        <w:ind w:firstLine="1699"/>
      </w:pPr>
      <w:r>
        <w:lastRenderedPageBreak/>
        <w:sym w:font="Wingdings" w:char="F06F"/>
      </w:r>
      <w:r>
        <w:t xml:space="preserve"> Other:_____________________________________________________________</w:t>
      </w:r>
    </w:p>
    <w:p w14:paraId="21F32FD8" w14:textId="7D9F3A9E" w:rsidR="00904DA8" w:rsidRDefault="00904DA8" w:rsidP="00904DA8">
      <w:pPr>
        <w:tabs>
          <w:tab w:val="left" w:pos="1710"/>
          <w:tab w:val="left" w:pos="3600"/>
          <w:tab w:val="left" w:pos="4770"/>
          <w:tab w:val="left" w:pos="5310"/>
          <w:tab w:val="left" w:pos="5670"/>
          <w:tab w:val="left" w:pos="7920"/>
          <w:tab w:val="left" w:pos="8640"/>
          <w:tab w:val="left" w:pos="9360"/>
          <w:tab w:val="left" w:pos="10080"/>
        </w:tabs>
        <w:spacing w:after="0" w:line="240" w:lineRule="auto"/>
        <w:ind w:left="1440" w:hanging="1440"/>
      </w:pPr>
      <w:r>
        <w:t>5.</w:t>
      </w:r>
      <w:r w:rsidR="00EB35EC">
        <w:t xml:space="preserve"> </w:t>
      </w:r>
      <w:r>
        <w:t>Behavior:</w:t>
      </w:r>
      <w:r>
        <w:tab/>
      </w:r>
      <w:r>
        <w:tab/>
      </w:r>
      <w:r>
        <w:sym w:font="Wingdings" w:char="F06F"/>
      </w:r>
      <w:r>
        <w:t xml:space="preserve"> Confused </w:t>
      </w:r>
      <w:r>
        <w:tab/>
      </w:r>
      <w:r>
        <w:sym w:font="Wingdings" w:char="F06F"/>
      </w:r>
      <w:r>
        <w:t xml:space="preserve"> Disoriented</w:t>
      </w:r>
      <w:r>
        <w:tab/>
      </w:r>
      <w:r w:rsidR="00EB35EC">
        <w:t xml:space="preserve">  </w:t>
      </w:r>
      <w:r>
        <w:sym w:font="Wingdings" w:char="F06F"/>
      </w:r>
      <w:r>
        <w:t xml:space="preserve"> Mood Swings</w:t>
      </w:r>
    </w:p>
    <w:p w14:paraId="097F2A45" w14:textId="73B925AC" w:rsidR="00904DA8" w:rsidRDefault="00904DA8" w:rsidP="00904DA8">
      <w:pPr>
        <w:tabs>
          <w:tab w:val="left" w:pos="1710"/>
          <w:tab w:val="left" w:pos="3600"/>
          <w:tab w:val="left" w:pos="4770"/>
          <w:tab w:val="left" w:pos="5310"/>
          <w:tab w:val="left" w:pos="5670"/>
          <w:tab w:val="left" w:pos="7920"/>
          <w:tab w:val="left" w:pos="8640"/>
          <w:tab w:val="left" w:pos="9360"/>
          <w:tab w:val="left" w:pos="10080"/>
        </w:tabs>
        <w:spacing w:after="0" w:line="240" w:lineRule="auto"/>
        <w:ind w:left="1440"/>
      </w:pPr>
      <w:r>
        <w:tab/>
      </w:r>
      <w:r>
        <w:sym w:font="Wingdings" w:char="F06F"/>
      </w:r>
      <w:r>
        <w:t xml:space="preserve"> Paranoid</w:t>
      </w:r>
      <w:r>
        <w:tab/>
      </w:r>
      <w:r>
        <w:sym w:font="Wingdings" w:char="F06F"/>
      </w:r>
      <w:r>
        <w:t xml:space="preserve"> Unresponsive</w:t>
      </w:r>
      <w:r>
        <w:tab/>
      </w:r>
      <w:r w:rsidR="00EB35EC">
        <w:t xml:space="preserve">  </w:t>
      </w:r>
      <w:r>
        <w:sym w:font="Wingdings" w:char="F06F"/>
      </w:r>
      <w:r>
        <w:t xml:space="preserve"> Lethargic; sleepy</w:t>
      </w:r>
      <w:r>
        <w:tab/>
      </w:r>
    </w:p>
    <w:p w14:paraId="6E854067" w14:textId="5D597A69" w:rsidR="00904DA8" w:rsidRDefault="00904DA8" w:rsidP="00904DA8">
      <w:pPr>
        <w:tabs>
          <w:tab w:val="left" w:pos="1710"/>
          <w:tab w:val="left" w:pos="3600"/>
          <w:tab w:val="left" w:pos="4770"/>
          <w:tab w:val="left" w:pos="5310"/>
          <w:tab w:val="left" w:pos="5670"/>
          <w:tab w:val="left" w:pos="7920"/>
          <w:tab w:val="left" w:pos="8640"/>
          <w:tab w:val="left" w:pos="9360"/>
          <w:tab w:val="left" w:pos="10080"/>
        </w:tabs>
        <w:spacing w:after="0" w:line="240" w:lineRule="auto"/>
        <w:ind w:left="1440"/>
        <w:rPr>
          <w:sz w:val="11"/>
          <w:szCs w:val="11"/>
        </w:rPr>
      </w:pPr>
      <w:r>
        <w:tab/>
      </w:r>
      <w:r>
        <w:sym w:font="Wingdings" w:char="F06F"/>
      </w:r>
      <w:r>
        <w:t xml:space="preserve"> Euphoria </w:t>
      </w:r>
      <w:r>
        <w:rPr>
          <w:sz w:val="11"/>
          <w:szCs w:val="11"/>
        </w:rPr>
        <w:t>(excessive</w:t>
      </w:r>
      <w:r w:rsidR="00EB35EC">
        <w:rPr>
          <w:sz w:val="11"/>
          <w:szCs w:val="11"/>
        </w:rPr>
        <w:t xml:space="preserve"> </w:t>
      </w:r>
      <w:r>
        <w:rPr>
          <w:sz w:val="11"/>
          <w:szCs w:val="11"/>
        </w:rPr>
        <w:t>feeling of well-being)</w:t>
      </w:r>
    </w:p>
    <w:p w14:paraId="0904971F" w14:textId="77777777" w:rsidR="00904DA8" w:rsidRDefault="00904DA8" w:rsidP="00904DA8">
      <w:pPr>
        <w:tabs>
          <w:tab w:val="left" w:pos="1710"/>
          <w:tab w:val="left" w:pos="3600"/>
          <w:tab w:val="left" w:pos="4770"/>
          <w:tab w:val="left" w:pos="5490"/>
          <w:tab w:val="left" w:pos="5850"/>
          <w:tab w:val="left" w:pos="7920"/>
          <w:tab w:val="left" w:pos="8640"/>
          <w:tab w:val="left" w:pos="9360"/>
          <w:tab w:val="left" w:pos="10080"/>
        </w:tabs>
        <w:spacing w:after="0" w:line="240" w:lineRule="auto"/>
        <w:ind w:left="1440"/>
      </w:pPr>
      <w:r>
        <w:tab/>
      </w:r>
      <w:r>
        <w:sym w:font="Wingdings" w:char="F06F"/>
      </w:r>
      <w:r>
        <w:t xml:space="preserve"> Withdrawn, depressed, tearful</w:t>
      </w:r>
      <w:r>
        <w:tab/>
      </w:r>
      <w:r>
        <w:tab/>
      </w:r>
      <w:r>
        <w:sym w:font="Wingdings" w:char="F06F"/>
      </w:r>
      <w:r>
        <w:t xml:space="preserve"> Highly excited/nervous</w:t>
      </w:r>
    </w:p>
    <w:p w14:paraId="102642BA" w14:textId="77777777" w:rsidR="00904DA8" w:rsidRDefault="00904DA8" w:rsidP="00904DA8">
      <w:pPr>
        <w:tabs>
          <w:tab w:val="left" w:pos="1710"/>
          <w:tab w:val="left" w:pos="3600"/>
          <w:tab w:val="left" w:pos="4770"/>
          <w:tab w:val="left" w:pos="5310"/>
          <w:tab w:val="left" w:pos="5670"/>
          <w:tab w:val="left" w:pos="7920"/>
          <w:tab w:val="left" w:pos="8640"/>
          <w:tab w:val="left" w:pos="9360"/>
          <w:tab w:val="left" w:pos="10080"/>
        </w:tabs>
        <w:spacing w:after="0" w:line="240" w:lineRule="auto"/>
        <w:ind w:left="1440"/>
      </w:pPr>
      <w:r>
        <w:tab/>
      </w:r>
      <w:r>
        <w:sym w:font="Wingdings" w:char="F06F"/>
      </w:r>
      <w:r>
        <w:t xml:space="preserve"> Verbally abusive</w:t>
      </w:r>
      <w:r>
        <w:tab/>
      </w:r>
      <w:r>
        <w:sym w:font="Wingdings" w:char="F06F"/>
      </w:r>
      <w:r>
        <w:t xml:space="preserve"> Physically abusive </w:t>
      </w:r>
      <w:r>
        <w:sym w:font="Wingdings" w:char="F06F"/>
      </w:r>
      <w:r>
        <w:t xml:space="preserve"> Extreme aggressiveness or agitation</w:t>
      </w:r>
    </w:p>
    <w:p w14:paraId="26DA9178" w14:textId="77777777" w:rsidR="00904DA8" w:rsidRDefault="00904DA8" w:rsidP="00904DA8">
      <w:pPr>
        <w:tabs>
          <w:tab w:val="left" w:pos="339"/>
          <w:tab w:val="left" w:pos="1710"/>
          <w:tab w:val="left" w:pos="3600"/>
          <w:tab w:val="left" w:pos="6480"/>
          <w:tab w:val="left" w:pos="8280"/>
          <w:tab w:val="left" w:pos="9360"/>
          <w:tab w:val="left" w:pos="10080"/>
        </w:tabs>
        <w:spacing w:after="0" w:line="240" w:lineRule="auto"/>
        <w:ind w:firstLine="1440"/>
      </w:pPr>
      <w:r>
        <w:tab/>
      </w:r>
      <w:r>
        <w:sym w:font="Wingdings" w:char="F06F"/>
      </w:r>
      <w:r>
        <w:t xml:space="preserve"> Nausea/vomiting</w:t>
      </w:r>
      <w:r>
        <w:tab/>
      </w:r>
      <w:r>
        <w:sym w:font="Wingdings" w:char="F06F"/>
      </w:r>
      <w:r>
        <w:t xml:space="preserve"> Dizziness/fainting</w:t>
      </w:r>
    </w:p>
    <w:p w14:paraId="2A0B6F67" w14:textId="77777777" w:rsidR="00904DA8" w:rsidRDefault="00904DA8" w:rsidP="00904DA8">
      <w:pPr>
        <w:tabs>
          <w:tab w:val="left" w:pos="339"/>
          <w:tab w:val="left" w:pos="1704"/>
          <w:tab w:val="left" w:pos="3420"/>
          <w:tab w:val="left" w:pos="6480"/>
          <w:tab w:val="left" w:pos="8280"/>
          <w:tab w:val="left" w:pos="9360"/>
          <w:tab w:val="left" w:pos="10080"/>
        </w:tabs>
        <w:spacing w:after="0" w:line="240" w:lineRule="auto"/>
        <w:ind w:firstLine="1440"/>
      </w:pPr>
      <w:r>
        <w:sym w:font="Wingdings" w:char="F06F"/>
      </w:r>
      <w:r>
        <w:t xml:space="preserve"> Lack of concern for care or safety of self or others</w:t>
      </w:r>
    </w:p>
    <w:p w14:paraId="13BD8ED9" w14:textId="77777777" w:rsidR="00904DA8" w:rsidRDefault="00904DA8" w:rsidP="00904DA8">
      <w:pPr>
        <w:tabs>
          <w:tab w:val="left" w:pos="339"/>
          <w:tab w:val="left" w:pos="1704"/>
          <w:tab w:val="left" w:pos="3420"/>
          <w:tab w:val="left" w:pos="6480"/>
          <w:tab w:val="left" w:pos="8280"/>
          <w:tab w:val="left" w:pos="9360"/>
          <w:tab w:val="left" w:pos="10080"/>
        </w:tabs>
        <w:spacing w:after="0" w:line="240" w:lineRule="auto"/>
        <w:ind w:firstLine="1440"/>
      </w:pPr>
      <w:r>
        <w:t xml:space="preserve">Other erratic or inappropriate behavior </w:t>
      </w:r>
      <w:r>
        <w:rPr>
          <w:i/>
          <w:iCs/>
        </w:rPr>
        <w:t>(please specify):</w:t>
      </w:r>
      <w:r>
        <w:t>_________________________</w:t>
      </w:r>
    </w:p>
    <w:p w14:paraId="6A1DD8CC" w14:textId="77777777" w:rsidR="00904DA8" w:rsidRDefault="00904DA8" w:rsidP="00904DA8">
      <w:pPr>
        <w:tabs>
          <w:tab w:val="left" w:pos="339"/>
          <w:tab w:val="left" w:pos="1704"/>
          <w:tab w:val="left" w:pos="3420"/>
          <w:tab w:val="left" w:pos="6480"/>
          <w:tab w:val="left" w:pos="8280"/>
          <w:tab w:val="left" w:pos="9360"/>
          <w:tab w:val="left" w:pos="10080"/>
        </w:tabs>
        <w:spacing w:line="240" w:lineRule="auto"/>
        <w:ind w:firstLine="1440"/>
      </w:pPr>
      <w:r>
        <w:t>_______________________________________________________________________</w:t>
      </w:r>
    </w:p>
    <w:p w14:paraId="1612EC45" w14:textId="77777777" w:rsidR="00904DA8" w:rsidRDefault="00904DA8" w:rsidP="00904DA8">
      <w:pPr>
        <w:tabs>
          <w:tab w:val="left" w:pos="339"/>
          <w:tab w:val="left" w:pos="1703"/>
          <w:tab w:val="left" w:pos="4769"/>
          <w:tab w:val="left" w:pos="7241"/>
          <w:tab w:val="left" w:pos="7919"/>
          <w:tab w:val="left" w:pos="8639"/>
          <w:tab w:val="left" w:pos="9359"/>
          <w:tab w:val="left" w:pos="10079"/>
        </w:tabs>
        <w:spacing w:line="240" w:lineRule="auto"/>
        <w:ind w:left="346" w:hanging="346"/>
      </w:pPr>
      <w:r>
        <w:t>6.</w:t>
      </w:r>
      <w:r>
        <w:tab/>
        <w:t xml:space="preserve">Other Workplace Observations </w:t>
      </w:r>
      <w:r>
        <w:rPr>
          <w:i/>
          <w:iCs/>
        </w:rPr>
        <w:t>(specify)</w:t>
      </w:r>
      <w:r>
        <w:t>:__________________________________________________________________________</w:t>
      </w:r>
    </w:p>
    <w:p w14:paraId="6EFEC497" w14:textId="77777777" w:rsidR="00904DA8" w:rsidRDefault="00904DA8" w:rsidP="00904DA8">
      <w:pPr>
        <w:tabs>
          <w:tab w:val="left" w:pos="339"/>
          <w:tab w:val="left" w:pos="720"/>
          <w:tab w:val="left" w:pos="4770"/>
          <w:tab w:val="left" w:pos="6120"/>
          <w:tab w:val="left" w:pos="7920"/>
          <w:tab w:val="left" w:pos="8640"/>
          <w:tab w:val="left" w:pos="9360"/>
          <w:tab w:val="left" w:pos="10080"/>
        </w:tabs>
        <w:spacing w:line="240" w:lineRule="auto"/>
      </w:pPr>
      <w:r>
        <w:t>7.</w:t>
      </w:r>
      <w:r>
        <w:tab/>
        <w:t xml:space="preserve">Third-party Report: </w:t>
      </w:r>
    </w:p>
    <w:p w14:paraId="3EC8D788" w14:textId="77777777" w:rsidR="00904DA8" w:rsidRDefault="00904DA8" w:rsidP="00904DA8">
      <w:pPr>
        <w:tabs>
          <w:tab w:val="left" w:pos="339"/>
          <w:tab w:val="left" w:pos="720"/>
          <w:tab w:val="left" w:pos="4770"/>
          <w:tab w:val="left" w:pos="6120"/>
          <w:tab w:val="left" w:pos="7920"/>
          <w:tab w:val="left" w:pos="8640"/>
          <w:tab w:val="left" w:pos="9360"/>
          <w:tab w:val="left" w:pos="10080"/>
        </w:tabs>
        <w:spacing w:after="0" w:line="240" w:lineRule="auto"/>
        <w:ind w:left="720"/>
      </w:pPr>
      <w:r>
        <w:t>Name of third-party: ________________________________</w:t>
      </w:r>
    </w:p>
    <w:p w14:paraId="3A014DDB" w14:textId="77777777" w:rsidR="00904DA8" w:rsidRDefault="00904DA8" w:rsidP="00904DA8">
      <w:pPr>
        <w:tabs>
          <w:tab w:val="left" w:pos="339"/>
          <w:tab w:val="left" w:pos="720"/>
          <w:tab w:val="left" w:pos="4770"/>
          <w:tab w:val="left" w:pos="6120"/>
          <w:tab w:val="left" w:pos="7920"/>
          <w:tab w:val="left" w:pos="8640"/>
          <w:tab w:val="left" w:pos="9360"/>
          <w:tab w:val="left" w:pos="10080"/>
        </w:tabs>
        <w:spacing w:after="0" w:line="240" w:lineRule="auto"/>
        <w:ind w:left="720"/>
      </w:pPr>
      <w:r>
        <w:t xml:space="preserve">Phone number: </w:t>
      </w:r>
      <w:r>
        <w:rPr>
          <w:u w:val="single"/>
        </w:rPr>
        <w:t>(</w:t>
      </w:r>
      <w:r>
        <w:t>__</w:t>
      </w:r>
      <w:r>
        <w:rPr>
          <w:u w:val="single"/>
        </w:rPr>
        <w:t>)</w:t>
      </w:r>
      <w:r>
        <w:t>_______________________</w:t>
      </w:r>
    </w:p>
    <w:p w14:paraId="5F148F0B" w14:textId="77777777" w:rsidR="00904DA8" w:rsidRDefault="00904DA8" w:rsidP="00904DA8">
      <w:pPr>
        <w:tabs>
          <w:tab w:val="left" w:pos="339"/>
          <w:tab w:val="left" w:pos="720"/>
          <w:tab w:val="left" w:pos="4770"/>
          <w:tab w:val="left" w:pos="6120"/>
          <w:tab w:val="left" w:pos="7920"/>
          <w:tab w:val="left" w:pos="8640"/>
          <w:tab w:val="left" w:pos="9360"/>
          <w:tab w:val="left" w:pos="10080"/>
        </w:tabs>
        <w:spacing w:after="0" w:line="240" w:lineRule="auto"/>
        <w:ind w:left="720"/>
      </w:pPr>
      <w:r>
        <w:t>Address:_______________________________________________________________________</w:t>
      </w:r>
    </w:p>
    <w:p w14:paraId="32C07396" w14:textId="51019011" w:rsidR="00904DA8" w:rsidRDefault="00904DA8" w:rsidP="00904DA8">
      <w:pPr>
        <w:tabs>
          <w:tab w:val="left" w:pos="339"/>
          <w:tab w:val="left" w:pos="720"/>
          <w:tab w:val="left" w:pos="4770"/>
          <w:tab w:val="left" w:pos="6120"/>
          <w:tab w:val="left" w:pos="7920"/>
          <w:tab w:val="left" w:pos="8640"/>
          <w:tab w:val="left" w:pos="9360"/>
          <w:tab w:val="left" w:pos="10080"/>
        </w:tabs>
        <w:spacing w:after="0" w:line="240" w:lineRule="auto"/>
        <w:ind w:firstLine="720"/>
      </w:pPr>
      <w:r>
        <w:t>Nature of contact with employee (</w:t>
      </w:r>
      <w:r w:rsidR="00F95C17">
        <w:rPr>
          <w:i/>
          <w:iCs/>
        </w:rPr>
        <w:t>e.g.,</w:t>
      </w:r>
      <w:r w:rsidR="00F95C17">
        <w:t xml:space="preserve"> customer</w:t>
      </w:r>
      <w:r>
        <w:t>):______________________________________</w:t>
      </w:r>
    </w:p>
    <w:p w14:paraId="1C1F0C20" w14:textId="77777777" w:rsidR="00904DA8" w:rsidRDefault="00904DA8" w:rsidP="00904DA8">
      <w:pPr>
        <w:tabs>
          <w:tab w:val="left" w:pos="339"/>
          <w:tab w:val="left" w:pos="720"/>
          <w:tab w:val="left" w:pos="4770"/>
          <w:tab w:val="left" w:pos="6120"/>
          <w:tab w:val="left" w:pos="7920"/>
          <w:tab w:val="left" w:pos="8640"/>
          <w:tab w:val="left" w:pos="9360"/>
          <w:tab w:val="left" w:pos="10080"/>
        </w:tabs>
        <w:spacing w:after="240" w:line="240" w:lineRule="auto"/>
        <w:ind w:firstLine="720"/>
      </w:pPr>
      <w:r>
        <w:t>Explain basis of third-party’s credibility:_______________________________________________</w:t>
      </w:r>
    </w:p>
    <w:p w14:paraId="55BAC46B" w14:textId="77777777" w:rsidR="002807F6" w:rsidRDefault="00904DA8" w:rsidP="002807F6">
      <w:pPr>
        <w:tabs>
          <w:tab w:val="left" w:pos="339"/>
          <w:tab w:val="left" w:pos="720"/>
          <w:tab w:val="left" w:pos="4770"/>
          <w:tab w:val="left" w:pos="6120"/>
          <w:tab w:val="left" w:pos="7920"/>
          <w:tab w:val="left" w:pos="8640"/>
          <w:tab w:val="left" w:pos="9360"/>
          <w:tab w:val="left" w:pos="10080"/>
        </w:tabs>
      </w:pPr>
      <w:r>
        <w:rPr>
          <w:b/>
          <w:bCs/>
        </w:rPr>
        <w:t>PART II</w:t>
      </w:r>
      <w:r w:rsidR="002807F6">
        <w:rPr>
          <w:b/>
          <w:bCs/>
        </w:rPr>
        <w:t xml:space="preserve"> </w:t>
      </w:r>
      <w:r w:rsidR="002807F6">
        <w:rPr>
          <w:b/>
          <w:bCs/>
        </w:rPr>
        <w:t>REPORT OF EMPLOYEE’S REFUSAL TO SUBMIT TO TEST OR REFUSAL OF ESCORT</w:t>
      </w:r>
    </w:p>
    <w:p w14:paraId="2AFA15AA" w14:textId="622F2FB4" w:rsidR="006A3F2F" w:rsidRDefault="006A3F2F" w:rsidP="006A3F2F">
      <w:pPr>
        <w:tabs>
          <w:tab w:val="left" w:pos="339"/>
          <w:tab w:val="left" w:pos="1332"/>
          <w:tab w:val="left" w:pos="2412"/>
          <w:tab w:val="left" w:pos="3312"/>
          <w:tab w:val="left" w:pos="4392"/>
          <w:tab w:val="left" w:pos="5562"/>
          <w:tab w:val="left" w:pos="9360"/>
        </w:tabs>
        <w:ind w:right="450"/>
      </w:pPr>
      <w:r>
        <w:rPr>
          <w:b/>
          <w:bCs/>
          <w:smallCaps/>
        </w:rPr>
        <w:t>Instructions</w:t>
      </w:r>
      <w:r>
        <w:rPr>
          <w:b/>
          <w:bCs/>
        </w:rPr>
        <w:t>:</w:t>
      </w:r>
      <w:r>
        <w:t xml:space="preserve"> </w:t>
      </w:r>
      <w:r>
        <w:rPr>
          <w:sz w:val="18"/>
          <w:szCs w:val="18"/>
        </w:rPr>
        <w:t xml:space="preserve">Under the Company’s substance abuse policy, </w:t>
      </w:r>
      <w:proofErr w:type="spellStart"/>
      <w:r>
        <w:rPr>
          <w:sz w:val="18"/>
          <w:szCs w:val="18"/>
        </w:rPr>
        <w:t>a</w:t>
      </w:r>
      <w:proofErr w:type="spellEnd"/>
      <w:r>
        <w:rPr>
          <w:sz w:val="18"/>
          <w:szCs w:val="18"/>
        </w:rPr>
        <w:t xml:space="preserve"> employee must submit to a “reasonable suspicion” drug and/or alcohol test when directed by the Company.</w:t>
      </w:r>
      <w:r w:rsidR="00EB35EC">
        <w:rPr>
          <w:sz w:val="18"/>
          <w:szCs w:val="18"/>
        </w:rPr>
        <w:t xml:space="preserve"> </w:t>
      </w:r>
      <w:r>
        <w:rPr>
          <w:sz w:val="18"/>
          <w:szCs w:val="18"/>
        </w:rPr>
        <w:t xml:space="preserve"> In addition, the employee should be escorted to and from the test site, in accordance with the Company’s escort procedure.</w:t>
      </w:r>
      <w:r w:rsidR="00EB35EC">
        <w:rPr>
          <w:sz w:val="18"/>
          <w:szCs w:val="18"/>
        </w:rPr>
        <w:t xml:space="preserve"> </w:t>
      </w:r>
      <w:r>
        <w:rPr>
          <w:sz w:val="18"/>
          <w:szCs w:val="18"/>
        </w:rPr>
        <w:t xml:space="preserve"> This section of the report is to be filled out by the supervisor, manager or another Company official in the event the employee refuses to submit to a test or refuses to be escorted either to or from the test site</w:t>
      </w:r>
      <w:r>
        <w:t>.</w:t>
      </w:r>
    </w:p>
    <w:p w14:paraId="571DDDD1" w14:textId="77777777" w:rsidR="006A3F2F" w:rsidRDefault="006A3F2F" w:rsidP="006A3F2F">
      <w:pPr>
        <w:tabs>
          <w:tab w:val="left" w:pos="339"/>
          <w:tab w:val="left" w:pos="1332"/>
          <w:tab w:val="left" w:pos="2412"/>
          <w:tab w:val="left" w:pos="3312"/>
          <w:tab w:val="left" w:pos="4392"/>
          <w:tab w:val="left" w:pos="5562"/>
          <w:tab w:val="left" w:pos="9360"/>
          <w:tab w:val="left" w:pos="10080"/>
        </w:tabs>
        <w:spacing w:after="0"/>
      </w:pPr>
      <w:r>
        <w:sym w:font="Wingdings" w:char="F06F"/>
      </w:r>
      <w:r>
        <w:t xml:space="preserve"> Employee refused to submit to test (provide brief description of event): ____________________________________________________________________________________________________________________________________________________________________________________________________________________________________________________________</w:t>
      </w:r>
    </w:p>
    <w:p w14:paraId="2FD38A92" w14:textId="77777777" w:rsidR="006A3F2F" w:rsidRDefault="006A3F2F" w:rsidP="006A3F2F">
      <w:pPr>
        <w:tabs>
          <w:tab w:val="left" w:pos="339"/>
          <w:tab w:val="left" w:pos="1332"/>
          <w:tab w:val="left" w:pos="2412"/>
          <w:tab w:val="left" w:pos="3312"/>
          <w:tab w:val="left" w:pos="4392"/>
          <w:tab w:val="left" w:pos="5562"/>
          <w:tab w:val="left" w:pos="9360"/>
          <w:tab w:val="left" w:pos="10080"/>
        </w:tabs>
        <w:spacing w:after="0"/>
      </w:pPr>
      <w:r>
        <w:sym w:font="Wingdings" w:char="F06F"/>
      </w:r>
      <w:r>
        <w:t xml:space="preserve"> Employee refused to be escorted (provide brief description of event): ____________________________________________________________________________________________________________________________________________________________________________________________________________________________________________________________</w:t>
      </w:r>
    </w:p>
    <w:p w14:paraId="6177CF3D" w14:textId="77777777" w:rsidR="006A3F2F" w:rsidRDefault="006A3F2F" w:rsidP="006A3F2F">
      <w:pPr>
        <w:tabs>
          <w:tab w:val="left" w:pos="339"/>
          <w:tab w:val="left" w:pos="1332"/>
          <w:tab w:val="left" w:pos="2412"/>
          <w:tab w:val="left" w:pos="3312"/>
          <w:tab w:val="left" w:pos="4392"/>
          <w:tab w:val="left" w:pos="5562"/>
          <w:tab w:val="left" w:pos="9360"/>
          <w:tab w:val="left" w:pos="10080"/>
        </w:tabs>
        <w:spacing w:after="0"/>
      </w:pPr>
      <w:r>
        <w:t>Supervisor/ Manager/ other Company Official:</w:t>
      </w:r>
    </w:p>
    <w:p w14:paraId="4C564CF2" w14:textId="77777777" w:rsidR="006A3F2F" w:rsidRDefault="006A3F2F" w:rsidP="006A3F2F">
      <w:pPr>
        <w:tabs>
          <w:tab w:val="left" w:pos="3145"/>
          <w:tab w:val="left" w:pos="6043"/>
          <w:tab w:val="left" w:pos="6480"/>
          <w:tab w:val="left" w:pos="7200"/>
          <w:tab w:val="left" w:pos="7920"/>
          <w:tab w:val="left" w:pos="8640"/>
          <w:tab w:val="left" w:pos="9360"/>
          <w:tab w:val="left" w:pos="10080"/>
        </w:tabs>
        <w:spacing w:line="240" w:lineRule="auto"/>
      </w:pPr>
    </w:p>
    <w:p w14:paraId="25D2CE6F" w14:textId="0A3FC28A" w:rsidR="006A3F2F" w:rsidRDefault="006A3F2F" w:rsidP="006A3F2F">
      <w:pPr>
        <w:tabs>
          <w:tab w:val="left" w:pos="3600"/>
          <w:tab w:val="left" w:pos="6480"/>
        </w:tabs>
        <w:spacing w:after="0" w:line="240" w:lineRule="auto"/>
        <w:rPr>
          <w:u w:val="single"/>
        </w:rPr>
      </w:pPr>
      <w:r>
        <w:lastRenderedPageBreak/>
        <w:t>___________________</w:t>
      </w:r>
      <w:r>
        <w:tab/>
        <w:t>_______________________</w:t>
      </w:r>
      <w:r w:rsidR="00EB35EC">
        <w:t xml:space="preserve">           </w:t>
      </w:r>
      <w:r>
        <w:t xml:space="preserve"> __________________</w:t>
      </w:r>
    </w:p>
    <w:p w14:paraId="23464F18" w14:textId="77777777" w:rsidR="006A3F2F" w:rsidRDefault="006A3F2F" w:rsidP="006A3F2F">
      <w:pPr>
        <w:tabs>
          <w:tab w:val="left" w:pos="3600"/>
          <w:tab w:val="left" w:pos="6480"/>
        </w:tabs>
        <w:spacing w:line="240" w:lineRule="auto"/>
      </w:pPr>
      <w:r>
        <w:rPr>
          <w:i/>
          <w:iCs/>
        </w:rPr>
        <w:t>(Signature)</w:t>
      </w:r>
      <w:r>
        <w:rPr>
          <w:i/>
          <w:iCs/>
        </w:rPr>
        <w:tab/>
        <w:t>(Title)</w:t>
      </w:r>
      <w:r>
        <w:rPr>
          <w:i/>
          <w:iCs/>
        </w:rPr>
        <w:tab/>
      </w:r>
      <w:r>
        <w:rPr>
          <w:i/>
          <w:iCs/>
        </w:rPr>
        <w:tab/>
      </w:r>
      <w:r>
        <w:rPr>
          <w:i/>
          <w:iCs/>
        </w:rPr>
        <w:tab/>
        <w:t>(Date/Time)</w:t>
      </w:r>
      <w:r>
        <w:tab/>
      </w:r>
      <w:r>
        <w:tab/>
      </w:r>
      <w:r>
        <w:rPr>
          <w:i/>
          <w:iCs/>
        </w:rPr>
        <w:tab/>
      </w:r>
    </w:p>
    <w:p w14:paraId="5B550C3B" w14:textId="77777777" w:rsidR="006A3F2F" w:rsidRDefault="006A3F2F" w:rsidP="006A3F2F">
      <w:pPr>
        <w:tabs>
          <w:tab w:val="left" w:pos="2160"/>
          <w:tab w:val="left" w:pos="5040"/>
          <w:tab w:val="left" w:pos="6480"/>
        </w:tabs>
        <w:spacing w:line="240" w:lineRule="auto"/>
      </w:pPr>
      <w:r>
        <w:t>If more than one Supervisor/ Manager/ other Company Official:</w:t>
      </w:r>
    </w:p>
    <w:p w14:paraId="68C31C55" w14:textId="77777777" w:rsidR="006A3F2F" w:rsidRDefault="006A3F2F" w:rsidP="006A3F2F">
      <w:pPr>
        <w:tabs>
          <w:tab w:val="left" w:pos="2160"/>
          <w:tab w:val="left" w:pos="5040"/>
          <w:tab w:val="left" w:pos="6480"/>
        </w:tabs>
        <w:spacing w:line="240" w:lineRule="auto"/>
        <w:rPr>
          <w:u w:val="single"/>
        </w:rPr>
      </w:pPr>
    </w:p>
    <w:p w14:paraId="2022CE1C" w14:textId="3C2AABC8" w:rsidR="006A3F2F" w:rsidRDefault="006A3F2F" w:rsidP="006A3F2F">
      <w:pPr>
        <w:tabs>
          <w:tab w:val="left" w:pos="2160"/>
          <w:tab w:val="left" w:pos="3600"/>
          <w:tab w:val="left" w:pos="6480"/>
        </w:tabs>
        <w:spacing w:after="0" w:line="240" w:lineRule="auto"/>
        <w:rPr>
          <w:i/>
          <w:iCs/>
        </w:rPr>
      </w:pPr>
      <w:r>
        <w:t>___________________</w:t>
      </w:r>
      <w:r>
        <w:tab/>
      </w:r>
      <w:r>
        <w:tab/>
        <w:t>_______________________</w:t>
      </w:r>
      <w:r w:rsidR="00EB35EC">
        <w:t xml:space="preserve">           </w:t>
      </w:r>
      <w:r>
        <w:t xml:space="preserve"> __________________</w:t>
      </w:r>
    </w:p>
    <w:p w14:paraId="7249CADB" w14:textId="2712C88F" w:rsidR="006A3F2F" w:rsidRDefault="006A3F2F" w:rsidP="006A3F2F">
      <w:pPr>
        <w:tabs>
          <w:tab w:val="left" w:pos="2160"/>
          <w:tab w:val="left" w:pos="5040"/>
          <w:tab w:val="left" w:pos="6480"/>
        </w:tabs>
        <w:spacing w:line="240" w:lineRule="auto"/>
      </w:pPr>
      <w:r>
        <w:rPr>
          <w:i/>
          <w:iCs/>
        </w:rPr>
        <w:t>(Signature)</w:t>
      </w:r>
      <w:r>
        <w:rPr>
          <w:i/>
          <w:iCs/>
        </w:rPr>
        <w:tab/>
      </w:r>
      <w:r w:rsidR="00EB35EC">
        <w:rPr>
          <w:i/>
          <w:iCs/>
        </w:rPr>
        <w:t xml:space="preserve">              </w:t>
      </w:r>
      <w:r>
        <w:rPr>
          <w:i/>
          <w:iCs/>
        </w:rPr>
        <w:t xml:space="preserve"> (Title)</w:t>
      </w:r>
      <w:r>
        <w:rPr>
          <w:i/>
          <w:iCs/>
        </w:rPr>
        <w:tab/>
      </w:r>
      <w:r>
        <w:rPr>
          <w:i/>
          <w:iCs/>
        </w:rPr>
        <w:tab/>
      </w:r>
      <w:r>
        <w:rPr>
          <w:i/>
          <w:iCs/>
        </w:rPr>
        <w:tab/>
      </w:r>
      <w:r w:rsidR="00EB35EC">
        <w:rPr>
          <w:i/>
          <w:iCs/>
        </w:rPr>
        <w:t xml:space="preserve">     </w:t>
      </w:r>
      <w:r>
        <w:rPr>
          <w:i/>
          <w:iCs/>
        </w:rPr>
        <w:t xml:space="preserve"> (Date/Time)</w:t>
      </w:r>
    </w:p>
    <w:p w14:paraId="13F826BA" w14:textId="77777777" w:rsidR="006A3F2F" w:rsidRDefault="006A3F2F" w:rsidP="006A3F2F">
      <w:pPr>
        <w:pStyle w:val="NormalWeb"/>
        <w:spacing w:before="0" w:beforeAutospacing="0" w:after="120" w:afterAutospacing="0"/>
        <w:rPr>
          <w:rFonts w:asciiTheme="minorHAnsi" w:hAnsiTheme="minorHAnsi"/>
          <w:b/>
          <w:bCs/>
          <w:sz w:val="22"/>
          <w:szCs w:val="22"/>
        </w:rPr>
      </w:pPr>
    </w:p>
    <w:p w14:paraId="220A098E" w14:textId="612BEE20" w:rsidR="006A3F2F" w:rsidRDefault="006A3F2F" w:rsidP="006A3F2F">
      <w:pPr>
        <w:rPr>
          <w:b/>
          <w:bCs/>
        </w:rPr>
      </w:pPr>
      <w:r>
        <w:rPr>
          <w:b/>
          <w:bCs/>
        </w:rPr>
        <w:br w:type="page"/>
      </w:r>
    </w:p>
    <w:p w14:paraId="613400D8" w14:textId="77777777" w:rsidR="0039309C" w:rsidRDefault="0039309C" w:rsidP="0039309C">
      <w:pPr>
        <w:pStyle w:val="Heading1"/>
        <w:jc w:val="center"/>
      </w:pPr>
      <w:bookmarkStart w:id="203" w:name="_Toc157760453"/>
      <w:r>
        <w:lastRenderedPageBreak/>
        <w:t>“REASONABLE SUSPICION” TEST PROCEDURES CHECKLIST</w:t>
      </w:r>
      <w:bookmarkEnd w:id="203"/>
    </w:p>
    <w:p w14:paraId="23115A7A" w14:textId="0A03AC99" w:rsidR="0039309C" w:rsidRDefault="0039309C" w:rsidP="00393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pPr>
      <w:r>
        <w:rPr>
          <w:b/>
          <w:bCs/>
          <w:smallCaps/>
        </w:rPr>
        <w:t>Instructions</w:t>
      </w:r>
      <w:r>
        <w:rPr>
          <w:b/>
          <w:bCs/>
        </w:rPr>
        <w:t>:</w:t>
      </w:r>
      <w:r>
        <w:t xml:space="preserve"> Under the Company’s substance abuse policy for employees, the Company will conduct a “reasonable suspicion” drug and/or alcohol test whenever the Company’s Human Resources Department has determined there is “reasonable suspicion” to believe a</w:t>
      </w:r>
      <w:r w:rsidR="00F95C17">
        <w:t>n</w:t>
      </w:r>
      <w:r>
        <w:t xml:space="preserve"> employee may be using drugs or alcohol in violation of the Company policy, based on a</w:t>
      </w:r>
      <w:r w:rsidR="00F95C17">
        <w:t>n</w:t>
      </w:r>
      <w:r>
        <w:t xml:space="preserve"> employee’s appearance, behavior, conduct, </w:t>
      </w:r>
      <w:r w:rsidR="00F95C17">
        <w:t>speech,</w:t>
      </w:r>
      <w:r>
        <w:t xml:space="preserve"> or body odors.</w:t>
      </w:r>
      <w:r w:rsidR="00EB35EC">
        <w:t xml:space="preserve"> </w:t>
      </w:r>
      <w:r w:rsidRPr="00305AD2">
        <w:rPr>
          <w:b/>
          <w:u w:val="single"/>
        </w:rPr>
        <w:t>The specific standard which should be used for making this determination is governed by state law.</w:t>
      </w:r>
      <w:r w:rsidR="00EB35EC">
        <w:rPr>
          <w:b/>
          <w:u w:val="single"/>
        </w:rPr>
        <w:t xml:space="preserve"> </w:t>
      </w:r>
      <w:r w:rsidRPr="00305AD2">
        <w:rPr>
          <w:b/>
          <w:u w:val="single"/>
        </w:rPr>
        <w:t xml:space="preserve">Before any </w:t>
      </w:r>
      <w:r>
        <w:rPr>
          <w:b/>
          <w:u w:val="single"/>
        </w:rPr>
        <w:t xml:space="preserve">such </w:t>
      </w:r>
      <w:r w:rsidRPr="00305AD2">
        <w:rPr>
          <w:b/>
          <w:u w:val="single"/>
        </w:rPr>
        <w:t xml:space="preserve">determination is made, </w:t>
      </w:r>
      <w:r>
        <w:rPr>
          <w:b/>
          <w:u w:val="single"/>
        </w:rPr>
        <w:t>refer to the State Law Addenda</w:t>
      </w:r>
      <w:r w:rsidRPr="00305AD2">
        <w:rPr>
          <w:b/>
          <w:u w:val="single"/>
        </w:rPr>
        <w:t xml:space="preserve">, in order to ensure that the determination is made </w:t>
      </w:r>
      <w:r>
        <w:rPr>
          <w:b/>
          <w:u w:val="single"/>
        </w:rPr>
        <w:t xml:space="preserve">appropriately and in accordance with applicable law, </w:t>
      </w:r>
      <w:r w:rsidRPr="00305AD2">
        <w:rPr>
          <w:b/>
          <w:u w:val="single"/>
        </w:rPr>
        <w:t>and documented</w:t>
      </w:r>
      <w:r w:rsidRPr="00305AD2">
        <w:rPr>
          <w:b/>
        </w:rPr>
        <w:t>.</w:t>
      </w:r>
      <w:r>
        <w:t xml:space="preserve"> </w:t>
      </w:r>
    </w:p>
    <w:p w14:paraId="6BC8C565" w14:textId="0DEEE6F9" w:rsidR="0039309C" w:rsidRPr="00EE16A8" w:rsidRDefault="0039309C" w:rsidP="0039309C">
      <w:pPr>
        <w:spacing w:after="240" w:line="240" w:lineRule="auto"/>
        <w:rPr>
          <w:b/>
        </w:rPr>
      </w:pPr>
      <w:r>
        <w:rPr>
          <w:b/>
        </w:rPr>
        <w:t>Timing of “reasonable suspicion” tests is critical.</w:t>
      </w:r>
      <w:r w:rsidR="00EB35EC">
        <w:rPr>
          <w:b/>
        </w:rPr>
        <w:t xml:space="preserve"> </w:t>
      </w:r>
      <w:r>
        <w:rPr>
          <w:b/>
        </w:rPr>
        <w:t>Reasonable suspicion alcohol tests must be conducted within 8 hours of the suspicion.</w:t>
      </w:r>
      <w:r w:rsidR="00EB35EC">
        <w:rPr>
          <w:b/>
        </w:rPr>
        <w:t xml:space="preserve"> </w:t>
      </w:r>
      <w:r>
        <w:rPr>
          <w:b/>
        </w:rPr>
        <w:t>Reasonable suspicion drug tests must be conducted within 32 hours of the suspicion.</w:t>
      </w:r>
    </w:p>
    <w:p w14:paraId="1049B40C" w14:textId="63D9C827" w:rsidR="0039309C" w:rsidRDefault="0039309C" w:rsidP="00393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pPr>
      <w:r>
        <w:t xml:space="preserve">To be valid, the employee’s appearance, behavior, </w:t>
      </w:r>
      <w:r w:rsidR="00F95C17">
        <w:t>speech,</w:t>
      </w:r>
      <w:r>
        <w:t xml:space="preserve"> or body odor must be personally observed by at least one of the employee’s supervisors or another Company official who has received training in the identification of actions, appearance or conduct indicating drug and/or alcohol usage.</w:t>
      </w:r>
      <w:r w:rsidR="00EB35EC">
        <w:t xml:space="preserve"> </w:t>
      </w:r>
      <w:r>
        <w:t xml:space="preserve">Note that </w:t>
      </w:r>
      <w:r>
        <w:rPr>
          <w:i/>
          <w:iCs/>
        </w:rPr>
        <w:t>in the case of alcohol</w:t>
      </w:r>
      <w:r>
        <w:t xml:space="preserve">, the required observations can only be made either </w:t>
      </w:r>
      <w:r>
        <w:rPr>
          <w:i/>
          <w:iCs/>
        </w:rPr>
        <w:t>during, just before, or just after</w:t>
      </w:r>
      <w:r>
        <w:t xml:space="preserve"> the period of the </w:t>
      </w:r>
      <w:r w:rsidR="00F95C17">
        <w:t>workday</w:t>
      </w:r>
      <w:r>
        <w:t xml:space="preserve"> the employee’s use of alcohol is prohibited.</w:t>
      </w:r>
      <w:r w:rsidR="00EB35EC">
        <w:t xml:space="preserve"> </w:t>
      </w:r>
      <w:r>
        <w:t>Examples of “short-term” and “long-term” indicators of possible drug or alcohol use are discussed in the Company’s “Guidelines for Making Reasonable Suspicion Determinations.”</w:t>
      </w:r>
      <w:r w:rsidR="00EB35EC">
        <w:t xml:space="preserve"> </w:t>
      </w:r>
      <w:r>
        <w:t>The applicable indicators should be documented on the Company's “Reasonable Suspicion Drug and/or Alcohol Test Report” form.</w:t>
      </w:r>
    </w:p>
    <w:p w14:paraId="768CE9AD" w14:textId="77777777" w:rsidR="0039309C" w:rsidRDefault="0039309C" w:rsidP="00393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pPr>
      <w:r>
        <w:t xml:space="preserve">When at least one supervisor or manager believes there is “reasonable suspicion” to test a employee, the following procedures should be </w:t>
      </w:r>
      <w:r>
        <w:rPr>
          <w:i/>
          <w:iCs/>
        </w:rPr>
        <w:t>immediately</w:t>
      </w:r>
      <w:r>
        <w:t xml:space="preserve"> followed:</w:t>
      </w:r>
    </w:p>
    <w:p w14:paraId="16ED9054" w14:textId="780182C0" w:rsidR="0039309C" w:rsidRDefault="0039309C" w:rsidP="0039309C">
      <w:pPr>
        <w:tabs>
          <w:tab w:val="left" w:pos="720"/>
          <w:tab w:val="left" w:pos="1080"/>
          <w:tab w:val="left" w:pos="2160"/>
        </w:tabs>
        <w:spacing w:after="240" w:line="240" w:lineRule="auto"/>
        <w:ind w:left="1080" w:hanging="1080"/>
      </w:pPr>
      <w:r>
        <w:t>□</w:t>
      </w:r>
      <w:r w:rsidR="00EB35EC">
        <w:t xml:space="preserve"> </w:t>
      </w:r>
      <w:r>
        <w:t>Step 1:</w:t>
      </w:r>
      <w:r>
        <w:tab/>
        <w:t>Immediately complete the “Reasonable Suspicion Drug and/or Alcohol Test Report” form, which documents the Company’s basis for its determination to test.</w:t>
      </w:r>
      <w:r w:rsidR="00EB35EC">
        <w:t xml:space="preserve"> </w:t>
      </w:r>
    </w:p>
    <w:p w14:paraId="32C6B15F" w14:textId="00ED4395" w:rsidR="0039309C" w:rsidRDefault="0039309C" w:rsidP="0039309C">
      <w:pPr>
        <w:tabs>
          <w:tab w:val="left" w:pos="720"/>
          <w:tab w:val="left" w:pos="1080"/>
          <w:tab w:val="left" w:pos="2160"/>
        </w:tabs>
        <w:spacing w:after="240" w:line="240" w:lineRule="auto"/>
        <w:ind w:left="1080" w:hanging="1080"/>
      </w:pPr>
      <w:r>
        <w:t>□</w:t>
      </w:r>
      <w:r w:rsidR="00EB35EC">
        <w:t xml:space="preserve"> </w:t>
      </w:r>
      <w:r>
        <w:t>Step 2:</w:t>
      </w:r>
      <w:r>
        <w:tab/>
        <w:t xml:space="preserve">Discuss your observations with the Human Resources Department (if the Human Resources representative is not the person filling out this form), in order to determine if the Human Resources Department agrees with your observations. </w:t>
      </w:r>
      <w:r>
        <w:rPr>
          <w:b/>
          <w:bCs/>
          <w:u w:val="single"/>
        </w:rPr>
        <w:t>Remember, no testing is to be conducted without the prior approval of the Human Resources Department</w:t>
      </w:r>
      <w:r>
        <w:rPr>
          <w:b/>
          <w:bCs/>
        </w:rPr>
        <w:t>.</w:t>
      </w:r>
    </w:p>
    <w:p w14:paraId="0B8F4E99" w14:textId="09BF87F8" w:rsidR="0039309C" w:rsidRDefault="0039309C" w:rsidP="0039309C">
      <w:pPr>
        <w:tabs>
          <w:tab w:val="left" w:pos="720"/>
          <w:tab w:val="left" w:pos="1080"/>
          <w:tab w:val="left" w:pos="2160"/>
        </w:tabs>
        <w:spacing w:after="240" w:line="240" w:lineRule="auto"/>
        <w:ind w:left="1080" w:hanging="1080"/>
      </w:pPr>
      <w:r>
        <w:t>□</w:t>
      </w:r>
      <w:r w:rsidR="00EB35EC">
        <w:t xml:space="preserve"> </w:t>
      </w:r>
      <w:r>
        <w:t>Step 3:</w:t>
      </w:r>
      <w:r>
        <w:tab/>
        <w:t>If the Human Resources Department agrees with your determination and authorizes the test to be conducted, have the employee come to your office and, in the presence of the Human Resources representative or another supervisor if the Human Resources representative is not available (a second witness is recommended), read the following statement to the employee:</w:t>
      </w:r>
    </w:p>
    <w:p w14:paraId="13C70932" w14:textId="57BD728C" w:rsidR="0039309C" w:rsidRDefault="0039309C" w:rsidP="0039309C">
      <w:pPr>
        <w:tabs>
          <w:tab w:val="left" w:pos="720"/>
          <w:tab w:val="left" w:pos="1080"/>
          <w:tab w:val="left" w:pos="2160"/>
        </w:tabs>
        <w:spacing w:after="240" w:line="240" w:lineRule="auto"/>
        <w:ind w:left="1080"/>
      </w:pPr>
      <w:r>
        <w:t>“[I] [We] have been observing your [appearance], [behavior], [conduct], [speech] and/or</w:t>
      </w:r>
      <w:r w:rsidR="00EB35EC">
        <w:t xml:space="preserve"> </w:t>
      </w:r>
      <w:r>
        <w:t>[body odor] and it appears that you have been using drugs and/or alcohol.</w:t>
      </w:r>
      <w:r w:rsidR="00EB35EC">
        <w:t xml:space="preserve"> </w:t>
      </w:r>
      <w:r>
        <w:t>In accordance with the Company’s substance abuse policy, the Company has the right to test you.</w:t>
      </w:r>
      <w:r w:rsidR="00EB35EC">
        <w:t xml:space="preserve"> </w:t>
      </w:r>
      <w:r>
        <w:t>As a condition of your employment, you have agreed to submit to such tests immediately.</w:t>
      </w:r>
      <w:r w:rsidR="00EB35EC">
        <w:t xml:space="preserve"> </w:t>
      </w:r>
      <w:r>
        <w:rPr>
          <w:b/>
          <w:bCs/>
        </w:rPr>
        <w:t>You will be suspended while awaiting your drug [and/or alcohol] test result.</w:t>
      </w:r>
      <w:r w:rsidR="00EB35EC">
        <w:rPr>
          <w:b/>
          <w:bCs/>
        </w:rPr>
        <w:t xml:space="preserve"> </w:t>
      </w:r>
      <w:r>
        <w:t>Although you have a right to refuse to submit to the test, if you do, you are subject to immediate termination of employment.</w:t>
      </w:r>
      <w:r w:rsidR="00EB35EC">
        <w:t xml:space="preserve"> </w:t>
      </w:r>
      <w:r>
        <w:t>Do you understand?</w:t>
      </w:r>
      <w:r w:rsidR="00EB35EC">
        <w:t xml:space="preserve"> </w:t>
      </w:r>
      <w:r>
        <w:t>Do you have anything to say?”</w:t>
      </w:r>
    </w:p>
    <w:p w14:paraId="55B86CD3" w14:textId="4BC39FD6" w:rsidR="0039309C" w:rsidRDefault="0039309C" w:rsidP="0039309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1440" w:hanging="1440"/>
      </w:pPr>
      <w:r>
        <w:lastRenderedPageBreak/>
        <w:t>□</w:t>
      </w:r>
      <w:r w:rsidR="00EB35EC">
        <w:t xml:space="preserve"> </w:t>
      </w:r>
      <w:r>
        <w:t>Step 4:</w:t>
      </w:r>
      <w:r>
        <w:rPr>
          <w:i/>
          <w:iCs/>
        </w:rPr>
        <w:tab/>
        <w:t>If the employee consents to be tested:</w:t>
      </w:r>
      <w:r>
        <w:t xml:space="preserve"> </w:t>
      </w:r>
    </w:p>
    <w:p w14:paraId="1F33B432" w14:textId="523968DC" w:rsidR="0039309C" w:rsidRDefault="0039309C" w:rsidP="0039309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1440" w:hanging="360"/>
      </w:pPr>
      <w:r>
        <w:t>(</w:t>
      </w:r>
      <w:proofErr w:type="spellStart"/>
      <w:r>
        <w:t>i</w:t>
      </w:r>
      <w:proofErr w:type="spellEnd"/>
      <w:r>
        <w:t>)</w:t>
      </w:r>
      <w:r>
        <w:tab/>
      </w:r>
      <w:r>
        <w:rPr>
          <w:u w:val="single"/>
        </w:rPr>
        <w:t>Escort</w:t>
      </w:r>
      <w:r>
        <w:t>: Advise the employee that he/she will be escorted to the collection site and also escorted home following the drug and/or alcohol test.</w:t>
      </w:r>
      <w:r w:rsidR="00EB35EC">
        <w:t xml:space="preserve"> </w:t>
      </w:r>
      <w:r>
        <w:t>The employee should also be advised that he/she will be escorted from the test site following an alcohol test if the Company continues to have reason to believe the employee is unfit to return to work following the alcohol test whose result is negative.</w:t>
      </w:r>
      <w:r w:rsidR="00EB35EC">
        <w:t xml:space="preserve"> </w:t>
      </w:r>
      <w:r>
        <w:t>Also advise the employee that if he/she refuses to be escorted, either to or from the site, he/she is subject to corrective action, up to and including termination of employment.</w:t>
      </w:r>
    </w:p>
    <w:p w14:paraId="1D9497F7" w14:textId="77777777" w:rsidR="0039309C" w:rsidRDefault="0039309C" w:rsidP="0039309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5040" w:hanging="3960"/>
      </w:pPr>
      <w:r>
        <w:t>(ii)</w:t>
      </w:r>
      <w:r>
        <w:tab/>
      </w:r>
      <w:r>
        <w:rPr>
          <w:u w:val="single"/>
        </w:rPr>
        <w:t>Contact with MRO and Company</w:t>
      </w:r>
      <w:r>
        <w:t>: Remind employees who are being drug tested of the</w:t>
      </w:r>
    </w:p>
    <w:p w14:paraId="6896A23D" w14:textId="52534CA1" w:rsidR="0039309C" w:rsidRDefault="0039309C" w:rsidP="0039309C">
      <w:pPr>
        <w:tabs>
          <w:tab w:val="left" w:pos="720"/>
          <w:tab w:val="left" w:pos="1080"/>
          <w:tab w:val="left" w:pos="1440"/>
          <w:tab w:val="left" w:pos="2160"/>
          <w:tab w:val="left" w:pos="2880"/>
          <w:tab w:val="left" w:pos="3600"/>
          <w:tab w:val="left" w:pos="4320"/>
          <w:tab w:val="left" w:pos="5760"/>
          <w:tab w:val="left" w:pos="6480"/>
          <w:tab w:val="left" w:pos="7200"/>
          <w:tab w:val="left" w:pos="7920"/>
          <w:tab w:val="left" w:pos="8640"/>
        </w:tabs>
        <w:spacing w:after="240" w:line="240" w:lineRule="auto"/>
        <w:ind w:left="1440" w:hanging="360"/>
      </w:pPr>
      <w:r>
        <w:tab/>
        <w:t>need to be available for contact from the Company’s medical review officer (MRO) and/or local Human Resources representative to discuss a test result, if necessary.</w:t>
      </w:r>
      <w:r w:rsidR="00EB35EC">
        <w:t xml:space="preserve"> </w:t>
      </w:r>
      <w:r>
        <w:t xml:space="preserve">If an employee will be away from his/her house, advise the employee that he/she is responsible for calling the MRO’s office periodically after the test is conducted to obtain the test result and also responsible for calling his/her local Human Resources representative to advise where the employee can be reached in the event the MRO or Company needs to contact the employee to discuss the test result. </w:t>
      </w:r>
      <w:r>
        <w:tab/>
      </w:r>
      <w:r>
        <w:tab/>
      </w:r>
    </w:p>
    <w:p w14:paraId="75DAF13F" w14:textId="4CE75203" w:rsidR="0039309C" w:rsidRDefault="0039309C" w:rsidP="0039309C">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ind w:left="1440" w:hanging="1440"/>
      </w:pPr>
      <w:r>
        <w:t>□</w:t>
      </w:r>
      <w:r w:rsidR="00EB35EC">
        <w:t xml:space="preserve"> </w:t>
      </w:r>
      <w:r>
        <w:t>Step 5:</w:t>
      </w:r>
      <w:r>
        <w:rPr>
          <w:i/>
          <w:iCs/>
        </w:rPr>
        <w:tab/>
        <w:t>If the employee refuses to be escorted:</w:t>
      </w:r>
    </w:p>
    <w:p w14:paraId="6B65FE16" w14:textId="77777777" w:rsidR="0039309C" w:rsidRDefault="0039309C" w:rsidP="0039309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2160" w:hanging="1080"/>
      </w:pPr>
      <w:r>
        <w:t>(</w:t>
      </w:r>
      <w:proofErr w:type="spellStart"/>
      <w:r>
        <w:t>i</w:t>
      </w:r>
      <w:proofErr w:type="spellEnd"/>
      <w:r>
        <w:t>)</w:t>
      </w:r>
      <w:r>
        <w:tab/>
        <w:t>Have the employee wait in your office with another supervisor and go to Step 6.</w:t>
      </w:r>
    </w:p>
    <w:p w14:paraId="42D18A1A" w14:textId="40C9AADF" w:rsidR="0039309C" w:rsidRDefault="0039309C" w:rsidP="0039309C">
      <w:pPr>
        <w:tabs>
          <w:tab w:val="left" w:pos="720"/>
          <w:tab w:val="left" w:pos="1080"/>
          <w:tab w:val="left" w:pos="1440"/>
          <w:tab w:val="left" w:pos="2880"/>
        </w:tabs>
        <w:spacing w:after="240" w:line="240" w:lineRule="auto"/>
        <w:ind w:left="1440" w:hanging="360"/>
      </w:pPr>
      <w:r>
        <w:t>(ii)</w:t>
      </w:r>
      <w:r>
        <w:tab/>
        <w:t>Complete the section of the “Reasonable Suspicion Drug and/or Alcohol Test Report” form which documents that the employee refused to submit to the test and/or refused to be escorted.</w:t>
      </w:r>
      <w:r w:rsidR="00EB35EC">
        <w:t xml:space="preserve"> </w:t>
      </w:r>
      <w:r>
        <w:t>If the refusal was witnessed by another supervisor, that supervisor should document the refusal as well.</w:t>
      </w:r>
    </w:p>
    <w:p w14:paraId="7BABE7E0" w14:textId="62FEA957" w:rsidR="0039309C" w:rsidRPr="004917BB" w:rsidRDefault="0039309C" w:rsidP="0039309C">
      <w:pPr>
        <w:pStyle w:val="NormalWeb"/>
        <w:tabs>
          <w:tab w:val="left" w:pos="1170"/>
        </w:tabs>
        <w:spacing w:before="120" w:beforeAutospacing="0" w:after="240" w:afterAutospacing="0"/>
        <w:ind w:left="1080" w:hanging="1080"/>
        <w:jc w:val="both"/>
        <w:rPr>
          <w:rFonts w:asciiTheme="minorHAnsi" w:eastAsiaTheme="minorHAnsi" w:hAnsiTheme="minorHAnsi" w:cstheme="minorBidi"/>
          <w:sz w:val="22"/>
          <w:szCs w:val="22"/>
        </w:rPr>
      </w:pPr>
      <w:r>
        <w:rPr>
          <w:sz w:val="22"/>
          <w:szCs w:val="22"/>
        </w:rPr>
        <w:t>□</w:t>
      </w:r>
      <w:r w:rsidR="00EB35EC">
        <w:rPr>
          <w:sz w:val="22"/>
          <w:szCs w:val="22"/>
        </w:rPr>
        <w:t xml:space="preserve"> </w:t>
      </w:r>
      <w:r>
        <w:rPr>
          <w:sz w:val="22"/>
          <w:szCs w:val="22"/>
        </w:rPr>
        <w:t>Step 6:</w:t>
      </w:r>
      <w:r>
        <w:rPr>
          <w:i/>
          <w:iCs/>
          <w:sz w:val="22"/>
          <w:szCs w:val="22"/>
        </w:rPr>
        <w:tab/>
      </w:r>
      <w:r w:rsidRPr="004917BB">
        <w:rPr>
          <w:rFonts w:asciiTheme="minorHAnsi" w:eastAsiaTheme="minorHAnsi" w:hAnsiTheme="minorHAnsi" w:cstheme="minorBidi"/>
          <w:sz w:val="22"/>
          <w:szCs w:val="22"/>
        </w:rPr>
        <w:t>Regardless of whether the employee consents or refuses to be escorted to the test site, immediately contact the employee’s spouse or another family member, domestic partner, or emergency contact person, or make other arrangements for transporting the employee home from the collection site or worksite.</w:t>
      </w:r>
      <w:r w:rsidR="00EB35EC">
        <w:rPr>
          <w:rFonts w:asciiTheme="minorHAnsi" w:eastAsiaTheme="minorHAnsi" w:hAnsiTheme="minorHAnsi" w:cstheme="minorBidi"/>
          <w:sz w:val="22"/>
          <w:szCs w:val="22"/>
        </w:rPr>
        <w:t xml:space="preserve"> </w:t>
      </w:r>
      <w:r w:rsidRPr="004917BB">
        <w:rPr>
          <w:rFonts w:asciiTheme="minorHAnsi" w:eastAsiaTheme="minorHAnsi" w:hAnsiTheme="minorHAnsi" w:cstheme="minorBidi"/>
          <w:sz w:val="22"/>
          <w:szCs w:val="22"/>
        </w:rPr>
        <w:t>In the event you are unable to contact the employee’s spouse, another family member, domestic partner or other emergency contact, you must make other arrangements for transporting the employee home.</w:t>
      </w:r>
      <w:r w:rsidR="00EB35EC">
        <w:rPr>
          <w:rFonts w:asciiTheme="minorHAnsi" w:eastAsiaTheme="minorHAnsi" w:hAnsiTheme="minorHAnsi" w:cstheme="minorBidi"/>
          <w:sz w:val="22"/>
          <w:szCs w:val="22"/>
        </w:rPr>
        <w:t xml:space="preserve"> </w:t>
      </w:r>
      <w:r w:rsidRPr="004917BB">
        <w:rPr>
          <w:rFonts w:asciiTheme="minorHAnsi" w:eastAsiaTheme="minorHAnsi" w:hAnsiTheme="minorHAnsi" w:cstheme="minorBidi"/>
          <w:sz w:val="22"/>
          <w:szCs w:val="22"/>
        </w:rPr>
        <w:t>In the event the employee refuses this assistance, advise the employee that the Company will take the measures it deems appropriate to transport the employee home.</w:t>
      </w:r>
      <w:r w:rsidR="00EB35EC">
        <w:rPr>
          <w:rFonts w:asciiTheme="minorHAnsi" w:eastAsiaTheme="minorHAnsi" w:hAnsiTheme="minorHAnsi" w:cstheme="minorBidi"/>
          <w:sz w:val="22"/>
          <w:szCs w:val="22"/>
        </w:rPr>
        <w:t xml:space="preserve"> </w:t>
      </w:r>
      <w:r w:rsidRPr="004917BB">
        <w:rPr>
          <w:rFonts w:asciiTheme="minorHAnsi" w:eastAsiaTheme="minorHAnsi" w:hAnsiTheme="minorHAnsi" w:cstheme="minorBidi"/>
          <w:sz w:val="22"/>
          <w:szCs w:val="22"/>
        </w:rPr>
        <w:t>REMEMBER: When conducting a “reasonable suspicion” alcohol test, a negative alcohol test result would only rule out that alcohol use was not the underlying cause for the employee’s conduct.</w:t>
      </w:r>
      <w:r w:rsidR="00EB35EC">
        <w:rPr>
          <w:rFonts w:asciiTheme="minorHAnsi" w:eastAsiaTheme="minorHAnsi" w:hAnsiTheme="minorHAnsi" w:cstheme="minorBidi"/>
          <w:sz w:val="22"/>
          <w:szCs w:val="22"/>
        </w:rPr>
        <w:t xml:space="preserve"> </w:t>
      </w:r>
      <w:r w:rsidRPr="004917BB">
        <w:rPr>
          <w:rFonts w:asciiTheme="minorHAnsi" w:eastAsiaTheme="minorHAnsi" w:hAnsiTheme="minorHAnsi" w:cstheme="minorBidi"/>
          <w:sz w:val="22"/>
          <w:szCs w:val="22"/>
        </w:rPr>
        <w:t>Therefore, if an alcohol test is the only test taken, unless there is sound evidence upon which to conclude that there is no longer any reason to continue questioning the employee’s fitness, the Company will still have need to escort the employee home following an alcohol test even if the employee’s test result is negative.</w:t>
      </w:r>
    </w:p>
    <w:p w14:paraId="5E5891F3" w14:textId="0CEB73D0" w:rsidR="006A3F2F" w:rsidRDefault="0039309C" w:rsidP="0039309C">
      <w:r>
        <w:br w:type="page"/>
      </w:r>
    </w:p>
    <w:p w14:paraId="239CF0F7" w14:textId="043B01B8" w:rsidR="008B4860" w:rsidRPr="00492B84" w:rsidRDefault="008B4860" w:rsidP="008B4860">
      <w:pPr>
        <w:pStyle w:val="Heading1"/>
        <w:jc w:val="center"/>
      </w:pPr>
      <w:bookmarkStart w:id="204" w:name="_Toc157760454"/>
      <w:r w:rsidRPr="00492B84">
        <w:lastRenderedPageBreak/>
        <w:t>SAMPLE “LAST CHANCE” AGREEMENT</w:t>
      </w:r>
      <w:bookmarkEnd w:id="204"/>
    </w:p>
    <w:p w14:paraId="56D502EE" w14:textId="77777777" w:rsidR="008B4860" w:rsidRPr="00492B84" w:rsidRDefault="008B4860" w:rsidP="008B4860">
      <w:pPr>
        <w:spacing w:after="0"/>
        <w:jc w:val="center"/>
        <w:rPr>
          <w:rFonts w:ascii="Times New Roman" w:hAnsi="Times New Roman" w:cs="Times New Roman"/>
          <w:i/>
          <w:sz w:val="24"/>
          <w:szCs w:val="24"/>
        </w:rPr>
      </w:pPr>
      <w:r w:rsidRPr="00492B84">
        <w:rPr>
          <w:rFonts w:ascii="Times New Roman" w:hAnsi="Times New Roman" w:cs="Times New Roman"/>
          <w:i/>
          <w:sz w:val="24"/>
          <w:szCs w:val="24"/>
        </w:rPr>
        <w:t>(for use when Employee has tested positive but will not be terminated)</w:t>
      </w:r>
    </w:p>
    <w:p w14:paraId="44DE3E13" w14:textId="77777777" w:rsidR="008B4860" w:rsidRPr="00492B84" w:rsidRDefault="008B4860" w:rsidP="008B4860">
      <w:pPr>
        <w:spacing w:after="0"/>
        <w:jc w:val="center"/>
        <w:rPr>
          <w:sz w:val="24"/>
          <w:szCs w:val="24"/>
        </w:rPr>
      </w:pPr>
    </w:p>
    <w:p w14:paraId="1D004209" w14:textId="20FD176C" w:rsidR="008B4860" w:rsidRPr="008B4860" w:rsidRDefault="008B4860" w:rsidP="008B4860">
      <w:pPr>
        <w:pStyle w:val="Quick1"/>
        <w:tabs>
          <w:tab w:val="clear" w:pos="-1440"/>
        </w:tabs>
        <w:jc w:val="both"/>
        <w:rPr>
          <w:sz w:val="22"/>
          <w:szCs w:val="22"/>
        </w:rPr>
      </w:pPr>
      <w:r w:rsidRPr="008B4860">
        <w:rPr>
          <w:sz w:val="22"/>
          <w:szCs w:val="22"/>
        </w:rPr>
        <w:t xml:space="preserve">I, </w:t>
      </w:r>
      <w:r w:rsidRPr="008B4860">
        <w:rPr>
          <w:b/>
          <w:bCs/>
          <w:sz w:val="22"/>
          <w:szCs w:val="22"/>
        </w:rPr>
        <w:t>[insert name]</w:t>
      </w:r>
      <w:r w:rsidRPr="008B4860">
        <w:rPr>
          <w:sz w:val="22"/>
          <w:szCs w:val="22"/>
        </w:rPr>
        <w:t xml:space="preserve">, acknowledge and agree that, on </w:t>
      </w:r>
      <w:r w:rsidRPr="008B4860">
        <w:rPr>
          <w:b/>
          <w:bCs/>
          <w:sz w:val="22"/>
          <w:szCs w:val="22"/>
        </w:rPr>
        <w:t>[insert date]</w:t>
      </w:r>
      <w:r w:rsidRPr="008B4860">
        <w:rPr>
          <w:sz w:val="22"/>
          <w:szCs w:val="22"/>
        </w:rPr>
        <w:t xml:space="preserve">, I knowingly engaged in gross and willful misconduct prohibited under the Company’s Drug and Alcohol Policy, by testing positive for </w:t>
      </w:r>
      <w:r w:rsidRPr="008B4860">
        <w:rPr>
          <w:b/>
          <w:bCs/>
          <w:sz w:val="22"/>
          <w:szCs w:val="22"/>
        </w:rPr>
        <w:t>[insert drugs or alcohol]</w:t>
      </w:r>
      <w:r w:rsidRPr="008B4860">
        <w:rPr>
          <w:sz w:val="22"/>
          <w:szCs w:val="22"/>
        </w:rPr>
        <w:t>.</w:t>
      </w:r>
      <w:r w:rsidR="00EB35EC">
        <w:rPr>
          <w:sz w:val="22"/>
          <w:szCs w:val="22"/>
        </w:rPr>
        <w:t xml:space="preserve"> </w:t>
      </w:r>
      <w:r w:rsidRPr="008B4860">
        <w:rPr>
          <w:sz w:val="22"/>
          <w:szCs w:val="22"/>
        </w:rPr>
        <w:t xml:space="preserve"> I understand that I must comply with this Last Chance Agreement (“Agreement”) to continue my employment with the Company, and I agree that I will fully comply with the terms of this Agreement, as set forth below. </w:t>
      </w:r>
    </w:p>
    <w:p w14:paraId="2DF212A9" w14:textId="77777777" w:rsidR="008B4860" w:rsidRPr="008B4860" w:rsidRDefault="008B4860" w:rsidP="008B4860">
      <w:pPr>
        <w:spacing w:after="0"/>
      </w:pPr>
    </w:p>
    <w:p w14:paraId="3AC2AA7F" w14:textId="1534E9B0" w:rsidR="008B4860" w:rsidRPr="008B4860" w:rsidRDefault="008B4860" w:rsidP="008B4860">
      <w:pPr>
        <w:pStyle w:val="Quick1"/>
        <w:tabs>
          <w:tab w:val="clear" w:pos="-1440"/>
        </w:tabs>
        <w:jc w:val="both"/>
        <w:rPr>
          <w:sz w:val="22"/>
          <w:szCs w:val="22"/>
        </w:rPr>
      </w:pPr>
      <w:r w:rsidRPr="008B4860">
        <w:rPr>
          <w:sz w:val="22"/>
          <w:szCs w:val="22"/>
        </w:rPr>
        <w:t>As a condition of my continued employment by the Company, I hereby agree to be evaluated by a substance abuse professional.</w:t>
      </w:r>
      <w:r w:rsidR="00EB35EC">
        <w:rPr>
          <w:sz w:val="22"/>
          <w:szCs w:val="22"/>
        </w:rPr>
        <w:t xml:space="preserve"> </w:t>
      </w:r>
      <w:r w:rsidRPr="008B4860">
        <w:rPr>
          <w:sz w:val="22"/>
          <w:szCs w:val="22"/>
        </w:rPr>
        <w:t>I understand and acknowledge that the purpose of the evaluation is solely to determine whether I have a substance abuse problem and, if so, to recommend an appropriate counseling, treatment, or rehabilitation program (hereafter referred to as “treatment program”) for me to attend.</w:t>
      </w:r>
      <w:r w:rsidR="00EB35EC">
        <w:rPr>
          <w:sz w:val="22"/>
          <w:szCs w:val="22"/>
        </w:rPr>
        <w:t xml:space="preserve"> </w:t>
      </w:r>
      <w:r w:rsidRPr="008B4860">
        <w:rPr>
          <w:sz w:val="22"/>
          <w:szCs w:val="22"/>
        </w:rPr>
        <w:t>I further understand that I must make efforts to contact a substance abuse professional immediately and that I must keep the Company apprised of my efforts.</w:t>
      </w:r>
      <w:r w:rsidR="00EB35EC">
        <w:rPr>
          <w:sz w:val="22"/>
          <w:szCs w:val="22"/>
        </w:rPr>
        <w:t xml:space="preserve"> </w:t>
      </w:r>
    </w:p>
    <w:p w14:paraId="5913A074" w14:textId="77777777" w:rsidR="008B4860" w:rsidRPr="008B4860" w:rsidRDefault="008B4860" w:rsidP="008B4860">
      <w:pPr>
        <w:pStyle w:val="ListParagraph"/>
        <w:spacing w:after="0"/>
      </w:pPr>
    </w:p>
    <w:p w14:paraId="60FF6592" w14:textId="76E482E2" w:rsidR="008B4860" w:rsidRPr="008B4860" w:rsidRDefault="008B4860" w:rsidP="008B4860">
      <w:pPr>
        <w:pStyle w:val="Quick1"/>
        <w:tabs>
          <w:tab w:val="clear" w:pos="-1440"/>
        </w:tabs>
        <w:jc w:val="both"/>
        <w:rPr>
          <w:sz w:val="22"/>
          <w:szCs w:val="22"/>
        </w:rPr>
      </w:pPr>
      <w:r w:rsidRPr="008B4860">
        <w:rPr>
          <w:sz w:val="22"/>
          <w:szCs w:val="22"/>
        </w:rPr>
        <w:t>I agree that if the substance abuse professional determines I am in need of a treatment program, I will promptly enroll in that program and will fully cooperate and participate in the program in accordance with its instructions and requirements.</w:t>
      </w:r>
      <w:r w:rsidR="00EB35EC">
        <w:rPr>
          <w:sz w:val="22"/>
          <w:szCs w:val="22"/>
        </w:rPr>
        <w:t xml:space="preserve"> </w:t>
      </w:r>
      <w:r w:rsidRPr="008B4860">
        <w:rPr>
          <w:sz w:val="22"/>
          <w:szCs w:val="22"/>
        </w:rPr>
        <w:t>I further understand that I must advise the Company that I have enrolled in the treatment program and am cooperating and participating in the program in accordance with its instructions and requirements.</w:t>
      </w:r>
      <w:r w:rsidR="00EB35EC">
        <w:rPr>
          <w:sz w:val="22"/>
          <w:szCs w:val="22"/>
        </w:rPr>
        <w:t xml:space="preserve"> </w:t>
      </w:r>
    </w:p>
    <w:p w14:paraId="40E86D4D" w14:textId="77777777" w:rsidR="008B4860" w:rsidRPr="008B4860" w:rsidRDefault="008B4860" w:rsidP="008B4860">
      <w:pPr>
        <w:spacing w:after="0"/>
      </w:pPr>
    </w:p>
    <w:p w14:paraId="2FB605F4" w14:textId="101F1A21" w:rsidR="008B4860" w:rsidRPr="008B4860" w:rsidRDefault="008B4860" w:rsidP="008B4860">
      <w:pPr>
        <w:pStyle w:val="Quick1"/>
        <w:tabs>
          <w:tab w:val="clear" w:pos="-1440"/>
        </w:tabs>
        <w:jc w:val="both"/>
        <w:rPr>
          <w:sz w:val="22"/>
          <w:szCs w:val="22"/>
        </w:rPr>
      </w:pPr>
      <w:r w:rsidRPr="008B4860">
        <w:rPr>
          <w:sz w:val="22"/>
          <w:szCs w:val="22"/>
        </w:rPr>
        <w:t>I understand and acknowledge that if I require time off from work in order to participate in any recommended treatment program and if I provide the Company the necessary administrative forms and certifications required by the Company’s Family and Medical Leave Policy, (or other applicable leave policy, if any), I will be granted an unpaid Leave of Absence to participate in the treatment program.</w:t>
      </w:r>
      <w:r w:rsidR="00EB35EC">
        <w:rPr>
          <w:sz w:val="22"/>
          <w:szCs w:val="22"/>
        </w:rPr>
        <w:t xml:space="preserve"> </w:t>
      </w:r>
      <w:r w:rsidRPr="008B4860">
        <w:rPr>
          <w:sz w:val="22"/>
          <w:szCs w:val="22"/>
        </w:rPr>
        <w:t>I further understand and acknowledge that any leave time will be granted in accordance with the Company’s Family and Medical Leave Policy, (or other applicable leave policy, if any).</w:t>
      </w:r>
      <w:r w:rsidR="00EB35EC">
        <w:rPr>
          <w:sz w:val="22"/>
          <w:szCs w:val="22"/>
        </w:rPr>
        <w:t xml:space="preserve"> </w:t>
      </w:r>
      <w:r w:rsidRPr="008B4860">
        <w:rPr>
          <w:sz w:val="22"/>
          <w:szCs w:val="22"/>
        </w:rPr>
        <w:t>Any request for an extension of leave beyond this period must be made in writing and approved by the Company.</w:t>
      </w:r>
      <w:r w:rsidR="00EB35EC">
        <w:rPr>
          <w:sz w:val="22"/>
          <w:szCs w:val="22"/>
        </w:rPr>
        <w:t xml:space="preserve"> </w:t>
      </w:r>
      <w:r w:rsidRPr="008B4860">
        <w:rPr>
          <w:sz w:val="22"/>
          <w:szCs w:val="22"/>
        </w:rPr>
        <w:t>The Company reserves the right to request medical documentation supporting the request for additional leave.</w:t>
      </w:r>
      <w:r w:rsidR="00EB35EC">
        <w:rPr>
          <w:sz w:val="22"/>
          <w:szCs w:val="22"/>
        </w:rPr>
        <w:t xml:space="preserve"> </w:t>
      </w:r>
      <w:r w:rsidRPr="008B4860">
        <w:rPr>
          <w:sz w:val="22"/>
          <w:szCs w:val="22"/>
        </w:rPr>
        <w:t>I also understand and agree that the continuance of my leave to participate in the treatment program, after my initial enrollment, is subject to verification by the Company on a weekly basis that I continue to be enrolled in the treatment program.</w:t>
      </w:r>
      <w:r w:rsidR="00EB35EC">
        <w:rPr>
          <w:sz w:val="22"/>
          <w:szCs w:val="22"/>
        </w:rPr>
        <w:t xml:space="preserve"> </w:t>
      </w:r>
      <w:r w:rsidRPr="008B4860">
        <w:rPr>
          <w:sz w:val="22"/>
          <w:szCs w:val="22"/>
        </w:rPr>
        <w:t xml:space="preserve">I agree to comply with provisions and requirements of the Company’s Family and Medical Leave Policy, (or other applicable leave policy, if any), and to provide the Company with the necessary administrative forms and certifications as from time-to-time are required. </w:t>
      </w:r>
    </w:p>
    <w:p w14:paraId="750F3974" w14:textId="77777777" w:rsidR="008B4860" w:rsidRPr="008B4860" w:rsidRDefault="008B4860" w:rsidP="008B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hanging="720"/>
      </w:pPr>
    </w:p>
    <w:p w14:paraId="641C12D8" w14:textId="03DC74F3" w:rsidR="008B4860" w:rsidRPr="008B4860" w:rsidRDefault="008B4860" w:rsidP="008B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rPr>
      </w:pPr>
      <w:r w:rsidRPr="008B4860">
        <w:rPr>
          <w:rFonts w:ascii="Times New Roman" w:hAnsi="Times New Roman" w:cs="Times New Roman"/>
        </w:rPr>
        <w:t>5.</w:t>
      </w:r>
      <w:r w:rsidRPr="008B4860">
        <w:rPr>
          <w:rFonts w:ascii="Times New Roman" w:hAnsi="Times New Roman" w:cs="Times New Roman"/>
        </w:rPr>
        <w:tab/>
        <w:t>I understand and acknowledge that the Company may need access to the records of my evaluation and treatment program and the opportunity to confer with the attending substance abuse professional(s) and other program representatives involved in my evaluation and treatment.</w:t>
      </w:r>
      <w:r w:rsidR="00EB35EC">
        <w:rPr>
          <w:rFonts w:ascii="Times New Roman" w:hAnsi="Times New Roman" w:cs="Times New Roman"/>
        </w:rPr>
        <w:t xml:space="preserve"> </w:t>
      </w:r>
      <w:r w:rsidRPr="008B4860">
        <w:rPr>
          <w:rFonts w:ascii="Times New Roman" w:hAnsi="Times New Roman" w:cs="Times New Roman"/>
        </w:rPr>
        <w:t>I hereby agree to provide the Company with such access and consent to authorize and do hereby authorize the initial evaluating substance abuse professional and all counseling, treatment or rehabilitation program representatives to disclose to the Company’s designated representative information about my evaluation and treatment plan which are requested by and relevant to my continued employment by the Company.</w:t>
      </w:r>
      <w:r w:rsidR="00EB35EC">
        <w:rPr>
          <w:rFonts w:ascii="Times New Roman" w:hAnsi="Times New Roman" w:cs="Times New Roman"/>
        </w:rPr>
        <w:t xml:space="preserve"> </w:t>
      </w:r>
      <w:r w:rsidRPr="008B4860">
        <w:rPr>
          <w:rFonts w:ascii="Times New Roman" w:hAnsi="Times New Roman" w:cs="Times New Roman"/>
        </w:rPr>
        <w:t>This includes, but is not limited to, records of my attendance, continued participation and suitability for continued employment or return to active employment, as the case may be.</w:t>
      </w:r>
      <w:r w:rsidR="00EB35EC">
        <w:rPr>
          <w:rFonts w:ascii="Times New Roman" w:hAnsi="Times New Roman" w:cs="Times New Roman"/>
        </w:rPr>
        <w:t xml:space="preserve"> </w:t>
      </w:r>
      <w:r w:rsidRPr="008B4860">
        <w:rPr>
          <w:rFonts w:ascii="Times New Roman" w:hAnsi="Times New Roman" w:cs="Times New Roman"/>
        </w:rPr>
        <w:t xml:space="preserve">I further consent to and authorize such substance abuse professional(s) and other treatment program representatives to </w:t>
      </w:r>
      <w:r w:rsidRPr="008B4860">
        <w:rPr>
          <w:rFonts w:ascii="Times New Roman" w:hAnsi="Times New Roman" w:cs="Times New Roman"/>
        </w:rPr>
        <w:lastRenderedPageBreak/>
        <w:t>discuss such information directly with the Company’s designated representative, as the Company may request.</w:t>
      </w:r>
      <w:r w:rsidR="00EB35EC">
        <w:rPr>
          <w:rFonts w:ascii="Times New Roman" w:hAnsi="Times New Roman" w:cs="Times New Roman"/>
        </w:rPr>
        <w:t xml:space="preserve"> </w:t>
      </w:r>
      <w:r w:rsidRPr="008B4860">
        <w:rPr>
          <w:rFonts w:ascii="Times New Roman" w:hAnsi="Times New Roman" w:cs="Times New Roman"/>
        </w:rPr>
        <w:t>I agree to sign any authorization forms required by the Company and/or the treatment provider(s) to permit the Company and the treatment provider(s) to confer for the purposes described herein.</w:t>
      </w:r>
      <w:r w:rsidR="00EB35EC">
        <w:rPr>
          <w:rFonts w:ascii="Times New Roman" w:hAnsi="Times New Roman" w:cs="Times New Roman"/>
        </w:rPr>
        <w:t xml:space="preserve"> </w:t>
      </w:r>
      <w:r w:rsidRPr="008B4860">
        <w:rPr>
          <w:rFonts w:ascii="Times New Roman" w:hAnsi="Times New Roman" w:cs="Times New Roman"/>
        </w:rPr>
        <w:t>I understand that I will not be permitted to return to work until the substance abuse professional, or other treatment program representative involved in my treatment, certifies in writing that I may return to work and can perform the essential functions of my job with or without reasonable accommodation, and without posing a direct threat to the health or safety of myself or others.</w:t>
      </w:r>
    </w:p>
    <w:p w14:paraId="240BE47A" w14:textId="77777777" w:rsidR="008B4860" w:rsidRPr="008B4860" w:rsidRDefault="008B4860" w:rsidP="008B4860">
      <w:pPr>
        <w:spacing w:after="0" w:line="240" w:lineRule="auto"/>
        <w:rPr>
          <w:rFonts w:ascii="Times New Roman" w:hAnsi="Times New Roman" w:cs="Times New Roman"/>
        </w:rPr>
      </w:pPr>
    </w:p>
    <w:p w14:paraId="7748E765" w14:textId="13B7275A" w:rsidR="008B4860" w:rsidRPr="008B4860" w:rsidRDefault="008B4860" w:rsidP="008B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rPr>
      </w:pPr>
      <w:r w:rsidRPr="008B4860">
        <w:rPr>
          <w:rFonts w:ascii="Times New Roman" w:hAnsi="Times New Roman" w:cs="Times New Roman"/>
        </w:rPr>
        <w:t>6.</w:t>
      </w:r>
      <w:r w:rsidRPr="008B4860">
        <w:rPr>
          <w:rFonts w:ascii="Times New Roman" w:hAnsi="Times New Roman" w:cs="Times New Roman"/>
        </w:rPr>
        <w:tab/>
        <w:t>I understand that, in accordance with federal law, the consent which I have given above is subject to revocation at any time, except to the extent that the treatment program which is to make the disclosure has already taken action in reliance on my consent.</w:t>
      </w:r>
      <w:r w:rsidR="00EB35EC">
        <w:rPr>
          <w:rFonts w:ascii="Times New Roman" w:hAnsi="Times New Roman" w:cs="Times New Roman"/>
        </w:rPr>
        <w:t xml:space="preserve"> </w:t>
      </w:r>
      <w:r w:rsidRPr="008B4860">
        <w:rPr>
          <w:rFonts w:ascii="Times New Roman" w:hAnsi="Times New Roman" w:cs="Times New Roman"/>
        </w:rPr>
        <w:t>If not previously revoked, this consent will remain in effect until such time as I am no longer employed by the Company, or until I have completed any recommended treatment or rehabilitation program, whichever occurs first.</w:t>
      </w:r>
      <w:r w:rsidR="00EB35EC">
        <w:rPr>
          <w:rFonts w:ascii="Times New Roman" w:hAnsi="Times New Roman" w:cs="Times New Roman"/>
        </w:rPr>
        <w:t xml:space="preserve"> </w:t>
      </w:r>
      <w:r w:rsidRPr="008B4860">
        <w:rPr>
          <w:rFonts w:ascii="Times New Roman" w:hAnsi="Times New Roman" w:cs="Times New Roman"/>
        </w:rPr>
        <w:t>Unless otherwise revoked by me, a copy of this Agreement will operate as my continuing authorization regarding such disclosures.</w:t>
      </w:r>
      <w:r w:rsidR="00EB35EC">
        <w:rPr>
          <w:rFonts w:ascii="Times New Roman" w:hAnsi="Times New Roman" w:cs="Times New Roman"/>
        </w:rPr>
        <w:t xml:space="preserve"> </w:t>
      </w:r>
      <w:r w:rsidRPr="008B4860">
        <w:rPr>
          <w:rFonts w:ascii="Times New Roman" w:hAnsi="Times New Roman" w:cs="Times New Roman"/>
        </w:rPr>
        <w:t>However, I understand and agree that if I revoke my consent prior to such time as I am either no longer employed by the Company or prior to the time that I have completed any recommended treatment or rehabilitation program, thereby preventing the Company from having access to information which the Company needs to determine my continued fitness for duty, I will be in violation of this Agreement and thereby subject to immediate termination of my employment.</w:t>
      </w:r>
    </w:p>
    <w:p w14:paraId="42E20E0B" w14:textId="77777777" w:rsidR="008B4860" w:rsidRPr="008B4860" w:rsidRDefault="008B4860" w:rsidP="008B4860">
      <w:pPr>
        <w:spacing w:after="0" w:line="240" w:lineRule="auto"/>
        <w:rPr>
          <w:rFonts w:ascii="Times New Roman" w:hAnsi="Times New Roman" w:cs="Times New Roman"/>
        </w:rPr>
      </w:pPr>
    </w:p>
    <w:p w14:paraId="75419BAD" w14:textId="2426E373" w:rsidR="008B4860" w:rsidRPr="008B4860" w:rsidRDefault="008B4860" w:rsidP="008B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rPr>
      </w:pPr>
      <w:r w:rsidRPr="008B4860">
        <w:rPr>
          <w:rFonts w:ascii="Times New Roman" w:hAnsi="Times New Roman" w:cs="Times New Roman"/>
        </w:rPr>
        <w:t>7.</w:t>
      </w:r>
      <w:r w:rsidRPr="008B4860">
        <w:rPr>
          <w:rFonts w:ascii="Times New Roman" w:hAnsi="Times New Roman" w:cs="Times New Roman"/>
        </w:rPr>
        <w:tab/>
        <w:t>I understand and agree that upon my return to duty I may be required to undergo a return-to-duty drug and/or alcohol test</w:t>
      </w:r>
      <w:r w:rsidRPr="008B4860">
        <w:rPr>
          <w:rStyle w:val="FootnoteReference"/>
          <w:rFonts w:ascii="Times New Roman" w:eastAsiaTheme="majorEastAsia" w:hAnsi="Times New Roman" w:cs="Times New Roman"/>
        </w:rPr>
        <w:footnoteReference w:id="2"/>
      </w:r>
      <w:r w:rsidRPr="008B4860">
        <w:rPr>
          <w:rFonts w:ascii="Times New Roman" w:hAnsi="Times New Roman" w:cs="Times New Roman"/>
        </w:rPr>
        <w:t xml:space="preserve"> and must receive a negative result, and that if I refuse to take such test(s) when requested (as defined by the Company’s Drug and Alcohol Policy) or test positive my employment will be terminated.</w:t>
      </w:r>
      <w:r w:rsidR="00EB35EC">
        <w:rPr>
          <w:rFonts w:ascii="Times New Roman" w:hAnsi="Times New Roman" w:cs="Times New Roman"/>
        </w:rPr>
        <w:t xml:space="preserve"> </w:t>
      </w:r>
    </w:p>
    <w:p w14:paraId="70FE3A53" w14:textId="77777777" w:rsidR="008B4860" w:rsidRPr="008B4860" w:rsidRDefault="008B4860" w:rsidP="008B4860">
      <w:pPr>
        <w:spacing w:after="0" w:line="240" w:lineRule="auto"/>
        <w:rPr>
          <w:rFonts w:ascii="Times New Roman" w:hAnsi="Times New Roman" w:cs="Times New Roman"/>
        </w:rPr>
      </w:pPr>
    </w:p>
    <w:p w14:paraId="6410735E" w14:textId="2D5385A7" w:rsidR="008B4860" w:rsidRPr="008B4860" w:rsidRDefault="008B4860" w:rsidP="008B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rPr>
      </w:pPr>
      <w:r w:rsidRPr="008B4860">
        <w:rPr>
          <w:rFonts w:ascii="Times New Roman" w:hAnsi="Times New Roman" w:cs="Times New Roman"/>
        </w:rPr>
        <w:t>8.</w:t>
      </w:r>
      <w:r w:rsidRPr="008B4860">
        <w:rPr>
          <w:rFonts w:ascii="Times New Roman" w:hAnsi="Times New Roman" w:cs="Times New Roman"/>
        </w:rPr>
        <w:tab/>
        <w:t>I understand and agree that I may also be required to submit to unannounced follow-up drug and/or alcohol testing,</w:t>
      </w:r>
      <w:r w:rsidRPr="008B4860">
        <w:rPr>
          <w:rStyle w:val="FootnoteReference"/>
          <w:rFonts w:ascii="Times New Roman" w:eastAsiaTheme="majorEastAsia" w:hAnsi="Times New Roman" w:cs="Times New Roman"/>
        </w:rPr>
        <w:footnoteReference w:id="3"/>
      </w:r>
      <w:r w:rsidRPr="008B4860">
        <w:rPr>
          <w:rFonts w:ascii="Times New Roman" w:hAnsi="Times New Roman" w:cs="Times New Roman"/>
        </w:rPr>
        <w:t xml:space="preserve"> as directed by the substance abuse professional.</w:t>
      </w:r>
      <w:r w:rsidR="00EB35EC">
        <w:rPr>
          <w:rFonts w:ascii="Times New Roman" w:hAnsi="Times New Roman" w:cs="Times New Roman"/>
        </w:rPr>
        <w:t xml:space="preserve"> </w:t>
      </w:r>
      <w:r w:rsidRPr="008B4860">
        <w:rPr>
          <w:rFonts w:ascii="Times New Roman" w:hAnsi="Times New Roman" w:cs="Times New Roman"/>
        </w:rPr>
        <w:t>I further understand and acknowledge that by refusing to take such test(s) when requested (as defined by the Company’s Drug and Alcohol Policy), or by testing positive, my employment will be terminated.</w:t>
      </w:r>
      <w:r w:rsidR="00EB35EC">
        <w:rPr>
          <w:rFonts w:ascii="Times New Roman" w:hAnsi="Times New Roman" w:cs="Times New Roman"/>
        </w:rPr>
        <w:t xml:space="preserve"> </w:t>
      </w:r>
      <w:r w:rsidRPr="008B4860">
        <w:rPr>
          <w:rFonts w:ascii="Times New Roman" w:hAnsi="Times New Roman" w:cs="Times New Roman"/>
        </w:rPr>
        <w:t>I understand and agree that such follow-up testing shall be as directed by the substance abuse professional.</w:t>
      </w:r>
      <w:r w:rsidR="00EB35EC">
        <w:rPr>
          <w:rFonts w:ascii="Times New Roman" w:hAnsi="Times New Roman" w:cs="Times New Roman"/>
        </w:rPr>
        <w:t xml:space="preserve"> </w:t>
      </w:r>
      <w:r w:rsidRPr="008B4860">
        <w:rPr>
          <w:rFonts w:ascii="Times New Roman" w:hAnsi="Times New Roman" w:cs="Times New Roman"/>
        </w:rPr>
        <w:t xml:space="preserve">I also understand and agree that this follow-up testing will be conducted in addition to all other tests I may be required to submit to under the Company's Drug and Alcohol Policy. </w:t>
      </w:r>
    </w:p>
    <w:p w14:paraId="6626C8AB" w14:textId="77777777" w:rsidR="008B4860" w:rsidRPr="008B4860" w:rsidRDefault="008B4860" w:rsidP="008B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rPr>
      </w:pPr>
    </w:p>
    <w:p w14:paraId="78ED3B0F" w14:textId="11126379" w:rsidR="008B4860" w:rsidRPr="008B4860" w:rsidRDefault="008B4860" w:rsidP="008B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rPr>
      </w:pPr>
      <w:r w:rsidRPr="008B4860">
        <w:rPr>
          <w:rFonts w:ascii="Times New Roman" w:hAnsi="Times New Roman" w:cs="Times New Roman"/>
        </w:rPr>
        <w:t>9.</w:t>
      </w:r>
      <w:r w:rsidRPr="008B4860">
        <w:rPr>
          <w:rFonts w:ascii="Times New Roman" w:hAnsi="Times New Roman" w:cs="Times New Roman"/>
        </w:rPr>
        <w:tab/>
        <w:t>I understand and agree that, upon my return to active employment, I must meet all of the Company’s standards of conduct and job performance, including this Agreement and the Company’s Drug and Alcohol Policy, for the entire duration of my continued employment, as the Company requires for all other Employees.</w:t>
      </w:r>
      <w:r w:rsidR="00EB35EC">
        <w:rPr>
          <w:rFonts w:ascii="Times New Roman" w:hAnsi="Times New Roman" w:cs="Times New Roman"/>
        </w:rPr>
        <w:t xml:space="preserve"> </w:t>
      </w:r>
    </w:p>
    <w:p w14:paraId="3FFFA0B7" w14:textId="77777777" w:rsidR="008B4860" w:rsidRPr="008B4860" w:rsidRDefault="008B4860" w:rsidP="008B4860">
      <w:pPr>
        <w:spacing w:after="0" w:line="240" w:lineRule="auto"/>
        <w:rPr>
          <w:rFonts w:ascii="Times New Roman" w:hAnsi="Times New Roman" w:cs="Times New Roman"/>
        </w:rPr>
      </w:pPr>
    </w:p>
    <w:p w14:paraId="4CC56678" w14:textId="60199422" w:rsidR="008B4860" w:rsidRPr="008B4860" w:rsidRDefault="008B4860" w:rsidP="008B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rPr>
      </w:pPr>
      <w:r w:rsidRPr="008B4860">
        <w:rPr>
          <w:rFonts w:ascii="Times New Roman" w:hAnsi="Times New Roman" w:cs="Times New Roman"/>
        </w:rPr>
        <w:t>10.</w:t>
      </w:r>
      <w:r w:rsidRPr="008B4860">
        <w:rPr>
          <w:rFonts w:ascii="Times New Roman" w:hAnsi="Times New Roman" w:cs="Times New Roman"/>
        </w:rPr>
        <w:tab/>
        <w:t>I agree that I will fully comply with the terms of this Agreement.</w:t>
      </w:r>
      <w:r w:rsidR="00EB35EC">
        <w:rPr>
          <w:rFonts w:ascii="Times New Roman" w:hAnsi="Times New Roman" w:cs="Times New Roman"/>
        </w:rPr>
        <w:t xml:space="preserve"> </w:t>
      </w:r>
      <w:r w:rsidRPr="008B4860">
        <w:rPr>
          <w:rFonts w:ascii="Times New Roman" w:hAnsi="Times New Roman" w:cs="Times New Roman"/>
        </w:rPr>
        <w:t xml:space="preserve">I also understand that my entering into this agreement, does not, and is not intended to, alter my at-will employment status with the Company. </w:t>
      </w:r>
    </w:p>
    <w:p w14:paraId="4BF8E934" w14:textId="77777777" w:rsidR="008B4860" w:rsidRPr="008B4860" w:rsidRDefault="008B4860" w:rsidP="008B4860">
      <w:pPr>
        <w:spacing w:after="0" w:line="240" w:lineRule="auto"/>
        <w:rPr>
          <w:rFonts w:ascii="Times New Roman" w:hAnsi="Times New Roman" w:cs="Times New Roman"/>
        </w:rPr>
      </w:pPr>
    </w:p>
    <w:p w14:paraId="2717410A" w14:textId="77777777" w:rsidR="008B4860" w:rsidRPr="008B4860" w:rsidRDefault="008B4860" w:rsidP="008B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rPr>
      </w:pPr>
      <w:r w:rsidRPr="008B4860">
        <w:rPr>
          <w:rFonts w:ascii="Times New Roman" w:hAnsi="Times New Roman" w:cs="Times New Roman"/>
        </w:rPr>
        <w:t>11.</w:t>
      </w:r>
      <w:r w:rsidRPr="008B4860">
        <w:rPr>
          <w:rFonts w:ascii="Times New Roman" w:hAnsi="Times New Roman" w:cs="Times New Roman"/>
        </w:rPr>
        <w:tab/>
        <w:t>I also understand and acknowledge that if I refuse to sign this Agreement, or refuse to be evaluated by a substance abuse professional or undergo treatment if recommended by the substance abuse professional, or if I fail to comply with the terms of this Agreement, my employment will be terminated.</w:t>
      </w:r>
    </w:p>
    <w:p w14:paraId="4226EB9C" w14:textId="77777777" w:rsidR="008B4860" w:rsidRPr="008B4860" w:rsidRDefault="008B4860" w:rsidP="008B4860">
      <w:pPr>
        <w:spacing w:after="0" w:line="240" w:lineRule="auto"/>
        <w:rPr>
          <w:rFonts w:ascii="Times New Roman" w:hAnsi="Times New Roman" w:cs="Times New Roman"/>
        </w:rPr>
      </w:pPr>
    </w:p>
    <w:p w14:paraId="6A298461" w14:textId="5F50EB47" w:rsidR="008B4860" w:rsidRPr="008B4860" w:rsidRDefault="008B4860" w:rsidP="008B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rPr>
      </w:pPr>
      <w:r w:rsidRPr="008B4860">
        <w:rPr>
          <w:rFonts w:ascii="Times New Roman" w:hAnsi="Times New Roman" w:cs="Times New Roman"/>
        </w:rPr>
        <w:t>12.</w:t>
      </w:r>
      <w:r w:rsidRPr="008B4860">
        <w:rPr>
          <w:rFonts w:ascii="Times New Roman" w:hAnsi="Times New Roman" w:cs="Times New Roman"/>
        </w:rPr>
        <w:tab/>
        <w:t>Prior to signing this Agreement, I had an opportunity to discuss its requirements with the Company and to ask any questions I may have had regarding its terms and conditions.</w:t>
      </w:r>
      <w:r w:rsidR="00EB35EC">
        <w:rPr>
          <w:rFonts w:ascii="Times New Roman" w:hAnsi="Times New Roman" w:cs="Times New Roman"/>
        </w:rPr>
        <w:t xml:space="preserve"> </w:t>
      </w:r>
      <w:r w:rsidRPr="008B4860">
        <w:rPr>
          <w:rFonts w:ascii="Times New Roman" w:hAnsi="Times New Roman" w:cs="Times New Roman"/>
        </w:rPr>
        <w:t>All of my questions were answered to my satisfaction and my entry into this Agreement was fully voluntary.</w:t>
      </w:r>
    </w:p>
    <w:p w14:paraId="55C86CBB" w14:textId="77777777" w:rsidR="008B4860" w:rsidRPr="008B4860" w:rsidRDefault="008B4860" w:rsidP="008B4860">
      <w:pPr>
        <w:spacing w:after="0" w:line="240" w:lineRule="auto"/>
        <w:rPr>
          <w:rFonts w:ascii="Times New Roman" w:hAnsi="Times New Roman" w:cs="Times New Roman"/>
        </w:rPr>
      </w:pPr>
    </w:p>
    <w:p w14:paraId="05002691" w14:textId="77777777" w:rsidR="008B4860" w:rsidRPr="008B4860" w:rsidRDefault="008B4860" w:rsidP="008B4860">
      <w:pPr>
        <w:spacing w:after="0" w:line="240" w:lineRule="auto"/>
        <w:rPr>
          <w:rFonts w:ascii="Times New Roman" w:hAnsi="Times New Roman" w:cs="Times New Roman"/>
        </w:rPr>
      </w:pPr>
    </w:p>
    <w:p w14:paraId="71D439FA" w14:textId="77777777" w:rsidR="008B4860" w:rsidRP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r w:rsidRPr="008B4860">
        <w:rPr>
          <w:rFonts w:ascii="Times New Roman" w:hAnsi="Times New Roman" w:cs="Times New Roman"/>
        </w:rPr>
        <w:t>_________________________________</w:t>
      </w:r>
      <w:r w:rsidRPr="008B4860">
        <w:rPr>
          <w:rFonts w:ascii="Times New Roman" w:hAnsi="Times New Roman" w:cs="Times New Roman"/>
        </w:rPr>
        <w:tab/>
      </w:r>
      <w:r w:rsidRPr="008B4860">
        <w:rPr>
          <w:rFonts w:ascii="Times New Roman" w:hAnsi="Times New Roman" w:cs="Times New Roman"/>
        </w:rPr>
        <w:tab/>
      </w:r>
      <w:r w:rsidRPr="008B4860">
        <w:rPr>
          <w:rFonts w:ascii="Times New Roman" w:hAnsi="Times New Roman" w:cs="Times New Roman"/>
        </w:rPr>
        <w:tab/>
        <w:t>_______________________</w:t>
      </w:r>
    </w:p>
    <w:p w14:paraId="75C11996" w14:textId="77777777" w:rsidR="008B4860" w:rsidRP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0" w:hanging="4320"/>
        <w:rPr>
          <w:rFonts w:ascii="Times New Roman" w:hAnsi="Times New Roman" w:cs="Times New Roman"/>
        </w:rPr>
      </w:pPr>
      <w:r w:rsidRPr="008B4860">
        <w:rPr>
          <w:rFonts w:ascii="Times New Roman" w:hAnsi="Times New Roman" w:cs="Times New Roman"/>
        </w:rPr>
        <w:t xml:space="preserve">EMPLOYEE SIGNATURE </w:t>
      </w:r>
      <w:r w:rsidRPr="008B4860">
        <w:rPr>
          <w:rFonts w:ascii="Times New Roman" w:hAnsi="Times New Roman" w:cs="Times New Roman"/>
        </w:rPr>
        <w:tab/>
      </w:r>
      <w:r w:rsidRPr="008B4860">
        <w:rPr>
          <w:rFonts w:ascii="Times New Roman" w:hAnsi="Times New Roman" w:cs="Times New Roman"/>
        </w:rPr>
        <w:tab/>
      </w:r>
      <w:r w:rsidRPr="008B4860">
        <w:rPr>
          <w:rFonts w:ascii="Times New Roman" w:hAnsi="Times New Roman" w:cs="Times New Roman"/>
        </w:rPr>
        <w:tab/>
      </w:r>
      <w:r w:rsidRPr="008B4860">
        <w:rPr>
          <w:rFonts w:ascii="Times New Roman" w:hAnsi="Times New Roman" w:cs="Times New Roman"/>
        </w:rPr>
        <w:tab/>
      </w:r>
      <w:r w:rsidRPr="008B4860">
        <w:rPr>
          <w:rFonts w:ascii="Times New Roman" w:hAnsi="Times New Roman" w:cs="Times New Roman"/>
        </w:rPr>
        <w:tab/>
      </w:r>
      <w:r w:rsidRPr="008B4860">
        <w:rPr>
          <w:rFonts w:ascii="Times New Roman" w:hAnsi="Times New Roman" w:cs="Times New Roman"/>
        </w:rPr>
        <w:tab/>
        <w:t>DATE</w:t>
      </w:r>
    </w:p>
    <w:p w14:paraId="0BFF93BE" w14:textId="77777777" w:rsidR="008B4860" w:rsidRPr="008B4860" w:rsidRDefault="008B4860" w:rsidP="008B4860">
      <w:pPr>
        <w:tabs>
          <w:tab w:val="left" w:pos="360"/>
          <w:tab w:val="left" w:pos="1440"/>
        </w:tabs>
        <w:spacing w:after="0" w:line="240" w:lineRule="auto"/>
        <w:rPr>
          <w:rFonts w:ascii="Times New Roman" w:hAnsi="Times New Roman" w:cs="Times New Roman"/>
        </w:rPr>
      </w:pPr>
    </w:p>
    <w:p w14:paraId="66D3AA6D" w14:textId="77777777" w:rsidR="008B4860" w:rsidRP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r w:rsidRPr="008B4860">
        <w:rPr>
          <w:rFonts w:ascii="Times New Roman" w:hAnsi="Times New Roman" w:cs="Times New Roman"/>
        </w:rPr>
        <w:t>__________________________________</w:t>
      </w:r>
      <w:r w:rsidRPr="008B4860">
        <w:rPr>
          <w:rFonts w:ascii="Times New Roman" w:hAnsi="Times New Roman" w:cs="Times New Roman"/>
        </w:rPr>
        <w:tab/>
      </w:r>
      <w:r w:rsidRPr="008B4860">
        <w:rPr>
          <w:rFonts w:ascii="Times New Roman" w:hAnsi="Times New Roman" w:cs="Times New Roman"/>
        </w:rPr>
        <w:tab/>
      </w:r>
      <w:r w:rsidRPr="008B4860">
        <w:rPr>
          <w:rFonts w:ascii="Times New Roman" w:hAnsi="Times New Roman" w:cs="Times New Roman"/>
        </w:rPr>
        <w:tab/>
        <w:t>_______________________</w:t>
      </w:r>
    </w:p>
    <w:p w14:paraId="613DFF99"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r w:rsidRPr="008B4860">
        <w:rPr>
          <w:rFonts w:ascii="Times New Roman" w:hAnsi="Times New Roman" w:cs="Times New Roman"/>
        </w:rPr>
        <w:t>APPROVED BY</w:t>
      </w:r>
      <w:r w:rsidRPr="008B4860">
        <w:rPr>
          <w:rFonts w:ascii="Times New Roman" w:hAnsi="Times New Roman" w:cs="Times New Roman"/>
        </w:rPr>
        <w:tab/>
      </w:r>
      <w:r w:rsidRPr="008B4860">
        <w:rPr>
          <w:rFonts w:ascii="Times New Roman" w:hAnsi="Times New Roman" w:cs="Times New Roman"/>
        </w:rPr>
        <w:tab/>
      </w:r>
      <w:r w:rsidRPr="008B4860">
        <w:rPr>
          <w:rFonts w:ascii="Times New Roman" w:hAnsi="Times New Roman" w:cs="Times New Roman"/>
        </w:rPr>
        <w:tab/>
      </w:r>
      <w:r w:rsidRPr="008B4860">
        <w:rPr>
          <w:rFonts w:ascii="Times New Roman" w:hAnsi="Times New Roman" w:cs="Times New Roman"/>
        </w:rPr>
        <w:tab/>
      </w:r>
      <w:r w:rsidRPr="008B4860">
        <w:rPr>
          <w:rFonts w:ascii="Times New Roman" w:hAnsi="Times New Roman" w:cs="Times New Roman"/>
        </w:rPr>
        <w:tab/>
      </w:r>
      <w:r w:rsidRPr="008B4860">
        <w:rPr>
          <w:rFonts w:ascii="Times New Roman" w:hAnsi="Times New Roman" w:cs="Times New Roman"/>
        </w:rPr>
        <w:tab/>
      </w:r>
      <w:r w:rsidRPr="008B4860">
        <w:rPr>
          <w:rFonts w:ascii="Times New Roman" w:hAnsi="Times New Roman" w:cs="Times New Roman"/>
        </w:rPr>
        <w:tab/>
        <w:t>DATE</w:t>
      </w:r>
    </w:p>
    <w:p w14:paraId="5B7BB9D3"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4B56F854"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1C9B50C7"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1D086DF3"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225982C1"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35A6BECA"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5D68236B"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17EB9D54"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15614672"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33CD255D"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292A1D06"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024041F2"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74784C91"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156AC251"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024AA800"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13C8EAF0"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29B69E44"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5087A2D0" w14:textId="77777777" w:rsidR="008B4860" w:rsidRDefault="008B4860" w:rsidP="008B486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p>
    <w:p w14:paraId="6BBCDFA8" w14:textId="77777777" w:rsidR="00342E6E" w:rsidRPr="00293F7D" w:rsidRDefault="00342E6E" w:rsidP="00293F7D">
      <w:pPr>
        <w:pStyle w:val="Heading1"/>
        <w:jc w:val="center"/>
      </w:pPr>
      <w:bookmarkStart w:id="205" w:name="_Toc157760455"/>
      <w:r w:rsidRPr="00293F7D">
        <w:lastRenderedPageBreak/>
        <w:t>SAMPLE AGREEMENT FOR VOLUNTARY TREATMENT AND CONDITIONS FOR CONTINUED EMPLOYMENT</w:t>
      </w:r>
      <w:bookmarkEnd w:id="205"/>
      <w:r w:rsidRPr="00293F7D">
        <w:cr/>
      </w:r>
    </w:p>
    <w:p w14:paraId="47DD26DE" w14:textId="77777777" w:rsidR="00342E6E" w:rsidRPr="00293F7D" w:rsidRDefault="00342E6E" w:rsidP="00293F7D">
      <w:pPr>
        <w:rPr>
          <w:b/>
          <w:bCs/>
        </w:rPr>
      </w:pPr>
      <w:r w:rsidRPr="00293F7D">
        <w:rPr>
          <w:b/>
          <w:bCs/>
        </w:rPr>
        <w:t>(For Use when Employees voluntarily self-identifies a substance abuse problem but has not violated the policy)</w:t>
      </w:r>
    </w:p>
    <w:p w14:paraId="0A28EFCA" w14:textId="77777777" w:rsidR="00342E6E" w:rsidRPr="00342E6E" w:rsidRDefault="00342E6E" w:rsidP="00342E6E">
      <w:pPr>
        <w:spacing w:after="0" w:line="240" w:lineRule="auto"/>
        <w:rPr>
          <w:rFonts w:ascii="Times New Roman" w:hAnsi="Times New Roman" w:cs="Times New Roman"/>
        </w:rPr>
      </w:pPr>
    </w:p>
    <w:p w14:paraId="5F83C364" w14:textId="5B8A5EC2" w:rsidR="00342E6E" w:rsidRPr="00342E6E" w:rsidRDefault="00342E6E" w:rsidP="00846019">
      <w:pPr>
        <w:numPr>
          <w:ilvl w:val="0"/>
          <w:numId w:val="40"/>
        </w:numPr>
        <w:suppressAutoHyphens w:val="0"/>
        <w:spacing w:before="0" w:after="0" w:line="240" w:lineRule="auto"/>
        <w:rPr>
          <w:rFonts w:ascii="Times New Roman" w:hAnsi="Times New Roman" w:cs="Times New Roman"/>
        </w:rPr>
      </w:pPr>
      <w:r w:rsidRPr="00342E6E">
        <w:rPr>
          <w:rFonts w:ascii="Times New Roman" w:hAnsi="Times New Roman" w:cs="Times New Roman"/>
        </w:rPr>
        <w:t xml:space="preserve">I, </w:t>
      </w:r>
      <w:r w:rsidRPr="00342E6E">
        <w:rPr>
          <w:rFonts w:ascii="Times New Roman" w:hAnsi="Times New Roman" w:cs="Times New Roman"/>
          <w:b/>
        </w:rPr>
        <w:t>[insert Employee's name]</w:t>
      </w:r>
      <w:r w:rsidRPr="00342E6E">
        <w:rPr>
          <w:rFonts w:ascii="Times New Roman" w:hAnsi="Times New Roman" w:cs="Times New Roman"/>
        </w:rPr>
        <w:t>, understand and acknowledge that I have voluntarily advised the Company that I have a substance abuse problem and have requested assistance for my problem.</w:t>
      </w:r>
      <w:r w:rsidR="00EB35EC">
        <w:rPr>
          <w:rFonts w:ascii="Times New Roman" w:hAnsi="Times New Roman" w:cs="Times New Roman"/>
        </w:rPr>
        <w:t xml:space="preserve"> </w:t>
      </w:r>
      <w:r w:rsidRPr="00342E6E">
        <w:rPr>
          <w:rFonts w:ascii="Times New Roman" w:hAnsi="Times New Roman" w:cs="Times New Roman"/>
        </w:rPr>
        <w:t>I agree that I will fully comply with the terms of this Agreement For Voluntary Treatment and Conditions for Continued Employment ("Agreement") set forth below.</w:t>
      </w:r>
    </w:p>
    <w:p w14:paraId="5CEBB735" w14:textId="77777777" w:rsidR="00342E6E" w:rsidRPr="00342E6E" w:rsidRDefault="00342E6E" w:rsidP="00342E6E">
      <w:pPr>
        <w:spacing w:after="0" w:line="240" w:lineRule="auto"/>
        <w:rPr>
          <w:rFonts w:ascii="Times New Roman" w:hAnsi="Times New Roman" w:cs="Times New Roman"/>
        </w:rPr>
      </w:pPr>
    </w:p>
    <w:p w14:paraId="59E04AF6" w14:textId="5AA418C4" w:rsidR="00342E6E" w:rsidRPr="00342E6E" w:rsidRDefault="00342E6E" w:rsidP="00846019">
      <w:pPr>
        <w:numPr>
          <w:ilvl w:val="0"/>
          <w:numId w:val="40"/>
        </w:numPr>
        <w:suppressAutoHyphens w:val="0"/>
        <w:spacing w:before="0" w:after="0" w:line="240" w:lineRule="auto"/>
        <w:rPr>
          <w:rFonts w:ascii="Times New Roman" w:hAnsi="Times New Roman" w:cs="Times New Roman"/>
        </w:rPr>
      </w:pPr>
      <w:r w:rsidRPr="00342E6E">
        <w:rPr>
          <w:rFonts w:ascii="Times New Roman" w:hAnsi="Times New Roman" w:cs="Times New Roman"/>
        </w:rPr>
        <w:t xml:space="preserve">I hereby request the Company to provide me an opportunity to be evaluated by a substance abuse professional ("SAP") and further request leave to participate in any counseling, </w:t>
      </w:r>
      <w:r w:rsidR="00F95C17" w:rsidRPr="00342E6E">
        <w:rPr>
          <w:rFonts w:ascii="Times New Roman" w:hAnsi="Times New Roman" w:cs="Times New Roman"/>
        </w:rPr>
        <w:t>treatment,</w:t>
      </w:r>
      <w:r w:rsidRPr="00342E6E">
        <w:rPr>
          <w:rFonts w:ascii="Times New Roman" w:hAnsi="Times New Roman" w:cs="Times New Roman"/>
        </w:rPr>
        <w:t xml:space="preserve"> or rehabilitation program (hereafter referred to as "treatment program") which is recommended by the SAP.</w:t>
      </w:r>
      <w:r w:rsidR="00EB35EC">
        <w:rPr>
          <w:rFonts w:ascii="Times New Roman" w:hAnsi="Times New Roman" w:cs="Times New Roman"/>
        </w:rPr>
        <w:t xml:space="preserve"> </w:t>
      </w:r>
      <w:r w:rsidRPr="00342E6E">
        <w:rPr>
          <w:rFonts w:ascii="Times New Roman" w:hAnsi="Times New Roman" w:cs="Times New Roman"/>
        </w:rPr>
        <w:t>I further understand that I must make efforts to contact a SAP immediately and that I must keep the Company apprised of my efforts.</w:t>
      </w:r>
    </w:p>
    <w:p w14:paraId="0CA8AFFD" w14:textId="77777777" w:rsidR="00342E6E" w:rsidRPr="00342E6E" w:rsidRDefault="00342E6E" w:rsidP="00342E6E">
      <w:pPr>
        <w:pStyle w:val="ListParagraph"/>
        <w:spacing w:after="0" w:line="240" w:lineRule="auto"/>
        <w:rPr>
          <w:rFonts w:ascii="Times New Roman" w:hAnsi="Times New Roman" w:cs="Times New Roman"/>
        </w:rPr>
      </w:pPr>
    </w:p>
    <w:p w14:paraId="3E74309C" w14:textId="1EAF8252" w:rsidR="00342E6E" w:rsidRPr="00342E6E" w:rsidRDefault="00342E6E" w:rsidP="00846019">
      <w:pPr>
        <w:numPr>
          <w:ilvl w:val="0"/>
          <w:numId w:val="40"/>
        </w:numPr>
        <w:suppressAutoHyphens w:val="0"/>
        <w:spacing w:before="0" w:after="0" w:line="240" w:lineRule="auto"/>
        <w:rPr>
          <w:rFonts w:ascii="Times New Roman" w:hAnsi="Times New Roman" w:cs="Times New Roman"/>
        </w:rPr>
      </w:pPr>
      <w:r w:rsidRPr="00342E6E">
        <w:rPr>
          <w:rFonts w:ascii="Times New Roman" w:hAnsi="Times New Roman" w:cs="Times New Roman"/>
        </w:rPr>
        <w:t>In the event a treatment program is recommended, I agree to fully cooperate and participate in that program in accordance with the instructions and requirements of the treatment program.</w:t>
      </w:r>
      <w:r w:rsidR="00EB35EC">
        <w:rPr>
          <w:rFonts w:ascii="Times New Roman" w:hAnsi="Times New Roman" w:cs="Times New Roman"/>
        </w:rPr>
        <w:t xml:space="preserve"> </w:t>
      </w:r>
      <w:r w:rsidRPr="00342E6E">
        <w:rPr>
          <w:rFonts w:ascii="Times New Roman" w:hAnsi="Times New Roman" w:cs="Times New Roman"/>
        </w:rPr>
        <w:t>I further understand that I must advise the Company that I have enrolled in the treatment program and am cooperating and participating in the program in accordance with its instructions and requirements.</w:t>
      </w:r>
      <w:r w:rsidR="00EB35EC">
        <w:rPr>
          <w:rFonts w:ascii="Times New Roman" w:hAnsi="Times New Roman" w:cs="Times New Roman"/>
        </w:rPr>
        <w:t xml:space="preserve"> </w:t>
      </w:r>
    </w:p>
    <w:p w14:paraId="0A79B741" w14:textId="77777777" w:rsidR="00342E6E" w:rsidRPr="00342E6E" w:rsidRDefault="00342E6E" w:rsidP="00342E6E">
      <w:pPr>
        <w:spacing w:after="0" w:line="240" w:lineRule="auto"/>
        <w:rPr>
          <w:rFonts w:ascii="Times New Roman" w:hAnsi="Times New Roman" w:cs="Times New Roman"/>
        </w:rPr>
      </w:pPr>
    </w:p>
    <w:p w14:paraId="7A77DF46" w14:textId="17701506" w:rsidR="00342E6E" w:rsidRPr="00342E6E" w:rsidRDefault="00342E6E" w:rsidP="00846019">
      <w:pPr>
        <w:numPr>
          <w:ilvl w:val="0"/>
          <w:numId w:val="40"/>
        </w:numPr>
        <w:tabs>
          <w:tab w:val="left" w:pos="0"/>
        </w:tabs>
        <w:suppressAutoHyphens w:val="0"/>
        <w:spacing w:before="0" w:after="0" w:line="240" w:lineRule="auto"/>
        <w:rPr>
          <w:rFonts w:ascii="Times New Roman" w:hAnsi="Times New Roman" w:cs="Times New Roman"/>
        </w:rPr>
      </w:pPr>
      <w:r w:rsidRPr="00342E6E">
        <w:rPr>
          <w:rFonts w:ascii="Times New Roman" w:hAnsi="Times New Roman" w:cs="Times New Roman"/>
        </w:rPr>
        <w:t>I understand and acknowledge that if I require time off from work in order to participate in any recommended treatment program and if I provide the Company the necessary administrative forms and certifications required by the Company's Family and Medical Leave Policy, or other leave policy, if applicable, I will be granted an unpaid Leave of Absence to participate in the treatment program.</w:t>
      </w:r>
      <w:r w:rsidR="00EB35EC">
        <w:rPr>
          <w:rFonts w:ascii="Times New Roman" w:hAnsi="Times New Roman" w:cs="Times New Roman"/>
        </w:rPr>
        <w:t xml:space="preserve"> </w:t>
      </w:r>
      <w:r w:rsidRPr="00342E6E">
        <w:rPr>
          <w:rFonts w:ascii="Times New Roman" w:hAnsi="Times New Roman" w:cs="Times New Roman"/>
        </w:rPr>
        <w:t>I further understand and acknowledge that any leave time will be granted in accordance with the Company's Family and Medical Leave Policy, or other leave policy, if applicable.</w:t>
      </w:r>
      <w:r w:rsidR="00EB35EC">
        <w:rPr>
          <w:rFonts w:ascii="Times New Roman" w:hAnsi="Times New Roman" w:cs="Times New Roman"/>
        </w:rPr>
        <w:t xml:space="preserve"> </w:t>
      </w:r>
      <w:r w:rsidRPr="00342E6E">
        <w:rPr>
          <w:rFonts w:ascii="Times New Roman" w:hAnsi="Times New Roman" w:cs="Times New Roman"/>
        </w:rPr>
        <w:t>Any request for an extension of leave beyond this period must be made in writing and approved by the Company.</w:t>
      </w:r>
      <w:r w:rsidR="00EB35EC">
        <w:rPr>
          <w:rFonts w:ascii="Times New Roman" w:hAnsi="Times New Roman" w:cs="Times New Roman"/>
        </w:rPr>
        <w:t xml:space="preserve"> </w:t>
      </w:r>
      <w:r w:rsidRPr="00342E6E">
        <w:rPr>
          <w:rFonts w:ascii="Times New Roman" w:hAnsi="Times New Roman" w:cs="Times New Roman"/>
        </w:rPr>
        <w:t>The Company reserves the right to request medical documentation supporting the request for additional leave.</w:t>
      </w:r>
      <w:r w:rsidR="00EB35EC">
        <w:rPr>
          <w:rFonts w:ascii="Times New Roman" w:hAnsi="Times New Roman" w:cs="Times New Roman"/>
        </w:rPr>
        <w:t xml:space="preserve"> </w:t>
      </w:r>
      <w:r w:rsidRPr="00342E6E">
        <w:rPr>
          <w:rFonts w:ascii="Times New Roman" w:hAnsi="Times New Roman" w:cs="Times New Roman"/>
        </w:rPr>
        <w:t>I also understand and agree that the continuance of my leave to participate in the treatment program, after my initial enrollment, is subject to verification by the Company on a weekly basis that I continue to be enrolled in the treatment program.</w:t>
      </w:r>
      <w:r w:rsidR="00EB35EC">
        <w:rPr>
          <w:rFonts w:ascii="Times New Roman" w:hAnsi="Times New Roman" w:cs="Times New Roman"/>
        </w:rPr>
        <w:t xml:space="preserve"> </w:t>
      </w:r>
      <w:r w:rsidRPr="00342E6E">
        <w:rPr>
          <w:rFonts w:ascii="Times New Roman" w:hAnsi="Times New Roman" w:cs="Times New Roman"/>
        </w:rPr>
        <w:t xml:space="preserve">I agree to comply with provisions and requirements of the Company's Family and Medical Leave Policy, or other leave policy, if applicable, and to provide the Company with the necessary administrative forms and certifications as from time-to-time are required. </w:t>
      </w:r>
    </w:p>
    <w:p w14:paraId="63BD7624" w14:textId="77777777" w:rsidR="00342E6E" w:rsidRPr="00342E6E" w:rsidRDefault="00342E6E" w:rsidP="00342E6E">
      <w:pPr>
        <w:tabs>
          <w:tab w:val="left" w:pos="0"/>
          <w:tab w:val="left" w:pos="720"/>
        </w:tabs>
        <w:spacing w:after="0" w:line="240" w:lineRule="auto"/>
        <w:rPr>
          <w:rFonts w:ascii="Times New Roman" w:hAnsi="Times New Roman" w:cs="Times New Roman"/>
        </w:rPr>
      </w:pPr>
    </w:p>
    <w:p w14:paraId="766A2AB3" w14:textId="37894A1D" w:rsidR="00342E6E" w:rsidRPr="00342E6E" w:rsidRDefault="00342E6E" w:rsidP="00846019">
      <w:pPr>
        <w:numPr>
          <w:ilvl w:val="0"/>
          <w:numId w:val="40"/>
        </w:numPr>
        <w:tabs>
          <w:tab w:val="left" w:pos="0"/>
          <w:tab w:val="left" w:pos="720"/>
        </w:tabs>
        <w:suppressAutoHyphens w:val="0"/>
        <w:spacing w:before="0" w:after="0" w:line="240" w:lineRule="auto"/>
        <w:rPr>
          <w:rFonts w:ascii="Times New Roman" w:hAnsi="Times New Roman" w:cs="Times New Roman"/>
        </w:rPr>
      </w:pPr>
      <w:r w:rsidRPr="00342E6E">
        <w:rPr>
          <w:rFonts w:ascii="Times New Roman" w:hAnsi="Times New Roman" w:cs="Times New Roman"/>
        </w:rPr>
        <w:t>I understand and acknowledge that upon my completion of any recommended counseling, treatment or rehabilitation program, the Company may need to access records from such program and confer with the attending substance abuse professional(s) and other treatment program representatives as may be needed to confirm my suitability for continued employment or return to active employment, and, if appropriate, to explore an arrangement with the Company to permit me to continue in and complete such program after returning to active employment.</w:t>
      </w:r>
      <w:r w:rsidR="00EB35EC">
        <w:rPr>
          <w:rFonts w:ascii="Times New Roman" w:hAnsi="Times New Roman" w:cs="Times New Roman"/>
        </w:rPr>
        <w:t xml:space="preserve"> </w:t>
      </w:r>
      <w:r w:rsidRPr="00342E6E">
        <w:rPr>
          <w:rFonts w:ascii="Times New Roman" w:hAnsi="Times New Roman" w:cs="Times New Roman"/>
        </w:rPr>
        <w:t>I hereby consent to this and authorize the Company’s designated representative to access such information and confer with the attending substance abuse professional(s) or other treatment program representatives for these purposes.</w:t>
      </w:r>
      <w:r w:rsidR="00EB35EC">
        <w:rPr>
          <w:rFonts w:ascii="Times New Roman" w:hAnsi="Times New Roman" w:cs="Times New Roman"/>
        </w:rPr>
        <w:t xml:space="preserve"> </w:t>
      </w:r>
      <w:r w:rsidRPr="00342E6E">
        <w:rPr>
          <w:rFonts w:ascii="Times New Roman" w:hAnsi="Times New Roman" w:cs="Times New Roman"/>
        </w:rPr>
        <w:t xml:space="preserve">I further consent to and authorize such substance abuse professional(s) and other treatment representatives to make available </w:t>
      </w:r>
      <w:r w:rsidRPr="00342E6E">
        <w:rPr>
          <w:rFonts w:ascii="Times New Roman" w:hAnsi="Times New Roman" w:cs="Times New Roman"/>
        </w:rPr>
        <w:lastRenderedPageBreak/>
        <w:t>and discuss such information directly with the Company’s designated representative, as the Company may request.</w:t>
      </w:r>
      <w:r w:rsidR="00EB35EC">
        <w:rPr>
          <w:rFonts w:ascii="Times New Roman" w:hAnsi="Times New Roman" w:cs="Times New Roman"/>
        </w:rPr>
        <w:t xml:space="preserve"> </w:t>
      </w:r>
      <w:r w:rsidRPr="00342E6E">
        <w:rPr>
          <w:rFonts w:ascii="Times New Roman" w:hAnsi="Times New Roman" w:cs="Times New Roman"/>
        </w:rPr>
        <w:t>I agree to sign any authorization forms required by the Company and/or the treatment provider(s) to permit the Company and the treatment provider(s) to confer for the purposes described herein.</w:t>
      </w:r>
      <w:r w:rsidR="00EB35EC">
        <w:rPr>
          <w:rFonts w:ascii="Times New Roman" w:hAnsi="Times New Roman" w:cs="Times New Roman"/>
        </w:rPr>
        <w:t xml:space="preserve"> </w:t>
      </w:r>
      <w:r w:rsidRPr="00342E6E">
        <w:rPr>
          <w:rFonts w:ascii="Times New Roman" w:hAnsi="Times New Roman" w:cs="Times New Roman"/>
        </w:rPr>
        <w:t>I understand that I will not be permitted to return to work until the substance abuse professional, or other treatment program representative involved in my treatment, certifies in writing that I may return to work and can perform the essential functions of my job with or without reasonable accommodation, and without posing a direct threat to the health or safety or myself or others.</w:t>
      </w:r>
    </w:p>
    <w:p w14:paraId="61F51D3F" w14:textId="77777777" w:rsidR="00342E6E" w:rsidRPr="00342E6E" w:rsidRDefault="00342E6E" w:rsidP="00342E6E">
      <w:pPr>
        <w:tabs>
          <w:tab w:val="left" w:pos="0"/>
        </w:tabs>
        <w:spacing w:after="0" w:line="240" w:lineRule="auto"/>
        <w:rPr>
          <w:rFonts w:ascii="Times New Roman" w:hAnsi="Times New Roman" w:cs="Times New Roman"/>
        </w:rPr>
      </w:pPr>
    </w:p>
    <w:p w14:paraId="136FDC6C" w14:textId="3473B5D3" w:rsidR="00342E6E" w:rsidRPr="00342E6E" w:rsidRDefault="00342E6E" w:rsidP="00846019">
      <w:pPr>
        <w:numPr>
          <w:ilvl w:val="0"/>
          <w:numId w:val="40"/>
        </w:numPr>
        <w:tabs>
          <w:tab w:val="left" w:pos="0"/>
          <w:tab w:val="left" w:pos="720"/>
        </w:tabs>
        <w:suppressAutoHyphens w:val="0"/>
        <w:spacing w:before="0" w:after="0" w:line="240" w:lineRule="auto"/>
        <w:rPr>
          <w:rFonts w:ascii="Times New Roman" w:hAnsi="Times New Roman" w:cs="Times New Roman"/>
        </w:rPr>
      </w:pPr>
      <w:r w:rsidRPr="00342E6E">
        <w:rPr>
          <w:rFonts w:ascii="Times New Roman" w:hAnsi="Times New Roman" w:cs="Times New Roman"/>
        </w:rPr>
        <w:t>I understand that, in accordance with federal law, the consent which I have given above is subject to revocation at any time, except to the extent that the treatment program which is to make the disclosure has already taken action in reliance on my consent.</w:t>
      </w:r>
      <w:r w:rsidR="00EB35EC">
        <w:rPr>
          <w:rFonts w:ascii="Times New Roman" w:hAnsi="Times New Roman" w:cs="Times New Roman"/>
        </w:rPr>
        <w:t xml:space="preserve"> </w:t>
      </w:r>
      <w:r w:rsidRPr="00342E6E">
        <w:rPr>
          <w:rFonts w:ascii="Times New Roman" w:hAnsi="Times New Roman" w:cs="Times New Roman"/>
        </w:rPr>
        <w:t>If not previously revoked, this consent will remain in effect until such time as I am no longer employed by the Company, or until I have completed any recommended treatment or rehabilitation program, whichever occurs first.</w:t>
      </w:r>
      <w:r w:rsidR="00EB35EC">
        <w:rPr>
          <w:rFonts w:ascii="Times New Roman" w:hAnsi="Times New Roman" w:cs="Times New Roman"/>
        </w:rPr>
        <w:t xml:space="preserve"> </w:t>
      </w:r>
      <w:r w:rsidRPr="00342E6E">
        <w:rPr>
          <w:rFonts w:ascii="Times New Roman" w:hAnsi="Times New Roman" w:cs="Times New Roman"/>
        </w:rPr>
        <w:t>Unless otherwise revoked by me, a copy of this Agreement will operate as my continuing authorization regarding such disclosures.</w:t>
      </w:r>
      <w:r w:rsidR="00EB35EC">
        <w:rPr>
          <w:rFonts w:ascii="Times New Roman" w:hAnsi="Times New Roman" w:cs="Times New Roman"/>
        </w:rPr>
        <w:t xml:space="preserve"> </w:t>
      </w:r>
      <w:r w:rsidRPr="00342E6E">
        <w:rPr>
          <w:rFonts w:ascii="Times New Roman" w:hAnsi="Times New Roman" w:cs="Times New Roman"/>
        </w:rPr>
        <w:t>However, I understand and agree that if I revoke my consent prior to such time as I am either no longer employed by the Company or prior to the time that I have completed any recommended treatment or rehabilitation program,</w:t>
      </w:r>
      <w:r w:rsidRPr="00342E6E">
        <w:rPr>
          <w:rFonts w:ascii="Times New Roman" w:hAnsi="Times New Roman" w:cs="Times New Roman"/>
          <w:i/>
        </w:rPr>
        <w:t xml:space="preserve"> </w:t>
      </w:r>
      <w:r w:rsidRPr="00342E6E">
        <w:rPr>
          <w:rFonts w:ascii="Times New Roman" w:hAnsi="Times New Roman" w:cs="Times New Roman"/>
        </w:rPr>
        <w:t>thereby preventing the Company from having access to information which the Company needs to determine my continued fitness for duty, I will be in violation of this Agreement and thereby subject to immediate termination of my employment.</w:t>
      </w:r>
      <w:r w:rsidRPr="00342E6E">
        <w:rPr>
          <w:rFonts w:ascii="Times New Roman" w:hAnsi="Times New Roman" w:cs="Times New Roman"/>
        </w:rPr>
        <w:cr/>
      </w:r>
    </w:p>
    <w:p w14:paraId="4567C93E" w14:textId="45840866" w:rsidR="00342E6E" w:rsidRPr="00342E6E" w:rsidRDefault="00342E6E" w:rsidP="00846019">
      <w:pPr>
        <w:numPr>
          <w:ilvl w:val="0"/>
          <w:numId w:val="40"/>
        </w:numPr>
        <w:tabs>
          <w:tab w:val="left" w:pos="0"/>
          <w:tab w:val="left" w:pos="720"/>
        </w:tabs>
        <w:suppressAutoHyphens w:val="0"/>
        <w:spacing w:before="0" w:after="0" w:line="240" w:lineRule="auto"/>
        <w:rPr>
          <w:rFonts w:ascii="Times New Roman" w:hAnsi="Times New Roman" w:cs="Times New Roman"/>
        </w:rPr>
      </w:pPr>
      <w:r w:rsidRPr="00342E6E">
        <w:rPr>
          <w:rFonts w:ascii="Times New Roman" w:hAnsi="Times New Roman" w:cs="Times New Roman"/>
        </w:rPr>
        <w:t>I understand and agree that I may be required to submit to return-to-duty drug and/or alcohol testing as a condition of my returning to work.</w:t>
      </w:r>
      <w:r w:rsidRPr="00342E6E">
        <w:rPr>
          <w:rStyle w:val="FootnoteReference"/>
          <w:rFonts w:ascii="Times New Roman" w:hAnsi="Times New Roman" w:cs="Times New Roman"/>
        </w:rPr>
        <w:footnoteReference w:id="4"/>
      </w:r>
      <w:r w:rsidR="00EB35EC">
        <w:rPr>
          <w:rFonts w:ascii="Times New Roman" w:hAnsi="Times New Roman" w:cs="Times New Roman"/>
        </w:rPr>
        <w:t xml:space="preserve"> </w:t>
      </w:r>
      <w:r w:rsidRPr="00342E6E">
        <w:rPr>
          <w:rFonts w:ascii="Times New Roman" w:hAnsi="Times New Roman" w:cs="Times New Roman"/>
        </w:rPr>
        <w:t>I further understand and acknowledge that if I refuse or fail to take such test(s) when requested, or test positive, I will be subject to discipline up to and including termination of my employment.</w:t>
      </w:r>
      <w:r w:rsidR="00EB35EC">
        <w:rPr>
          <w:rFonts w:ascii="Times New Roman" w:hAnsi="Times New Roman" w:cs="Times New Roman"/>
        </w:rPr>
        <w:t xml:space="preserve">  </w:t>
      </w:r>
      <w:r w:rsidRPr="00342E6E">
        <w:rPr>
          <w:rFonts w:ascii="Times New Roman" w:hAnsi="Times New Roman" w:cs="Times New Roman"/>
        </w:rPr>
        <w:cr/>
      </w:r>
    </w:p>
    <w:p w14:paraId="39A0173B" w14:textId="7B9B682F" w:rsidR="00342E6E" w:rsidRPr="00342E6E" w:rsidRDefault="00342E6E" w:rsidP="00846019">
      <w:pPr>
        <w:numPr>
          <w:ilvl w:val="0"/>
          <w:numId w:val="40"/>
        </w:numPr>
        <w:tabs>
          <w:tab w:val="left" w:pos="0"/>
          <w:tab w:val="left" w:pos="720"/>
        </w:tabs>
        <w:suppressAutoHyphens w:val="0"/>
        <w:spacing w:before="0" w:after="0" w:line="240" w:lineRule="auto"/>
        <w:rPr>
          <w:rFonts w:ascii="Times New Roman" w:hAnsi="Times New Roman" w:cs="Times New Roman"/>
        </w:rPr>
      </w:pPr>
      <w:r w:rsidRPr="00342E6E">
        <w:rPr>
          <w:rFonts w:ascii="Times New Roman" w:hAnsi="Times New Roman" w:cs="Times New Roman"/>
        </w:rPr>
        <w:t>I understand and agree that I may also be required to submit to unannounced follow-up drug and/or alcohol testing conducted by the Company after I return to work.</w:t>
      </w:r>
      <w:r w:rsidRPr="00342E6E">
        <w:rPr>
          <w:rStyle w:val="FootnoteReference"/>
          <w:rFonts w:ascii="Times New Roman" w:hAnsi="Times New Roman" w:cs="Times New Roman"/>
        </w:rPr>
        <w:footnoteReference w:id="5"/>
      </w:r>
      <w:r w:rsidR="00EB35EC">
        <w:rPr>
          <w:rFonts w:ascii="Times New Roman" w:hAnsi="Times New Roman" w:cs="Times New Roman"/>
        </w:rPr>
        <w:t xml:space="preserve"> </w:t>
      </w:r>
      <w:r w:rsidRPr="00342E6E">
        <w:rPr>
          <w:rFonts w:ascii="Times New Roman" w:hAnsi="Times New Roman" w:cs="Times New Roman"/>
        </w:rPr>
        <w:t>I further understand and acknowledge that if I refuse or fail to take such test(s) when requested, or test positive, I will be subject to discipline up to and including termination of my employment.</w:t>
      </w:r>
      <w:r w:rsidR="00EB35EC">
        <w:rPr>
          <w:rFonts w:ascii="Times New Roman" w:hAnsi="Times New Roman" w:cs="Times New Roman"/>
        </w:rPr>
        <w:t xml:space="preserve"> </w:t>
      </w:r>
      <w:r w:rsidRPr="00342E6E">
        <w:rPr>
          <w:rFonts w:ascii="Times New Roman" w:hAnsi="Times New Roman" w:cs="Times New Roman"/>
        </w:rPr>
        <w:t>I understand and agree that such follow-up testing shall be as directed by the substance abuse professional.</w:t>
      </w:r>
      <w:r w:rsidR="00EB35EC">
        <w:rPr>
          <w:rFonts w:ascii="Times New Roman" w:hAnsi="Times New Roman" w:cs="Times New Roman"/>
        </w:rPr>
        <w:t xml:space="preserve"> </w:t>
      </w:r>
      <w:r w:rsidRPr="00342E6E">
        <w:rPr>
          <w:rFonts w:ascii="Times New Roman" w:hAnsi="Times New Roman" w:cs="Times New Roman"/>
        </w:rPr>
        <w:t>I also understand and agree that this follow-up testing will be conducted in addition to all other tests I may be required to submit to under the Company's Drug and Alcohol Policy.</w:t>
      </w:r>
    </w:p>
    <w:p w14:paraId="4DA805C1" w14:textId="77777777" w:rsidR="00342E6E" w:rsidRPr="00342E6E" w:rsidRDefault="00342E6E" w:rsidP="00342E6E">
      <w:pPr>
        <w:tabs>
          <w:tab w:val="left" w:pos="0"/>
        </w:tabs>
        <w:spacing w:after="0" w:line="240" w:lineRule="auto"/>
        <w:rPr>
          <w:rFonts w:ascii="Times New Roman" w:hAnsi="Times New Roman" w:cs="Times New Roman"/>
        </w:rPr>
      </w:pPr>
    </w:p>
    <w:p w14:paraId="41F1965A" w14:textId="77777777" w:rsidR="00342E6E" w:rsidRPr="00342E6E" w:rsidRDefault="00342E6E" w:rsidP="00846019">
      <w:pPr>
        <w:numPr>
          <w:ilvl w:val="0"/>
          <w:numId w:val="40"/>
        </w:numPr>
        <w:tabs>
          <w:tab w:val="left" w:pos="0"/>
          <w:tab w:val="left" w:pos="720"/>
        </w:tabs>
        <w:suppressAutoHyphens w:val="0"/>
        <w:spacing w:before="0" w:after="0" w:line="240" w:lineRule="auto"/>
        <w:rPr>
          <w:rFonts w:ascii="Times New Roman" w:hAnsi="Times New Roman" w:cs="Times New Roman"/>
        </w:rPr>
      </w:pPr>
      <w:r w:rsidRPr="00342E6E">
        <w:rPr>
          <w:rFonts w:ascii="Times New Roman" w:hAnsi="Times New Roman" w:cs="Times New Roman"/>
        </w:rPr>
        <w:t>I understand and agree that my continued employment with the Company depends upon my satisfactory performance of my job and my compliance with all Company policies and procedures, including this Agreement and the Company's Drug and Alcohol Policy, for the entire duration of my continued employment, as the Company requires for all other Employees.</w:t>
      </w:r>
    </w:p>
    <w:p w14:paraId="6C21E158" w14:textId="77777777" w:rsidR="00342E6E" w:rsidRPr="00342E6E" w:rsidRDefault="00342E6E" w:rsidP="00342E6E">
      <w:pPr>
        <w:pStyle w:val="ListParagraph"/>
        <w:spacing w:after="0" w:line="240" w:lineRule="auto"/>
        <w:rPr>
          <w:rFonts w:ascii="Times New Roman" w:hAnsi="Times New Roman" w:cs="Times New Roman"/>
        </w:rPr>
      </w:pPr>
    </w:p>
    <w:p w14:paraId="6ACEE753" w14:textId="497DF72E" w:rsidR="00342E6E" w:rsidRPr="00342E6E" w:rsidRDefault="00342E6E" w:rsidP="00846019">
      <w:pPr>
        <w:numPr>
          <w:ilvl w:val="0"/>
          <w:numId w:val="40"/>
        </w:numPr>
        <w:tabs>
          <w:tab w:val="left" w:pos="0"/>
          <w:tab w:val="left" w:pos="720"/>
        </w:tabs>
        <w:suppressAutoHyphens w:val="0"/>
        <w:spacing w:before="0" w:after="0" w:line="240" w:lineRule="auto"/>
        <w:rPr>
          <w:rFonts w:ascii="Times New Roman" w:hAnsi="Times New Roman" w:cs="Times New Roman"/>
        </w:rPr>
      </w:pPr>
      <w:r w:rsidRPr="00342E6E">
        <w:rPr>
          <w:rFonts w:ascii="Times New Roman" w:hAnsi="Times New Roman" w:cs="Times New Roman"/>
        </w:rPr>
        <w:t>I agree that I will fully comply with the terms of this Agreement.</w:t>
      </w:r>
      <w:r w:rsidR="00EB35EC">
        <w:rPr>
          <w:rFonts w:ascii="Times New Roman" w:hAnsi="Times New Roman" w:cs="Times New Roman"/>
        </w:rPr>
        <w:t xml:space="preserve"> </w:t>
      </w:r>
      <w:r w:rsidRPr="00342E6E">
        <w:rPr>
          <w:rFonts w:ascii="Times New Roman" w:hAnsi="Times New Roman" w:cs="Times New Roman"/>
        </w:rPr>
        <w:t>I also understand that my entering into this agreement does not, and is not intended to, alter my at-will employment status with the Company.</w:t>
      </w:r>
    </w:p>
    <w:p w14:paraId="1E8D4CD2" w14:textId="77777777" w:rsidR="00342E6E" w:rsidRPr="00342E6E" w:rsidRDefault="00342E6E" w:rsidP="00342E6E">
      <w:pPr>
        <w:tabs>
          <w:tab w:val="left" w:pos="0"/>
        </w:tabs>
        <w:spacing w:after="0" w:line="240" w:lineRule="auto"/>
        <w:rPr>
          <w:rFonts w:ascii="Times New Roman" w:hAnsi="Times New Roman" w:cs="Times New Roman"/>
        </w:rPr>
      </w:pPr>
    </w:p>
    <w:p w14:paraId="2DC8DCE5" w14:textId="5D7BB41B" w:rsidR="00342E6E" w:rsidRPr="00342E6E" w:rsidRDefault="00342E6E" w:rsidP="00342E6E">
      <w:pPr>
        <w:tabs>
          <w:tab w:val="left" w:pos="720"/>
        </w:tabs>
        <w:spacing w:after="0" w:line="240" w:lineRule="auto"/>
        <w:ind w:left="660" w:hangingChars="300" w:hanging="660"/>
        <w:rPr>
          <w:rFonts w:ascii="Times New Roman" w:hAnsi="Times New Roman" w:cs="Times New Roman"/>
        </w:rPr>
      </w:pPr>
      <w:r w:rsidRPr="00342E6E">
        <w:rPr>
          <w:rFonts w:ascii="Times New Roman" w:hAnsi="Times New Roman" w:cs="Times New Roman"/>
        </w:rPr>
        <w:lastRenderedPageBreak/>
        <w:t>11.</w:t>
      </w:r>
      <w:r w:rsidRPr="00342E6E">
        <w:rPr>
          <w:rFonts w:ascii="Times New Roman" w:hAnsi="Times New Roman" w:cs="Times New Roman"/>
        </w:rPr>
        <w:tab/>
        <w:t>Prior to signing this Agreement, I had an opportunity to discuss its requirements with the Company and to ask any questions I may have had regarding its terms and conditions.</w:t>
      </w:r>
      <w:r w:rsidR="00EB35EC">
        <w:rPr>
          <w:rFonts w:ascii="Times New Roman" w:hAnsi="Times New Roman" w:cs="Times New Roman"/>
        </w:rPr>
        <w:t xml:space="preserve"> </w:t>
      </w:r>
      <w:r w:rsidRPr="00342E6E">
        <w:rPr>
          <w:rFonts w:ascii="Times New Roman" w:hAnsi="Times New Roman" w:cs="Times New Roman"/>
        </w:rPr>
        <w:t>All of my questions were answered to my satisfaction and my entry into this Agreement is fully voluntary.</w:t>
      </w:r>
    </w:p>
    <w:p w14:paraId="0DCF1769" w14:textId="77777777" w:rsidR="00342E6E" w:rsidRPr="00342E6E" w:rsidRDefault="00342E6E" w:rsidP="00342E6E">
      <w:pPr>
        <w:tabs>
          <w:tab w:val="left" w:pos="0"/>
        </w:tabs>
        <w:spacing w:after="0" w:line="240" w:lineRule="auto"/>
        <w:rPr>
          <w:rFonts w:ascii="Times New Roman" w:hAnsi="Times New Roman" w:cs="Times New Roman"/>
        </w:rPr>
      </w:pPr>
    </w:p>
    <w:p w14:paraId="5CC1BEEE" w14:textId="77777777" w:rsidR="00342E6E" w:rsidRPr="00342E6E" w:rsidRDefault="00342E6E" w:rsidP="00342E6E">
      <w:pPr>
        <w:tabs>
          <w:tab w:val="left" w:pos="0"/>
          <w:tab w:val="left" w:pos="720"/>
        </w:tabs>
        <w:spacing w:after="0" w:line="240" w:lineRule="auto"/>
        <w:rPr>
          <w:rFonts w:ascii="Times New Roman" w:hAnsi="Times New Roman" w:cs="Times New Roman"/>
        </w:rPr>
      </w:pPr>
    </w:p>
    <w:p w14:paraId="0FC69B9D" w14:textId="77777777" w:rsidR="00342E6E" w:rsidRPr="00342E6E" w:rsidRDefault="00342E6E" w:rsidP="00342E6E">
      <w:pPr>
        <w:tabs>
          <w:tab w:val="left" w:pos="0"/>
          <w:tab w:val="left" w:pos="720"/>
        </w:tabs>
        <w:spacing w:after="0" w:line="240" w:lineRule="auto"/>
        <w:rPr>
          <w:rFonts w:ascii="Times New Roman" w:hAnsi="Times New Roman" w:cs="Times New Roman"/>
        </w:rPr>
      </w:pPr>
      <w:r w:rsidRPr="00342E6E">
        <w:rPr>
          <w:rFonts w:ascii="Times New Roman" w:hAnsi="Times New Roman" w:cs="Times New Roman"/>
        </w:rPr>
        <w:t>__________________________________</w:t>
      </w:r>
      <w:r w:rsidRPr="00342E6E">
        <w:rPr>
          <w:rFonts w:ascii="Times New Roman" w:hAnsi="Times New Roman" w:cs="Times New Roman"/>
        </w:rPr>
        <w:tab/>
      </w:r>
      <w:r w:rsidRPr="00342E6E">
        <w:rPr>
          <w:rFonts w:ascii="Times New Roman" w:hAnsi="Times New Roman" w:cs="Times New Roman"/>
        </w:rPr>
        <w:tab/>
      </w:r>
      <w:r w:rsidRPr="00342E6E">
        <w:rPr>
          <w:rFonts w:ascii="Times New Roman" w:hAnsi="Times New Roman" w:cs="Times New Roman"/>
        </w:rPr>
        <w:tab/>
        <w:t>_______________________</w:t>
      </w:r>
    </w:p>
    <w:p w14:paraId="514C7FC5" w14:textId="77777777" w:rsidR="00342E6E" w:rsidRPr="00342E6E" w:rsidRDefault="00342E6E" w:rsidP="00342E6E">
      <w:pPr>
        <w:spacing w:after="0" w:line="240" w:lineRule="auto"/>
        <w:rPr>
          <w:rFonts w:ascii="Times New Roman" w:hAnsi="Times New Roman" w:cs="Times New Roman"/>
        </w:rPr>
      </w:pPr>
      <w:r w:rsidRPr="00342E6E">
        <w:rPr>
          <w:rFonts w:ascii="Times New Roman" w:hAnsi="Times New Roman" w:cs="Times New Roman"/>
        </w:rPr>
        <w:t xml:space="preserve">EMPLOYEE SIGNATURE </w:t>
      </w:r>
      <w:r w:rsidRPr="00342E6E">
        <w:rPr>
          <w:rFonts w:ascii="Times New Roman" w:hAnsi="Times New Roman" w:cs="Times New Roman"/>
        </w:rPr>
        <w:tab/>
      </w:r>
      <w:r w:rsidRPr="00342E6E">
        <w:rPr>
          <w:rFonts w:ascii="Times New Roman" w:hAnsi="Times New Roman" w:cs="Times New Roman"/>
        </w:rPr>
        <w:tab/>
      </w:r>
      <w:r w:rsidRPr="00342E6E">
        <w:rPr>
          <w:rFonts w:ascii="Times New Roman" w:hAnsi="Times New Roman" w:cs="Times New Roman"/>
        </w:rPr>
        <w:tab/>
      </w:r>
      <w:r w:rsidRPr="00342E6E">
        <w:rPr>
          <w:rFonts w:ascii="Times New Roman" w:hAnsi="Times New Roman" w:cs="Times New Roman"/>
        </w:rPr>
        <w:tab/>
      </w:r>
      <w:r w:rsidRPr="00342E6E">
        <w:rPr>
          <w:rFonts w:ascii="Times New Roman" w:hAnsi="Times New Roman" w:cs="Times New Roman"/>
        </w:rPr>
        <w:tab/>
        <w:t>DATE</w:t>
      </w:r>
      <w:r w:rsidRPr="00342E6E">
        <w:rPr>
          <w:rFonts w:ascii="Times New Roman" w:hAnsi="Times New Roman" w:cs="Times New Roman"/>
        </w:rPr>
        <w:cr/>
      </w:r>
    </w:p>
    <w:p w14:paraId="7ECE8912" w14:textId="77777777" w:rsidR="00342E6E" w:rsidRPr="00342E6E" w:rsidRDefault="00342E6E" w:rsidP="00342E6E">
      <w:pPr>
        <w:spacing w:after="0" w:line="240" w:lineRule="auto"/>
        <w:rPr>
          <w:rFonts w:ascii="Times New Roman" w:hAnsi="Times New Roman" w:cs="Times New Roman"/>
        </w:rPr>
      </w:pPr>
    </w:p>
    <w:p w14:paraId="546D75F1" w14:textId="77777777" w:rsidR="00342E6E" w:rsidRPr="00342E6E" w:rsidRDefault="00342E6E" w:rsidP="00342E6E">
      <w:pPr>
        <w:spacing w:after="0" w:line="240" w:lineRule="auto"/>
        <w:rPr>
          <w:rFonts w:ascii="Times New Roman" w:hAnsi="Times New Roman" w:cs="Times New Roman"/>
        </w:rPr>
      </w:pPr>
      <w:r w:rsidRPr="00342E6E">
        <w:rPr>
          <w:rFonts w:ascii="Times New Roman" w:hAnsi="Times New Roman" w:cs="Times New Roman"/>
        </w:rPr>
        <w:t>__________________________________</w:t>
      </w:r>
      <w:r w:rsidRPr="00342E6E">
        <w:rPr>
          <w:rFonts w:ascii="Times New Roman" w:hAnsi="Times New Roman" w:cs="Times New Roman"/>
        </w:rPr>
        <w:tab/>
      </w:r>
      <w:r w:rsidRPr="00342E6E">
        <w:rPr>
          <w:rFonts w:ascii="Times New Roman" w:hAnsi="Times New Roman" w:cs="Times New Roman"/>
        </w:rPr>
        <w:tab/>
      </w:r>
      <w:r w:rsidRPr="00342E6E">
        <w:rPr>
          <w:rFonts w:ascii="Times New Roman" w:hAnsi="Times New Roman" w:cs="Times New Roman"/>
        </w:rPr>
        <w:tab/>
        <w:t>_______________________</w:t>
      </w:r>
    </w:p>
    <w:p w14:paraId="065288E1" w14:textId="77777777" w:rsidR="00342E6E" w:rsidRPr="00342E6E" w:rsidRDefault="00342E6E" w:rsidP="00342E6E">
      <w:pPr>
        <w:spacing w:after="0" w:line="240" w:lineRule="auto"/>
        <w:rPr>
          <w:rFonts w:ascii="Times New Roman" w:hAnsi="Times New Roman" w:cs="Times New Roman"/>
        </w:rPr>
      </w:pPr>
      <w:r w:rsidRPr="00342E6E">
        <w:rPr>
          <w:rFonts w:ascii="Times New Roman" w:hAnsi="Times New Roman" w:cs="Times New Roman"/>
        </w:rPr>
        <w:t>APPROVED BY</w:t>
      </w:r>
      <w:r w:rsidRPr="00342E6E">
        <w:rPr>
          <w:rFonts w:ascii="Times New Roman" w:hAnsi="Times New Roman" w:cs="Times New Roman"/>
        </w:rPr>
        <w:tab/>
      </w:r>
      <w:r w:rsidRPr="00342E6E">
        <w:rPr>
          <w:rFonts w:ascii="Times New Roman" w:hAnsi="Times New Roman" w:cs="Times New Roman"/>
        </w:rPr>
        <w:tab/>
      </w:r>
      <w:r w:rsidRPr="00342E6E">
        <w:rPr>
          <w:rFonts w:ascii="Times New Roman" w:hAnsi="Times New Roman" w:cs="Times New Roman"/>
        </w:rPr>
        <w:tab/>
      </w:r>
      <w:r w:rsidRPr="00342E6E">
        <w:rPr>
          <w:rFonts w:ascii="Times New Roman" w:hAnsi="Times New Roman" w:cs="Times New Roman"/>
        </w:rPr>
        <w:tab/>
      </w:r>
      <w:r w:rsidRPr="00342E6E">
        <w:rPr>
          <w:rFonts w:ascii="Times New Roman" w:hAnsi="Times New Roman" w:cs="Times New Roman"/>
        </w:rPr>
        <w:tab/>
      </w:r>
      <w:r w:rsidRPr="00342E6E">
        <w:rPr>
          <w:rFonts w:ascii="Times New Roman" w:hAnsi="Times New Roman" w:cs="Times New Roman"/>
        </w:rPr>
        <w:tab/>
        <w:t>DATE</w:t>
      </w:r>
    </w:p>
    <w:p w14:paraId="794C5DE1" w14:textId="2759C98D" w:rsidR="008B4860" w:rsidRDefault="00342E6E" w:rsidP="00342E6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760"/>
        <w:rPr>
          <w:rFonts w:ascii="Times New Roman" w:hAnsi="Times New Roman" w:cs="Times New Roman"/>
        </w:rPr>
      </w:pPr>
      <w:r w:rsidRPr="00342E6E">
        <w:rPr>
          <w:rFonts w:ascii="Times New Roman" w:hAnsi="Times New Roman" w:cs="Times New Roman"/>
        </w:rPr>
        <w:br w:type="page"/>
      </w:r>
    </w:p>
    <w:p w14:paraId="6E8255F0" w14:textId="77777777" w:rsidR="00F44DEC" w:rsidRDefault="00F44DEC" w:rsidP="00EE184F">
      <w:pPr>
        <w:jc w:val="center"/>
      </w:pPr>
    </w:p>
    <w:p w14:paraId="066EB4AB" w14:textId="77777777" w:rsidR="00F44DEC" w:rsidRDefault="00F44DEC" w:rsidP="00EE184F">
      <w:pPr>
        <w:jc w:val="center"/>
      </w:pPr>
      <w:r w:rsidRPr="00DC401F">
        <w:rPr>
          <w:highlight w:val="yellow"/>
        </w:rPr>
        <w:t>[</w:t>
      </w:r>
      <w:r>
        <w:rPr>
          <w:highlight w:val="yellow"/>
        </w:rPr>
        <w:t>ORGANIZATION</w:t>
      </w:r>
      <w:r w:rsidRPr="00DC401F">
        <w:rPr>
          <w:highlight w:val="yellow"/>
        </w:rPr>
        <w:t xml:space="preserve"> </w:t>
      </w:r>
      <w:commentRangeStart w:id="206"/>
      <w:r w:rsidRPr="00DC401F">
        <w:rPr>
          <w:highlight w:val="yellow"/>
        </w:rPr>
        <w:t>LETTERHEAD</w:t>
      </w:r>
      <w:commentRangeEnd w:id="206"/>
      <w:r>
        <w:rPr>
          <w:rStyle w:val="CommentReference"/>
        </w:rPr>
        <w:commentReference w:id="206"/>
      </w:r>
      <w:r w:rsidRPr="00DC401F">
        <w:rPr>
          <w:highlight w:val="yellow"/>
        </w:rPr>
        <w:t>]</w:t>
      </w:r>
    </w:p>
    <w:p w14:paraId="6015A709" w14:textId="77777777" w:rsidR="00F44DEC" w:rsidRDefault="00F44DEC" w:rsidP="00EE184F"/>
    <w:p w14:paraId="39B5F6D6" w14:textId="77777777" w:rsidR="00F44DEC" w:rsidRDefault="00F44DEC" w:rsidP="00EE184F">
      <w:r w:rsidRPr="00DC401F">
        <w:rPr>
          <w:highlight w:val="yellow"/>
        </w:rPr>
        <w:t>____________</w:t>
      </w:r>
      <w:r>
        <w:t>, 2024</w:t>
      </w:r>
    </w:p>
    <w:p w14:paraId="14CB3F2B" w14:textId="77777777" w:rsidR="00F44DEC" w:rsidRDefault="00F44DEC" w:rsidP="00F44DEC">
      <w:pPr>
        <w:spacing w:after="0"/>
      </w:pPr>
    </w:p>
    <w:p w14:paraId="54431CC7" w14:textId="77777777" w:rsidR="00F44DEC" w:rsidRPr="001665C4" w:rsidRDefault="00F44DEC" w:rsidP="00293F7D">
      <w:r>
        <w:t>To Applicant’s Treating Physician</w:t>
      </w:r>
    </w:p>
    <w:p w14:paraId="2DB3D510" w14:textId="77777777" w:rsidR="00F44DEC" w:rsidRPr="00DC401F" w:rsidRDefault="00F44DEC" w:rsidP="00293F7D">
      <w:pPr>
        <w:rPr>
          <w:iCs/>
        </w:rPr>
      </w:pPr>
      <w:r w:rsidRPr="00DC401F">
        <w:rPr>
          <w:iCs/>
          <w:highlight w:val="yellow"/>
        </w:rPr>
        <w:t>[address]</w:t>
      </w:r>
    </w:p>
    <w:p w14:paraId="67018753" w14:textId="77777777" w:rsidR="00F44DEC" w:rsidRDefault="00F44DEC" w:rsidP="00293F7D"/>
    <w:p w14:paraId="40B1640D" w14:textId="77777777" w:rsidR="00F44DEC" w:rsidRPr="004917BB" w:rsidRDefault="00F44DEC" w:rsidP="00293F7D">
      <w:pPr>
        <w:rPr>
          <w:iCs/>
          <w:u w:val="single"/>
        </w:rPr>
      </w:pPr>
      <w:r w:rsidRPr="004713F8">
        <w:t>Re:</w:t>
      </w:r>
      <w:r w:rsidRPr="004713F8">
        <w:rPr>
          <w:b/>
          <w:bCs/>
          <w:i/>
        </w:rPr>
        <w:tab/>
      </w:r>
      <w:r w:rsidRPr="00DC401F">
        <w:rPr>
          <w:iCs/>
          <w:highlight w:val="yellow"/>
        </w:rPr>
        <w:t xml:space="preserve">[Applicant </w:t>
      </w:r>
      <w:commentRangeStart w:id="207"/>
      <w:r w:rsidRPr="00DC401F">
        <w:rPr>
          <w:iCs/>
          <w:highlight w:val="yellow"/>
        </w:rPr>
        <w:t>Name</w:t>
      </w:r>
      <w:commentRangeEnd w:id="207"/>
      <w:r>
        <w:rPr>
          <w:rStyle w:val="CommentReference"/>
        </w:rPr>
        <w:commentReference w:id="207"/>
      </w:r>
      <w:r w:rsidRPr="00DC401F">
        <w:rPr>
          <w:iCs/>
          <w:highlight w:val="yellow"/>
        </w:rPr>
        <w:t>]</w:t>
      </w:r>
    </w:p>
    <w:p w14:paraId="70582BF3" w14:textId="77777777" w:rsidR="00F44DEC" w:rsidRPr="00914A4A" w:rsidRDefault="00F44DEC" w:rsidP="00293F7D">
      <w:pPr>
        <w:rPr>
          <w:u w:val="single"/>
        </w:rPr>
      </w:pPr>
    </w:p>
    <w:p w14:paraId="019AF255" w14:textId="77777777" w:rsidR="00F44DEC" w:rsidRDefault="00F44DEC" w:rsidP="00293F7D">
      <w:r>
        <w:t xml:space="preserve">Dear Dr. </w:t>
      </w:r>
      <w:r w:rsidRPr="00DC401F">
        <w:rPr>
          <w:highlight w:val="yellow"/>
        </w:rPr>
        <w:t>[Name]</w:t>
      </w:r>
      <w:r>
        <w:t>:</w:t>
      </w:r>
    </w:p>
    <w:p w14:paraId="304F4D78" w14:textId="77777777" w:rsidR="00F44DEC" w:rsidRDefault="00F44DEC" w:rsidP="00293F7D"/>
    <w:p w14:paraId="6D5BBCF9" w14:textId="459F0E50" w:rsidR="00F44DEC" w:rsidRDefault="00F44DEC" w:rsidP="00293F7D">
      <w:r>
        <w:t xml:space="preserve">Your patient, </w:t>
      </w:r>
      <w:r w:rsidRPr="00DC401F">
        <w:rPr>
          <w:highlight w:val="yellow"/>
        </w:rPr>
        <w:t>[Name]</w:t>
      </w:r>
      <w:r>
        <w:t>, has applied for a job with our organization as a __________________________.</w:t>
      </w:r>
      <w:r w:rsidR="00EB35EC">
        <w:t xml:space="preserve"> </w:t>
      </w:r>
      <w:r w:rsidRPr="00DC401F">
        <w:rPr>
          <w:highlight w:val="yellow"/>
        </w:rPr>
        <w:t>He/she</w:t>
      </w:r>
      <w:r>
        <w:t xml:space="preserve"> should have authorized us to receive the information sought below and attached.</w:t>
      </w:r>
      <w:r w:rsidR="00EB35EC">
        <w:t xml:space="preserve"> </w:t>
      </w:r>
      <w:r>
        <w:t>If that is not the case, kindly contact us so we may arrange for such authorization to be provided.</w:t>
      </w:r>
    </w:p>
    <w:p w14:paraId="736D93A1" w14:textId="77777777" w:rsidR="00F44DEC" w:rsidRDefault="00F44DEC" w:rsidP="00293F7D"/>
    <w:p w14:paraId="4DC570C3" w14:textId="3716B8F0" w:rsidR="00F44DEC" w:rsidRDefault="00F44DEC" w:rsidP="00293F7D">
      <w:r w:rsidRPr="00DC401F">
        <w:rPr>
          <w:i/>
          <w:highlight w:val="yellow"/>
          <w:u w:val="single"/>
        </w:rPr>
        <w:t>[</w:t>
      </w:r>
      <w:r>
        <w:rPr>
          <w:i/>
          <w:highlight w:val="yellow"/>
          <w:u w:val="single"/>
        </w:rPr>
        <w:t>Organization</w:t>
      </w:r>
      <w:r w:rsidRPr="00DC401F">
        <w:rPr>
          <w:i/>
          <w:highlight w:val="yellow"/>
          <w:u w:val="single"/>
        </w:rPr>
        <w:t>]</w:t>
      </w:r>
      <w:r w:rsidRPr="00DC401F">
        <w:rPr>
          <w:highlight w:val="yellow"/>
        </w:rPr>
        <w:t>________________</w:t>
      </w:r>
      <w:r>
        <w:t xml:space="preserve"> is a </w:t>
      </w:r>
      <w:r w:rsidRPr="00DC401F">
        <w:rPr>
          <w:highlight w:val="yellow"/>
        </w:rPr>
        <w:t>______________________</w:t>
      </w:r>
      <w:r w:rsidRPr="00DC401F">
        <w:rPr>
          <w:i/>
          <w:highlight w:val="yellow"/>
        </w:rPr>
        <w:t>[describe the business briefly]</w:t>
      </w:r>
      <w:r>
        <w:rPr>
          <w:i/>
        </w:rPr>
        <w:t>.</w:t>
      </w:r>
      <w:r w:rsidRPr="006B4021">
        <w:t xml:space="preserve"> </w:t>
      </w:r>
      <w:r w:rsidRPr="00DC401F">
        <w:rPr>
          <w:highlight w:val="yellow"/>
        </w:rPr>
        <w:t>[Name]</w:t>
      </w:r>
      <w:r>
        <w:t xml:space="preserve"> has applied for the position of </w:t>
      </w:r>
      <w:r w:rsidRPr="00DC401F">
        <w:rPr>
          <w:highlight w:val="yellow"/>
        </w:rPr>
        <w:t>____________________</w:t>
      </w:r>
      <w:r>
        <w:t>.</w:t>
      </w:r>
      <w:r w:rsidR="00EB35EC">
        <w:t xml:space="preserve"> </w:t>
      </w:r>
      <w:r w:rsidRPr="006B4021">
        <w:t xml:space="preserve">The essential functions of </w:t>
      </w:r>
      <w:r>
        <w:t>this job</w:t>
      </w:r>
      <w:r w:rsidRPr="006B4021">
        <w:t xml:space="preserve"> include</w:t>
      </w:r>
      <w:r>
        <w:t>, but are not limited to</w:t>
      </w:r>
      <w:r w:rsidRPr="006B4021">
        <w:t>:</w:t>
      </w:r>
      <w:r w:rsidR="00EB35EC">
        <w:t xml:space="preserve"> </w:t>
      </w:r>
      <w:r w:rsidRPr="00DC401F">
        <w:rPr>
          <w:highlight w:val="yellow"/>
        </w:rPr>
        <w:t>__________________________________________________________________________________________________________________________________________________________________________________________________;</w:t>
      </w:r>
      <w:r>
        <w:t xml:space="preserve"> among other things, as detailed in the enclosed job description.</w:t>
      </w:r>
      <w:r w:rsidR="00EB35EC">
        <w:t xml:space="preserve"> </w:t>
      </w:r>
      <w:r w:rsidRPr="00B063CB">
        <w:rPr>
          <w:i/>
          <w:highlight w:val="yellow"/>
        </w:rPr>
        <w:t xml:space="preserve">[Please edit this paragraph to emphasize the particularly dangerous aspects of the job, especially things like driving, operating equipment or machinery, </w:t>
      </w:r>
      <w:r>
        <w:rPr>
          <w:i/>
          <w:highlight w:val="yellow"/>
        </w:rPr>
        <w:t xml:space="preserve">providing medical care, </w:t>
      </w:r>
      <w:r w:rsidRPr="00B063CB">
        <w:rPr>
          <w:i/>
          <w:highlight w:val="yellow"/>
        </w:rPr>
        <w:t>etc.]</w:t>
      </w:r>
      <w:r w:rsidR="00EB35EC">
        <w:t xml:space="preserve">  </w:t>
      </w:r>
    </w:p>
    <w:p w14:paraId="2A83CA9F" w14:textId="77777777" w:rsidR="00F44DEC" w:rsidRDefault="00F44DEC" w:rsidP="00293F7D"/>
    <w:p w14:paraId="1D01112D" w14:textId="63BB59C9" w:rsidR="00F44DEC" w:rsidRDefault="00F44DEC" w:rsidP="00293F7D">
      <w:r w:rsidRPr="00DC401F">
        <w:rPr>
          <w:highlight w:val="yellow"/>
        </w:rPr>
        <w:t>[Name]</w:t>
      </w:r>
      <w:r>
        <w:t xml:space="preserve"> recently disclosed to us that </w:t>
      </w:r>
      <w:r w:rsidRPr="00DC401F">
        <w:rPr>
          <w:highlight w:val="yellow"/>
        </w:rPr>
        <w:t>he/she</w:t>
      </w:r>
      <w:r>
        <w:t xml:space="preserve"> has a </w:t>
      </w:r>
      <w:r w:rsidRPr="00DC401F">
        <w:rPr>
          <w:iCs/>
          <w:highlight w:val="yellow"/>
        </w:rPr>
        <w:t>[</w:t>
      </w:r>
      <w:r>
        <w:rPr>
          <w:iCs/>
          <w:highlight w:val="yellow"/>
        </w:rPr>
        <w:t>State</w:t>
      </w:r>
      <w:r w:rsidRPr="00DC401F">
        <w:rPr>
          <w:iCs/>
          <w:highlight w:val="yellow"/>
        </w:rPr>
        <w:t>]</w:t>
      </w:r>
      <w:r>
        <w:t xml:space="preserve"> medical marijuana card permitting </w:t>
      </w:r>
      <w:r w:rsidRPr="00DC401F">
        <w:rPr>
          <w:highlight w:val="yellow"/>
        </w:rPr>
        <w:t>him</w:t>
      </w:r>
      <w:r>
        <w:rPr>
          <w:highlight w:val="yellow"/>
        </w:rPr>
        <w:t>self</w:t>
      </w:r>
      <w:r w:rsidRPr="00DC401F">
        <w:rPr>
          <w:highlight w:val="yellow"/>
        </w:rPr>
        <w:t>/he</w:t>
      </w:r>
      <w:r>
        <w:rPr>
          <w:highlight w:val="yellow"/>
        </w:rPr>
        <w:t>rself</w:t>
      </w:r>
      <w:r>
        <w:t xml:space="preserve"> to use medical marijuana. This has raised a question as to whether </w:t>
      </w:r>
      <w:r w:rsidRPr="00DC401F">
        <w:rPr>
          <w:highlight w:val="yellow"/>
        </w:rPr>
        <w:t>[Name]</w:t>
      </w:r>
      <w:r>
        <w:t xml:space="preserve"> can perform the duties of the </w:t>
      </w:r>
      <w:r w:rsidRPr="00DC401F">
        <w:rPr>
          <w:highlight w:val="yellow"/>
        </w:rPr>
        <w:t>_______________</w:t>
      </w:r>
      <w:r>
        <w:t xml:space="preserve"> position safely, without endangering the health or well-being of him/herself or of others.</w:t>
      </w:r>
      <w:r w:rsidR="00EB35EC">
        <w:t xml:space="preserve"> </w:t>
      </w:r>
      <w:r>
        <w:t>We therefore ask you to respond to the attached list of questions.</w:t>
      </w:r>
      <w:r w:rsidR="00EB35EC">
        <w:t xml:space="preserve"> </w:t>
      </w:r>
      <w:r>
        <w:t>For your convenience, I enclose a self-addressed postmarked envelope to return your responses to the questions.</w:t>
      </w:r>
      <w:r w:rsidR="00EB35EC">
        <w:t xml:space="preserve"> </w:t>
      </w:r>
      <w:r>
        <w:t>You also may email or fax the information, if you so choose, to me at [</w:t>
      </w:r>
      <w:r w:rsidRPr="002B375E">
        <w:rPr>
          <w:highlight w:val="yellow"/>
        </w:rPr>
        <w:t xml:space="preserve">insert </w:t>
      </w:r>
      <w:r>
        <w:rPr>
          <w:highlight w:val="yellow"/>
        </w:rPr>
        <w:t xml:space="preserve">email and </w:t>
      </w:r>
      <w:r w:rsidRPr="002B375E">
        <w:rPr>
          <w:highlight w:val="yellow"/>
        </w:rPr>
        <w:t>fax number</w:t>
      </w:r>
      <w:r>
        <w:t>].</w:t>
      </w:r>
      <w:r w:rsidR="00EB35EC">
        <w:t xml:space="preserve"> </w:t>
      </w:r>
      <w:r>
        <w:t xml:space="preserve">If you need additional information about the job duties of the </w:t>
      </w:r>
      <w:r w:rsidRPr="00F877A0">
        <w:rPr>
          <w:highlight w:val="yellow"/>
        </w:rPr>
        <w:t>______________</w:t>
      </w:r>
      <w:r>
        <w:t xml:space="preserve"> position, please contact me.</w:t>
      </w:r>
    </w:p>
    <w:p w14:paraId="4CFCB5E7" w14:textId="77777777" w:rsidR="00F44DEC" w:rsidRDefault="00F44DEC" w:rsidP="00F44DEC">
      <w:pPr>
        <w:spacing w:after="0"/>
      </w:pPr>
    </w:p>
    <w:p w14:paraId="14936DDE" w14:textId="5F5685FB" w:rsidR="00F44DEC" w:rsidRDefault="00F44DEC" w:rsidP="003D26BB">
      <w:pPr>
        <w:spacing w:after="160" w:line="259" w:lineRule="auto"/>
      </w:pPr>
      <w:r>
        <w:br w:type="page"/>
      </w:r>
      <w:r>
        <w:lastRenderedPageBreak/>
        <w:t>Please provide this information to us by _</w:t>
      </w:r>
      <w:r w:rsidRPr="00F877A0">
        <w:rPr>
          <w:highlight w:val="yellow"/>
        </w:rPr>
        <w:t>_______________</w:t>
      </w:r>
      <w:r>
        <w:t xml:space="preserve">, 2024, so that we may make a decision with regard to </w:t>
      </w:r>
      <w:r w:rsidRPr="00DC401F">
        <w:rPr>
          <w:highlight w:val="yellow"/>
        </w:rPr>
        <w:t>[Name]</w:t>
      </w:r>
      <w:r>
        <w:t>’s employment application. We appreciate your assistance as we address this important issue.</w:t>
      </w:r>
    </w:p>
    <w:p w14:paraId="76EAAC2C" w14:textId="77777777" w:rsidR="00F44DEC" w:rsidRDefault="00F44DEC" w:rsidP="00293F7D"/>
    <w:p w14:paraId="23DBFB9D" w14:textId="77777777" w:rsidR="00F44DEC" w:rsidRDefault="00F44DEC" w:rsidP="00293F7D">
      <w:r>
        <w:tab/>
      </w:r>
      <w:r>
        <w:tab/>
      </w:r>
    </w:p>
    <w:p w14:paraId="4950719A" w14:textId="77777777" w:rsidR="00F44DEC" w:rsidRDefault="00F44DEC" w:rsidP="00293F7D">
      <w:r>
        <w:t>Sincerely,</w:t>
      </w:r>
    </w:p>
    <w:p w14:paraId="2E230A4C" w14:textId="77777777" w:rsidR="00F44DEC" w:rsidRDefault="00F44DEC" w:rsidP="00293F7D"/>
    <w:p w14:paraId="114EC7ED" w14:textId="77777777" w:rsidR="00F44DEC" w:rsidRPr="00F877A0" w:rsidRDefault="00F44DEC" w:rsidP="00293F7D">
      <w:pPr>
        <w:rPr>
          <w:iCs/>
          <w:highlight w:val="yellow"/>
        </w:rPr>
      </w:pPr>
      <w:r w:rsidRPr="00F877A0">
        <w:rPr>
          <w:iCs/>
          <w:highlight w:val="yellow"/>
        </w:rPr>
        <w:t>[Name]</w:t>
      </w:r>
    </w:p>
    <w:p w14:paraId="3F2E8F22" w14:textId="77777777" w:rsidR="00716EDA" w:rsidRDefault="00F44DEC" w:rsidP="00293F7D">
      <w:pPr>
        <w:rPr>
          <w:iCs/>
        </w:rPr>
      </w:pPr>
      <w:r w:rsidRPr="00F877A0">
        <w:rPr>
          <w:iCs/>
          <w:highlight w:val="yellow"/>
        </w:rPr>
        <w:t>[Title]</w:t>
      </w:r>
    </w:p>
    <w:p w14:paraId="4755B295" w14:textId="77777777" w:rsidR="00716EDA" w:rsidRDefault="00716EDA" w:rsidP="00293F7D">
      <w:pPr>
        <w:rPr>
          <w:iCs/>
        </w:rPr>
      </w:pPr>
    </w:p>
    <w:p w14:paraId="46DDF9CC" w14:textId="77777777" w:rsidR="00716EDA" w:rsidRDefault="00716EDA" w:rsidP="00F44DEC">
      <w:pPr>
        <w:spacing w:after="0"/>
        <w:rPr>
          <w:iCs/>
        </w:rPr>
      </w:pPr>
    </w:p>
    <w:p w14:paraId="378960DD" w14:textId="77777777" w:rsidR="00716EDA" w:rsidRDefault="00716EDA" w:rsidP="00F44DEC">
      <w:pPr>
        <w:spacing w:after="0"/>
        <w:rPr>
          <w:iCs/>
        </w:rPr>
      </w:pPr>
    </w:p>
    <w:p w14:paraId="74B890A3" w14:textId="77777777" w:rsidR="00716EDA" w:rsidRDefault="00716EDA" w:rsidP="00F44DEC">
      <w:pPr>
        <w:spacing w:after="0"/>
        <w:rPr>
          <w:iCs/>
        </w:rPr>
      </w:pPr>
    </w:p>
    <w:p w14:paraId="5DCEBB99" w14:textId="77777777" w:rsidR="00716EDA" w:rsidRDefault="00716EDA" w:rsidP="00F44DEC">
      <w:pPr>
        <w:spacing w:after="0"/>
        <w:rPr>
          <w:iCs/>
        </w:rPr>
      </w:pPr>
    </w:p>
    <w:p w14:paraId="15F45D28" w14:textId="77777777" w:rsidR="00716EDA" w:rsidRDefault="00716EDA" w:rsidP="00F44DEC">
      <w:pPr>
        <w:spacing w:after="0"/>
        <w:rPr>
          <w:iCs/>
        </w:rPr>
      </w:pPr>
    </w:p>
    <w:p w14:paraId="3F81F0A2" w14:textId="77777777" w:rsidR="00716EDA" w:rsidRDefault="00716EDA" w:rsidP="00F44DEC">
      <w:pPr>
        <w:spacing w:after="0"/>
        <w:rPr>
          <w:iCs/>
        </w:rPr>
      </w:pPr>
    </w:p>
    <w:p w14:paraId="53B95D92" w14:textId="77777777" w:rsidR="00716EDA" w:rsidRDefault="00716EDA" w:rsidP="00F44DEC">
      <w:pPr>
        <w:spacing w:after="0"/>
        <w:rPr>
          <w:iCs/>
        </w:rPr>
      </w:pPr>
    </w:p>
    <w:p w14:paraId="1733A512" w14:textId="77777777" w:rsidR="00716EDA" w:rsidRDefault="00716EDA" w:rsidP="00F44DEC">
      <w:pPr>
        <w:spacing w:after="0"/>
        <w:rPr>
          <w:iCs/>
        </w:rPr>
      </w:pPr>
    </w:p>
    <w:p w14:paraId="2B524FB2" w14:textId="77777777" w:rsidR="00716EDA" w:rsidRDefault="00716EDA" w:rsidP="00F44DEC">
      <w:pPr>
        <w:spacing w:after="0"/>
        <w:rPr>
          <w:iCs/>
        </w:rPr>
      </w:pPr>
    </w:p>
    <w:p w14:paraId="0EF6DFAD" w14:textId="77777777" w:rsidR="00716EDA" w:rsidRDefault="00716EDA" w:rsidP="00F44DEC">
      <w:pPr>
        <w:spacing w:after="0"/>
        <w:rPr>
          <w:iCs/>
        </w:rPr>
      </w:pPr>
    </w:p>
    <w:p w14:paraId="19CC1CA2" w14:textId="77777777" w:rsidR="00716EDA" w:rsidRDefault="00716EDA" w:rsidP="00F44DEC">
      <w:pPr>
        <w:spacing w:after="0"/>
        <w:rPr>
          <w:iCs/>
        </w:rPr>
      </w:pPr>
    </w:p>
    <w:p w14:paraId="4DD9906C" w14:textId="77777777" w:rsidR="00716EDA" w:rsidRDefault="00716EDA" w:rsidP="00F44DEC">
      <w:pPr>
        <w:spacing w:after="0"/>
        <w:rPr>
          <w:iCs/>
        </w:rPr>
      </w:pPr>
    </w:p>
    <w:p w14:paraId="76A61672" w14:textId="77777777" w:rsidR="00716EDA" w:rsidRDefault="00716EDA" w:rsidP="00F44DEC">
      <w:pPr>
        <w:spacing w:after="0"/>
        <w:rPr>
          <w:iCs/>
        </w:rPr>
      </w:pPr>
    </w:p>
    <w:p w14:paraId="1BD87187" w14:textId="77777777" w:rsidR="00716EDA" w:rsidRDefault="00716EDA" w:rsidP="00F44DEC">
      <w:pPr>
        <w:spacing w:after="0"/>
        <w:rPr>
          <w:iCs/>
        </w:rPr>
      </w:pPr>
    </w:p>
    <w:p w14:paraId="545DE5BB" w14:textId="77777777" w:rsidR="00716EDA" w:rsidRDefault="00716EDA" w:rsidP="00F44DEC">
      <w:pPr>
        <w:spacing w:after="0"/>
        <w:rPr>
          <w:iCs/>
        </w:rPr>
      </w:pPr>
    </w:p>
    <w:p w14:paraId="790BFDE1" w14:textId="77777777" w:rsidR="00716EDA" w:rsidRDefault="00716EDA" w:rsidP="00F44DEC">
      <w:pPr>
        <w:spacing w:after="0"/>
        <w:rPr>
          <w:iCs/>
        </w:rPr>
      </w:pPr>
    </w:p>
    <w:p w14:paraId="0DC8DA71" w14:textId="77777777" w:rsidR="00716EDA" w:rsidRDefault="00716EDA" w:rsidP="00F44DEC">
      <w:pPr>
        <w:spacing w:after="0"/>
        <w:rPr>
          <w:iCs/>
        </w:rPr>
      </w:pPr>
    </w:p>
    <w:p w14:paraId="1D4B2892" w14:textId="77777777" w:rsidR="00716EDA" w:rsidRDefault="00716EDA" w:rsidP="00F44DEC">
      <w:pPr>
        <w:spacing w:after="0"/>
        <w:rPr>
          <w:iCs/>
        </w:rPr>
      </w:pPr>
    </w:p>
    <w:p w14:paraId="6E7A76E1" w14:textId="77777777" w:rsidR="00716EDA" w:rsidRDefault="00716EDA" w:rsidP="00F44DEC">
      <w:pPr>
        <w:spacing w:after="0"/>
        <w:rPr>
          <w:iCs/>
        </w:rPr>
      </w:pPr>
    </w:p>
    <w:p w14:paraId="1A1CA15F" w14:textId="77777777" w:rsidR="00716EDA" w:rsidRDefault="00716EDA" w:rsidP="00F44DEC">
      <w:pPr>
        <w:spacing w:after="0"/>
        <w:rPr>
          <w:iCs/>
        </w:rPr>
      </w:pPr>
    </w:p>
    <w:p w14:paraId="57677A79" w14:textId="77777777" w:rsidR="00716EDA" w:rsidRPr="00EB35EC" w:rsidRDefault="00716EDA" w:rsidP="00716EDA">
      <w:pPr>
        <w:rPr>
          <w:b/>
          <w:i/>
          <w:u w:val="single"/>
        </w:rPr>
      </w:pPr>
      <w:r w:rsidRPr="00EB35EC">
        <w:rPr>
          <w:b/>
          <w:i/>
          <w:u w:val="single"/>
        </w:rPr>
        <w:lastRenderedPageBreak/>
        <w:t>APPLICANT’S NAME</w:t>
      </w:r>
    </w:p>
    <w:p w14:paraId="37D2604E" w14:textId="77777777" w:rsidR="00716EDA" w:rsidRPr="00EB35EC" w:rsidRDefault="00716EDA" w:rsidP="00716EDA">
      <w:pPr>
        <w:jc w:val="center"/>
        <w:rPr>
          <w:b/>
          <w:u w:val="single"/>
        </w:rPr>
      </w:pPr>
    </w:p>
    <w:p w14:paraId="1CC55CD7" w14:textId="00947BCE" w:rsidR="00716EDA" w:rsidRPr="00EB35EC" w:rsidRDefault="00716EDA" w:rsidP="00716EDA">
      <w:pPr>
        <w:rPr>
          <w:i/>
        </w:rPr>
      </w:pPr>
      <w:r w:rsidRPr="00EB35EC">
        <w:rPr>
          <w:i/>
        </w:rPr>
        <w:t>The Genetic Information Nondiscrimination Act of 2008 (“GINA”) prohibits employers and other entities covered by GINA Title II from requesting or requiring genetic information of an individual or family member of the individual, except as specifically allowed by this law.</w:t>
      </w:r>
      <w:r w:rsidR="00EB35EC">
        <w:rPr>
          <w:i/>
        </w:rPr>
        <w:t xml:space="preserve"> </w:t>
      </w:r>
      <w:r w:rsidRPr="00EB35EC">
        <w:rPr>
          <w:i/>
        </w:rPr>
        <w:t>To comply with this law, we are asking that you not provide any genetic information when responding to this request for medical information.</w:t>
      </w:r>
      <w:r w:rsidR="00EB35EC">
        <w:rPr>
          <w:i/>
        </w:rPr>
        <w:t xml:space="preserve"> </w:t>
      </w:r>
      <w:r w:rsidRPr="00EB35EC">
        <w:rPr>
          <w:i/>
        </w:rPr>
        <w:t>“Genetic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5A87690A" w14:textId="77777777" w:rsidR="00716EDA" w:rsidRPr="00EB35EC" w:rsidRDefault="00716EDA" w:rsidP="00716EDA"/>
    <w:p w14:paraId="17D582AC" w14:textId="77777777" w:rsidR="00716EDA" w:rsidRPr="00EB35EC" w:rsidRDefault="00716EDA" w:rsidP="00846019">
      <w:pPr>
        <w:pStyle w:val="StyleListNumberAfter1line"/>
        <w:numPr>
          <w:ilvl w:val="0"/>
          <w:numId w:val="1"/>
        </w:numPr>
        <w:tabs>
          <w:tab w:val="clear" w:pos="360"/>
          <w:tab w:val="num" w:pos="630"/>
        </w:tabs>
        <w:spacing w:after="240"/>
        <w:ind w:left="630" w:hanging="630"/>
        <w:rPr>
          <w:rFonts w:ascii="Times New Roman" w:hAnsi="Times New Roman"/>
          <w:sz w:val="22"/>
          <w:szCs w:val="22"/>
        </w:rPr>
      </w:pPr>
      <w:r w:rsidRPr="00EB35EC">
        <w:rPr>
          <w:sz w:val="22"/>
          <w:szCs w:val="22"/>
        </w:rPr>
        <w:t xml:space="preserve">Are you </w:t>
      </w:r>
      <w:r w:rsidRPr="00EB35EC">
        <w:rPr>
          <w:sz w:val="22"/>
          <w:szCs w:val="22"/>
          <w:highlight w:val="yellow"/>
        </w:rPr>
        <w:t>[Name]</w:t>
      </w:r>
      <w:r w:rsidRPr="00EB35EC">
        <w:rPr>
          <w:sz w:val="22"/>
          <w:szCs w:val="22"/>
        </w:rPr>
        <w:t>’s treating physician?</w:t>
      </w:r>
    </w:p>
    <w:p w14:paraId="7502B262" w14:textId="77777777" w:rsidR="00716EDA" w:rsidRPr="00EB35EC" w:rsidRDefault="00716EDA" w:rsidP="00716EDA">
      <w:pPr>
        <w:pStyle w:val="StyleListNumberAfter1line"/>
        <w:tabs>
          <w:tab w:val="clear" w:pos="360"/>
        </w:tabs>
        <w:spacing w:after="240"/>
        <w:ind w:left="0" w:firstLine="0"/>
        <w:rPr>
          <w:rFonts w:ascii="Times New Roman" w:hAnsi="Times New Roman"/>
          <w:sz w:val="22"/>
          <w:szCs w:val="22"/>
        </w:rPr>
      </w:pPr>
      <w:r w:rsidRPr="00EB35EC">
        <w:rPr>
          <w:rFonts w:ascii="Times New Roman" w:hAnsi="Times New Roman"/>
          <w:sz w:val="22"/>
          <w:szCs w:val="22"/>
        </w:rPr>
        <w:t>______________________________________________________________________________</w:t>
      </w:r>
    </w:p>
    <w:p w14:paraId="038258C2" w14:textId="77777777" w:rsidR="00716EDA" w:rsidRPr="00EB35EC" w:rsidRDefault="00716EDA" w:rsidP="00716EDA">
      <w:pPr>
        <w:pStyle w:val="StyleListNumberAfter1line"/>
        <w:tabs>
          <w:tab w:val="clear" w:pos="360"/>
        </w:tabs>
        <w:spacing w:after="240"/>
        <w:ind w:left="0" w:firstLine="0"/>
        <w:rPr>
          <w:sz w:val="22"/>
          <w:szCs w:val="22"/>
        </w:rPr>
      </w:pPr>
      <w:r w:rsidRPr="00EB35EC">
        <w:rPr>
          <w:sz w:val="22"/>
          <w:szCs w:val="22"/>
        </w:rPr>
        <w:t>______________________________________________________________________________</w:t>
      </w:r>
    </w:p>
    <w:p w14:paraId="3A93C765" w14:textId="77777777" w:rsidR="00716EDA" w:rsidRPr="00EB35EC" w:rsidRDefault="00716EDA" w:rsidP="00716EDA">
      <w:pPr>
        <w:pStyle w:val="StyleListNumberAfter1line"/>
        <w:tabs>
          <w:tab w:val="clear" w:pos="360"/>
        </w:tabs>
        <w:spacing w:after="240"/>
        <w:ind w:left="0" w:firstLine="0"/>
        <w:rPr>
          <w:sz w:val="22"/>
          <w:szCs w:val="22"/>
        </w:rPr>
      </w:pPr>
      <w:r w:rsidRPr="00EB35EC">
        <w:rPr>
          <w:sz w:val="22"/>
          <w:szCs w:val="22"/>
        </w:rPr>
        <w:t>______________________________________________________________________________</w:t>
      </w:r>
    </w:p>
    <w:p w14:paraId="52553B04" w14:textId="77777777" w:rsidR="00716EDA" w:rsidRPr="00EB35EC" w:rsidRDefault="00716EDA" w:rsidP="00846019">
      <w:pPr>
        <w:pStyle w:val="ListNumber"/>
        <w:numPr>
          <w:ilvl w:val="0"/>
          <w:numId w:val="1"/>
        </w:numPr>
        <w:spacing w:after="240"/>
        <w:rPr>
          <w:rFonts w:ascii="Times New Roman" w:hAnsi="Times New Roman"/>
          <w:sz w:val="22"/>
          <w:szCs w:val="22"/>
        </w:rPr>
      </w:pPr>
      <w:r w:rsidRPr="00EB35EC">
        <w:rPr>
          <w:rFonts w:ascii="Times New Roman" w:hAnsi="Times New Roman"/>
          <w:sz w:val="22"/>
          <w:szCs w:val="22"/>
        </w:rPr>
        <w:t xml:space="preserve">If the answer to No. 1 above is No – Do you know the name and location of </w:t>
      </w:r>
      <w:r w:rsidRPr="00EB35EC">
        <w:rPr>
          <w:rFonts w:ascii="Times New Roman" w:hAnsi="Times New Roman"/>
          <w:sz w:val="22"/>
          <w:szCs w:val="22"/>
          <w:highlight w:val="yellow"/>
        </w:rPr>
        <w:t>[Name]</w:t>
      </w:r>
      <w:r w:rsidRPr="00EB35EC">
        <w:rPr>
          <w:rFonts w:ascii="Times New Roman" w:hAnsi="Times New Roman"/>
          <w:sz w:val="22"/>
          <w:szCs w:val="22"/>
        </w:rPr>
        <w:t>’s treating physician?</w:t>
      </w:r>
    </w:p>
    <w:p w14:paraId="2AC5F3AD" w14:textId="77777777" w:rsidR="00716EDA" w:rsidRPr="00EB35EC" w:rsidRDefault="00716EDA" w:rsidP="00716EDA">
      <w:pPr>
        <w:pStyle w:val="ListNumber"/>
        <w:tabs>
          <w:tab w:val="clear" w:pos="360"/>
        </w:tabs>
        <w:spacing w:after="240"/>
        <w:ind w:left="0" w:firstLine="0"/>
        <w:rPr>
          <w:sz w:val="22"/>
          <w:szCs w:val="22"/>
        </w:rPr>
      </w:pPr>
      <w:r w:rsidRPr="00EB35EC">
        <w:rPr>
          <w:sz w:val="22"/>
          <w:szCs w:val="22"/>
        </w:rPr>
        <w:t>______________________________________________________________________________</w:t>
      </w:r>
    </w:p>
    <w:p w14:paraId="07220AEB" w14:textId="77777777" w:rsidR="00716EDA" w:rsidRPr="00EB35EC" w:rsidRDefault="00716EDA" w:rsidP="00716EDA">
      <w:pPr>
        <w:pStyle w:val="ListNumber"/>
        <w:tabs>
          <w:tab w:val="clear" w:pos="360"/>
        </w:tabs>
        <w:spacing w:after="240"/>
        <w:ind w:left="360"/>
        <w:rPr>
          <w:sz w:val="22"/>
          <w:szCs w:val="22"/>
        </w:rPr>
      </w:pPr>
      <w:r w:rsidRPr="00EB35EC">
        <w:rPr>
          <w:sz w:val="22"/>
          <w:szCs w:val="22"/>
        </w:rPr>
        <w:t>______________________________________________________________________________</w:t>
      </w:r>
    </w:p>
    <w:p w14:paraId="40098F65" w14:textId="77777777" w:rsidR="00716EDA" w:rsidRPr="00EB35EC" w:rsidRDefault="00716EDA" w:rsidP="00716EDA">
      <w:pPr>
        <w:pStyle w:val="ListNumber"/>
        <w:tabs>
          <w:tab w:val="clear" w:pos="360"/>
        </w:tabs>
        <w:spacing w:after="240"/>
        <w:ind w:left="360"/>
        <w:rPr>
          <w:sz w:val="22"/>
          <w:szCs w:val="22"/>
        </w:rPr>
      </w:pPr>
      <w:r w:rsidRPr="00EB35EC">
        <w:rPr>
          <w:sz w:val="22"/>
          <w:szCs w:val="22"/>
        </w:rPr>
        <w:t>______________________________________________________________________________</w:t>
      </w:r>
    </w:p>
    <w:p w14:paraId="49CEEE1B" w14:textId="77777777" w:rsidR="00716EDA" w:rsidRPr="00EB35EC" w:rsidRDefault="00716EDA" w:rsidP="00716EDA">
      <w:pPr>
        <w:pStyle w:val="ListNumber"/>
        <w:tabs>
          <w:tab w:val="clear" w:pos="360"/>
        </w:tabs>
        <w:spacing w:after="240"/>
        <w:ind w:left="0" w:firstLine="0"/>
        <w:rPr>
          <w:rFonts w:ascii="Times New Roman" w:hAnsi="Times New Roman"/>
          <w:sz w:val="22"/>
          <w:szCs w:val="22"/>
        </w:rPr>
      </w:pPr>
    </w:p>
    <w:p w14:paraId="2291688A" w14:textId="482DA08F" w:rsidR="00716EDA" w:rsidRPr="00EB35EC" w:rsidRDefault="00716EDA" w:rsidP="00846019">
      <w:pPr>
        <w:pStyle w:val="ListNumber"/>
        <w:numPr>
          <w:ilvl w:val="0"/>
          <w:numId w:val="1"/>
        </w:numPr>
        <w:spacing w:after="240"/>
        <w:rPr>
          <w:rFonts w:ascii="Times New Roman" w:hAnsi="Times New Roman"/>
          <w:sz w:val="22"/>
          <w:szCs w:val="22"/>
        </w:rPr>
      </w:pPr>
      <w:r w:rsidRPr="00EB35EC">
        <w:rPr>
          <w:sz w:val="22"/>
          <w:szCs w:val="22"/>
        </w:rPr>
        <w:t xml:space="preserve">For what period of time do you anticipate that </w:t>
      </w:r>
      <w:r w:rsidRPr="00EB35EC">
        <w:rPr>
          <w:sz w:val="22"/>
          <w:szCs w:val="22"/>
          <w:highlight w:val="yellow"/>
        </w:rPr>
        <w:t>[Name]</w:t>
      </w:r>
      <w:r w:rsidRPr="00EB35EC">
        <w:rPr>
          <w:sz w:val="22"/>
          <w:szCs w:val="22"/>
        </w:rPr>
        <w:t xml:space="preserve"> will use medical marijuana?</w:t>
      </w:r>
      <w:r w:rsidR="00EB35EC">
        <w:rPr>
          <w:sz w:val="22"/>
          <w:szCs w:val="22"/>
        </w:rPr>
        <w:t xml:space="preserve"> </w:t>
      </w:r>
      <w:r w:rsidRPr="00EB35EC">
        <w:rPr>
          <w:sz w:val="22"/>
          <w:szCs w:val="22"/>
        </w:rPr>
        <w:t xml:space="preserve"> </w:t>
      </w:r>
    </w:p>
    <w:p w14:paraId="3F642ABC"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00C83568"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1BB598B8"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20B09EB1" w14:textId="77777777" w:rsidR="00716EDA" w:rsidRPr="00EB35EC" w:rsidRDefault="00716EDA" w:rsidP="00716EDA">
      <w:pPr>
        <w:pStyle w:val="StyleListNumberAfter1line"/>
        <w:tabs>
          <w:tab w:val="clear" w:pos="360"/>
        </w:tabs>
        <w:spacing w:after="240"/>
        <w:ind w:left="630" w:firstLine="0"/>
        <w:rPr>
          <w:rFonts w:ascii="Times New Roman" w:hAnsi="Times New Roman"/>
          <w:sz w:val="22"/>
          <w:szCs w:val="22"/>
        </w:rPr>
      </w:pPr>
    </w:p>
    <w:p w14:paraId="32C4B518" w14:textId="45B45DBB" w:rsidR="00716EDA" w:rsidRPr="00EB35EC" w:rsidRDefault="00716EDA" w:rsidP="00846019">
      <w:pPr>
        <w:pStyle w:val="StyleListNumberAfter1line"/>
        <w:numPr>
          <w:ilvl w:val="0"/>
          <w:numId w:val="1"/>
        </w:numPr>
        <w:tabs>
          <w:tab w:val="clear" w:pos="360"/>
          <w:tab w:val="num" w:pos="0"/>
        </w:tabs>
        <w:spacing w:after="240"/>
        <w:ind w:left="630" w:hanging="630"/>
        <w:rPr>
          <w:rFonts w:ascii="Times New Roman" w:hAnsi="Times New Roman"/>
          <w:sz w:val="22"/>
          <w:szCs w:val="22"/>
        </w:rPr>
      </w:pPr>
      <w:r w:rsidRPr="00EB35EC">
        <w:rPr>
          <w:rFonts w:ascii="Times New Roman" w:hAnsi="Times New Roman"/>
          <w:sz w:val="22"/>
          <w:szCs w:val="22"/>
        </w:rPr>
        <w:t xml:space="preserve">How often does </w:t>
      </w:r>
      <w:r w:rsidRPr="00EB35EC">
        <w:rPr>
          <w:sz w:val="22"/>
          <w:szCs w:val="22"/>
          <w:highlight w:val="yellow"/>
        </w:rPr>
        <w:t>[Name]</w:t>
      </w:r>
      <w:r w:rsidRPr="00EB35EC">
        <w:rPr>
          <w:sz w:val="22"/>
          <w:szCs w:val="22"/>
        </w:rPr>
        <w:t>’s medical condition require the</w:t>
      </w:r>
      <w:r w:rsidRPr="00EB35EC">
        <w:rPr>
          <w:rFonts w:ascii="Times New Roman" w:hAnsi="Times New Roman"/>
          <w:sz w:val="22"/>
          <w:szCs w:val="22"/>
        </w:rPr>
        <w:t xml:space="preserve"> use of medical marijuana, and in what amount?</w:t>
      </w:r>
      <w:r w:rsidR="00EB35EC">
        <w:rPr>
          <w:rFonts w:ascii="Times New Roman" w:hAnsi="Times New Roman"/>
          <w:sz w:val="22"/>
          <w:szCs w:val="22"/>
        </w:rPr>
        <w:t xml:space="preserve"> </w:t>
      </w:r>
    </w:p>
    <w:p w14:paraId="3F64322C" w14:textId="77777777" w:rsidR="00716EDA" w:rsidRPr="00EB35EC" w:rsidRDefault="00716EDA" w:rsidP="00716EDA">
      <w:pPr>
        <w:pStyle w:val="StyleListNumberAfter1line"/>
        <w:tabs>
          <w:tab w:val="clear" w:pos="360"/>
        </w:tabs>
        <w:spacing w:after="240"/>
        <w:ind w:left="360"/>
        <w:rPr>
          <w:rFonts w:ascii="Times New Roman" w:hAnsi="Times New Roman"/>
          <w:sz w:val="22"/>
          <w:szCs w:val="22"/>
        </w:rPr>
      </w:pPr>
      <w:r w:rsidRPr="00EB35EC">
        <w:rPr>
          <w:rFonts w:ascii="Times New Roman" w:hAnsi="Times New Roman"/>
          <w:sz w:val="22"/>
          <w:szCs w:val="22"/>
        </w:rPr>
        <w:t>_____________________________________________________________________________</w:t>
      </w:r>
    </w:p>
    <w:p w14:paraId="01E59905" w14:textId="77777777" w:rsidR="00716EDA" w:rsidRPr="00EB35EC" w:rsidRDefault="00716EDA" w:rsidP="00716EDA">
      <w:pPr>
        <w:pStyle w:val="StyleListNumberAfter1line"/>
        <w:tabs>
          <w:tab w:val="clear" w:pos="360"/>
        </w:tabs>
        <w:spacing w:after="240"/>
        <w:ind w:left="360"/>
        <w:rPr>
          <w:rFonts w:ascii="Times New Roman" w:hAnsi="Times New Roman"/>
          <w:sz w:val="22"/>
          <w:szCs w:val="22"/>
        </w:rPr>
      </w:pPr>
      <w:r w:rsidRPr="00EB35EC">
        <w:rPr>
          <w:rFonts w:ascii="Times New Roman" w:hAnsi="Times New Roman"/>
          <w:sz w:val="22"/>
          <w:szCs w:val="22"/>
        </w:rPr>
        <w:t>_____________________________________________________________________________</w:t>
      </w:r>
    </w:p>
    <w:p w14:paraId="602BF423" w14:textId="77777777" w:rsidR="00716EDA" w:rsidRPr="00EB35EC" w:rsidRDefault="00716EDA" w:rsidP="00716EDA">
      <w:pPr>
        <w:pStyle w:val="StyleListNumberAfter1line"/>
        <w:tabs>
          <w:tab w:val="clear" w:pos="360"/>
        </w:tabs>
        <w:spacing w:after="240"/>
        <w:ind w:left="0" w:firstLine="0"/>
        <w:rPr>
          <w:rFonts w:ascii="Times New Roman" w:hAnsi="Times New Roman"/>
          <w:sz w:val="22"/>
          <w:szCs w:val="22"/>
        </w:rPr>
      </w:pPr>
      <w:r w:rsidRPr="00EB35EC">
        <w:rPr>
          <w:rFonts w:ascii="Times New Roman" w:hAnsi="Times New Roman"/>
          <w:sz w:val="22"/>
          <w:szCs w:val="22"/>
        </w:rPr>
        <w:lastRenderedPageBreak/>
        <w:t>____________________________________________________________________________</w:t>
      </w:r>
    </w:p>
    <w:p w14:paraId="1141B9B6" w14:textId="77777777" w:rsidR="00716EDA" w:rsidRPr="00EB35EC" w:rsidRDefault="00716EDA" w:rsidP="00846019">
      <w:pPr>
        <w:pStyle w:val="ListNumber"/>
        <w:numPr>
          <w:ilvl w:val="0"/>
          <w:numId w:val="1"/>
        </w:numPr>
        <w:tabs>
          <w:tab w:val="clear" w:pos="360"/>
        </w:tabs>
        <w:spacing w:after="240"/>
        <w:ind w:left="720" w:hanging="720"/>
        <w:rPr>
          <w:sz w:val="22"/>
          <w:szCs w:val="22"/>
        </w:rPr>
      </w:pPr>
      <w:r w:rsidRPr="00EB35EC">
        <w:rPr>
          <w:sz w:val="22"/>
          <w:szCs w:val="22"/>
        </w:rPr>
        <w:t xml:space="preserve">Does </w:t>
      </w:r>
      <w:r w:rsidRPr="00EB35EC">
        <w:rPr>
          <w:sz w:val="22"/>
          <w:szCs w:val="22"/>
          <w:highlight w:val="yellow"/>
        </w:rPr>
        <w:t>[Name]</w:t>
      </w:r>
      <w:r w:rsidRPr="00EB35EC">
        <w:rPr>
          <w:sz w:val="22"/>
          <w:szCs w:val="22"/>
        </w:rPr>
        <w:t xml:space="preserve">’s medical condition require him/her to use medical marijuana during the hours of ____ am to ____ pm, which are Name’s anticipated work hours? </w:t>
      </w:r>
      <w:r w:rsidRPr="00EB35EC">
        <w:rPr>
          <w:i/>
          <w:sz w:val="22"/>
          <w:szCs w:val="22"/>
          <w:highlight w:val="yellow"/>
        </w:rPr>
        <w:t>[Please insert applicable work hours.]</w:t>
      </w:r>
      <w:r w:rsidRPr="00EB35EC">
        <w:rPr>
          <w:sz w:val="22"/>
          <w:szCs w:val="22"/>
        </w:rPr>
        <w:t xml:space="preserve"> </w:t>
      </w:r>
    </w:p>
    <w:p w14:paraId="217E412D" w14:textId="77777777" w:rsidR="00716EDA" w:rsidRPr="00EB35EC" w:rsidRDefault="00716EDA" w:rsidP="00716EDA">
      <w:pPr>
        <w:pStyle w:val="ListNumber"/>
        <w:tabs>
          <w:tab w:val="clear" w:pos="360"/>
        </w:tabs>
        <w:spacing w:after="240"/>
        <w:ind w:left="0" w:firstLine="0"/>
        <w:rPr>
          <w:sz w:val="22"/>
          <w:szCs w:val="22"/>
        </w:rPr>
      </w:pPr>
      <w:r w:rsidRPr="00EB35EC">
        <w:rPr>
          <w:sz w:val="22"/>
          <w:szCs w:val="22"/>
        </w:rPr>
        <w:t>___________________________________________________________________________</w:t>
      </w:r>
    </w:p>
    <w:p w14:paraId="03972ED2" w14:textId="77777777" w:rsidR="00716EDA" w:rsidRPr="00EB35EC" w:rsidRDefault="00716EDA" w:rsidP="00716EDA">
      <w:pPr>
        <w:pStyle w:val="StyleListNumberAfter1line"/>
        <w:tabs>
          <w:tab w:val="clear" w:pos="360"/>
        </w:tabs>
        <w:spacing w:after="240"/>
        <w:ind w:left="0" w:firstLine="0"/>
        <w:rPr>
          <w:sz w:val="22"/>
          <w:szCs w:val="22"/>
        </w:rPr>
      </w:pPr>
      <w:r w:rsidRPr="00EB35EC">
        <w:rPr>
          <w:sz w:val="22"/>
          <w:szCs w:val="22"/>
        </w:rPr>
        <w:t>___________________________________________________________________________</w:t>
      </w:r>
    </w:p>
    <w:p w14:paraId="59EBEF1A" w14:textId="77777777" w:rsidR="00716EDA" w:rsidRPr="00EB35EC" w:rsidRDefault="00716EDA" w:rsidP="00716EDA">
      <w:pPr>
        <w:pStyle w:val="StyleListNumberAfter1line"/>
        <w:tabs>
          <w:tab w:val="clear" w:pos="360"/>
        </w:tabs>
        <w:spacing w:after="240"/>
        <w:ind w:left="0" w:firstLine="0"/>
        <w:rPr>
          <w:sz w:val="22"/>
          <w:szCs w:val="22"/>
        </w:rPr>
      </w:pPr>
      <w:r w:rsidRPr="00EB35EC">
        <w:rPr>
          <w:sz w:val="22"/>
          <w:szCs w:val="22"/>
        </w:rPr>
        <w:t>____________________________________________________________________________</w:t>
      </w:r>
    </w:p>
    <w:p w14:paraId="4B4096DB" w14:textId="77777777" w:rsidR="00716EDA" w:rsidRPr="00EB35EC" w:rsidRDefault="00716EDA" w:rsidP="00846019">
      <w:pPr>
        <w:pStyle w:val="ListNumber"/>
        <w:numPr>
          <w:ilvl w:val="0"/>
          <w:numId w:val="1"/>
        </w:numPr>
        <w:spacing w:after="240"/>
        <w:rPr>
          <w:rFonts w:ascii="Times New Roman" w:hAnsi="Times New Roman"/>
          <w:sz w:val="22"/>
          <w:szCs w:val="22"/>
        </w:rPr>
      </w:pPr>
      <w:r w:rsidRPr="00EB35EC">
        <w:rPr>
          <w:sz w:val="22"/>
          <w:szCs w:val="22"/>
        </w:rPr>
        <w:t xml:space="preserve">Does </w:t>
      </w:r>
      <w:r w:rsidRPr="00EB35EC">
        <w:rPr>
          <w:sz w:val="22"/>
          <w:szCs w:val="22"/>
          <w:highlight w:val="yellow"/>
        </w:rPr>
        <w:t>[Name]</w:t>
      </w:r>
      <w:r w:rsidRPr="00EB35EC">
        <w:rPr>
          <w:sz w:val="22"/>
          <w:szCs w:val="22"/>
        </w:rPr>
        <w:t xml:space="preserve">’s medical condition and/or use of medical marijuana pose any safety risks to </w:t>
      </w:r>
      <w:r w:rsidRPr="00EB35EC">
        <w:rPr>
          <w:sz w:val="22"/>
          <w:szCs w:val="22"/>
          <w:highlight w:val="yellow"/>
        </w:rPr>
        <w:t>his/her</w:t>
      </w:r>
      <w:r w:rsidRPr="00EB35EC">
        <w:rPr>
          <w:sz w:val="22"/>
          <w:szCs w:val="22"/>
        </w:rPr>
        <w:t xml:space="preserve"> being able to perform the essential functions of the </w:t>
      </w:r>
      <w:r w:rsidRPr="00EB35EC">
        <w:rPr>
          <w:sz w:val="22"/>
          <w:szCs w:val="22"/>
          <w:highlight w:val="yellow"/>
        </w:rPr>
        <w:t>____________</w:t>
      </w:r>
      <w:r w:rsidRPr="00EB35EC">
        <w:rPr>
          <w:sz w:val="22"/>
          <w:szCs w:val="22"/>
        </w:rPr>
        <w:t xml:space="preserve"> position, as those functions are described in the accompanying letter and the attached job description?</w:t>
      </w:r>
    </w:p>
    <w:p w14:paraId="07E8244E"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6FC58885"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08133B66"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64DA6CE1" w14:textId="77777777" w:rsidR="00716EDA" w:rsidRPr="00EB35EC" w:rsidRDefault="00716EDA" w:rsidP="00846019">
      <w:pPr>
        <w:pStyle w:val="StyleListNumberAfter1line"/>
        <w:numPr>
          <w:ilvl w:val="0"/>
          <w:numId w:val="41"/>
        </w:numPr>
        <w:tabs>
          <w:tab w:val="left" w:pos="630"/>
          <w:tab w:val="left" w:pos="1080"/>
        </w:tabs>
        <w:spacing w:after="240"/>
        <w:rPr>
          <w:sz w:val="22"/>
          <w:szCs w:val="22"/>
        </w:rPr>
      </w:pPr>
      <w:r w:rsidRPr="00EB35EC">
        <w:rPr>
          <w:sz w:val="22"/>
          <w:szCs w:val="22"/>
        </w:rPr>
        <w:t xml:space="preserve">If yes, what job functions, if any, should </w:t>
      </w:r>
      <w:r w:rsidRPr="00EB35EC">
        <w:rPr>
          <w:sz w:val="22"/>
          <w:szCs w:val="22"/>
          <w:highlight w:val="yellow"/>
        </w:rPr>
        <w:t>[Name]</w:t>
      </w:r>
      <w:r w:rsidRPr="00EB35EC">
        <w:rPr>
          <w:sz w:val="22"/>
          <w:szCs w:val="22"/>
        </w:rPr>
        <w:t xml:space="preserve"> not perform due to safety concerns, in your medical opinion?</w:t>
      </w:r>
    </w:p>
    <w:p w14:paraId="2A8FCFC0"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6A21D4AF"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2EE938E8"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4438F55F" w14:textId="77777777" w:rsidR="00716EDA" w:rsidRPr="00EB35EC" w:rsidRDefault="00716EDA" w:rsidP="00846019">
      <w:pPr>
        <w:pStyle w:val="StyleListNumberAfter1line"/>
        <w:numPr>
          <w:ilvl w:val="0"/>
          <w:numId w:val="41"/>
        </w:numPr>
        <w:tabs>
          <w:tab w:val="left" w:pos="630"/>
          <w:tab w:val="left" w:pos="1080"/>
        </w:tabs>
        <w:spacing w:after="240"/>
        <w:rPr>
          <w:sz w:val="22"/>
          <w:szCs w:val="22"/>
        </w:rPr>
      </w:pPr>
      <w:r w:rsidRPr="00EB35EC">
        <w:rPr>
          <w:sz w:val="22"/>
          <w:szCs w:val="22"/>
        </w:rPr>
        <w:t xml:space="preserve">For what period of time should </w:t>
      </w:r>
      <w:r w:rsidRPr="00EB35EC">
        <w:rPr>
          <w:sz w:val="22"/>
          <w:szCs w:val="22"/>
          <w:highlight w:val="yellow"/>
        </w:rPr>
        <w:t>[Name]</w:t>
      </w:r>
      <w:r w:rsidRPr="00EB35EC">
        <w:rPr>
          <w:sz w:val="22"/>
          <w:szCs w:val="22"/>
        </w:rPr>
        <w:t xml:space="preserve"> not perform the job functions you note in the answer to 5.a., if any are listed?</w:t>
      </w:r>
    </w:p>
    <w:p w14:paraId="582A163A"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61A38B4E"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5A24202D"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36F34D51" w14:textId="50410727" w:rsidR="00716EDA" w:rsidRPr="00EB35EC" w:rsidRDefault="00716EDA" w:rsidP="00846019">
      <w:pPr>
        <w:pStyle w:val="StyleListNumberAfter1line"/>
        <w:numPr>
          <w:ilvl w:val="0"/>
          <w:numId w:val="1"/>
        </w:numPr>
        <w:tabs>
          <w:tab w:val="clear" w:pos="360"/>
          <w:tab w:val="num" w:pos="630"/>
        </w:tabs>
        <w:spacing w:after="240"/>
        <w:ind w:left="630" w:hanging="630"/>
        <w:rPr>
          <w:sz w:val="22"/>
          <w:szCs w:val="22"/>
        </w:rPr>
      </w:pPr>
      <w:r w:rsidRPr="00EB35EC">
        <w:rPr>
          <w:sz w:val="22"/>
          <w:szCs w:val="22"/>
        </w:rPr>
        <w:t xml:space="preserve">Based upon the information we provide regarding the </w:t>
      </w:r>
      <w:r w:rsidRPr="00EB35EC">
        <w:rPr>
          <w:sz w:val="22"/>
          <w:szCs w:val="22"/>
          <w:highlight w:val="yellow"/>
        </w:rPr>
        <w:t>_________</w:t>
      </w:r>
      <w:r w:rsidRPr="00EB35EC">
        <w:rPr>
          <w:sz w:val="22"/>
          <w:szCs w:val="22"/>
        </w:rPr>
        <w:t xml:space="preserve"> job functions, in your medical opinion, can </w:t>
      </w:r>
      <w:r w:rsidRPr="00EB35EC">
        <w:rPr>
          <w:sz w:val="22"/>
          <w:szCs w:val="22"/>
          <w:highlight w:val="yellow"/>
        </w:rPr>
        <w:t>[Name]</w:t>
      </w:r>
      <w:r w:rsidRPr="00EB35EC">
        <w:rPr>
          <w:sz w:val="22"/>
          <w:szCs w:val="22"/>
        </w:rPr>
        <w:t xml:space="preserve"> perform these essential functions without endangering the health or well-being of himself/herself or of others?</w:t>
      </w:r>
      <w:r w:rsidR="00EB35EC">
        <w:rPr>
          <w:sz w:val="22"/>
          <w:szCs w:val="22"/>
        </w:rPr>
        <w:t xml:space="preserve"> </w:t>
      </w:r>
      <w:r w:rsidRPr="00EB35EC">
        <w:rPr>
          <w:sz w:val="22"/>
          <w:szCs w:val="22"/>
        </w:rPr>
        <w:t>If not, why not?</w:t>
      </w:r>
    </w:p>
    <w:p w14:paraId="2EE9F6A4"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60A7BFBA"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1E732DB8"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43ADBBF1" w14:textId="77777777" w:rsidR="00716EDA" w:rsidRPr="00EB35EC" w:rsidRDefault="00716EDA" w:rsidP="00716EDA">
      <w:pPr>
        <w:pStyle w:val="StyleListNumberAfter1line"/>
        <w:tabs>
          <w:tab w:val="clear" w:pos="360"/>
        </w:tabs>
        <w:spacing w:after="240"/>
        <w:ind w:left="360"/>
        <w:rPr>
          <w:sz w:val="22"/>
          <w:szCs w:val="22"/>
        </w:rPr>
      </w:pPr>
    </w:p>
    <w:p w14:paraId="7B0FED0E" w14:textId="2B7E7982" w:rsidR="00716EDA" w:rsidRPr="00EB35EC" w:rsidRDefault="00716EDA" w:rsidP="00846019">
      <w:pPr>
        <w:pStyle w:val="ListNumber"/>
        <w:numPr>
          <w:ilvl w:val="0"/>
          <w:numId w:val="1"/>
        </w:numPr>
        <w:tabs>
          <w:tab w:val="clear" w:pos="360"/>
        </w:tabs>
        <w:spacing w:after="240"/>
        <w:ind w:left="720" w:hanging="720"/>
        <w:rPr>
          <w:sz w:val="22"/>
          <w:szCs w:val="22"/>
        </w:rPr>
      </w:pPr>
      <w:r w:rsidRPr="00EB35EC">
        <w:rPr>
          <w:sz w:val="22"/>
          <w:szCs w:val="22"/>
        </w:rPr>
        <w:t xml:space="preserve">If </w:t>
      </w:r>
      <w:r w:rsidRPr="00EB35EC">
        <w:rPr>
          <w:sz w:val="22"/>
          <w:szCs w:val="22"/>
          <w:highlight w:val="yellow"/>
        </w:rPr>
        <w:t>[Name]</w:t>
      </w:r>
      <w:r w:rsidRPr="00EB35EC">
        <w:rPr>
          <w:sz w:val="22"/>
          <w:szCs w:val="22"/>
        </w:rPr>
        <w:t xml:space="preserve"> uses medical marijuana within 6-8 hours of reporting to work as a _________, can </w:t>
      </w:r>
      <w:r w:rsidRPr="00EB35EC">
        <w:rPr>
          <w:sz w:val="22"/>
          <w:szCs w:val="22"/>
          <w:highlight w:val="yellow"/>
        </w:rPr>
        <w:t>he/she</w:t>
      </w:r>
      <w:r w:rsidRPr="00EB35EC">
        <w:rPr>
          <w:sz w:val="22"/>
          <w:szCs w:val="22"/>
        </w:rPr>
        <w:t xml:space="preserve"> perform the essential functions of the job without endangering the health or well-being of himself/herself or of others?</w:t>
      </w:r>
      <w:r w:rsidR="00EB35EC">
        <w:rPr>
          <w:sz w:val="22"/>
          <w:szCs w:val="22"/>
        </w:rPr>
        <w:t xml:space="preserve"> </w:t>
      </w:r>
      <w:r w:rsidRPr="00EB35EC">
        <w:rPr>
          <w:sz w:val="22"/>
          <w:szCs w:val="22"/>
        </w:rPr>
        <w:t>If yes, why?</w:t>
      </w:r>
      <w:r w:rsidR="00EB35EC">
        <w:rPr>
          <w:sz w:val="22"/>
          <w:szCs w:val="22"/>
        </w:rPr>
        <w:t xml:space="preserve"> </w:t>
      </w:r>
      <w:r w:rsidRPr="00EB35EC">
        <w:rPr>
          <w:sz w:val="22"/>
          <w:szCs w:val="22"/>
        </w:rPr>
        <w:t>If no, why not?</w:t>
      </w:r>
    </w:p>
    <w:p w14:paraId="2D06307E" w14:textId="77777777" w:rsidR="00716EDA" w:rsidRPr="00EB35EC" w:rsidRDefault="00716EDA" w:rsidP="00716EDA">
      <w:pPr>
        <w:pStyle w:val="ListNumber"/>
        <w:tabs>
          <w:tab w:val="clear" w:pos="360"/>
        </w:tabs>
        <w:spacing w:after="240"/>
        <w:ind w:left="0" w:firstLine="0"/>
        <w:rPr>
          <w:sz w:val="22"/>
          <w:szCs w:val="22"/>
        </w:rPr>
      </w:pPr>
      <w:r w:rsidRPr="00EB35EC">
        <w:rPr>
          <w:sz w:val="22"/>
          <w:szCs w:val="22"/>
        </w:rPr>
        <w:t>_____________________________________________________________________________</w:t>
      </w:r>
    </w:p>
    <w:p w14:paraId="617F15BB" w14:textId="77777777" w:rsidR="00716EDA" w:rsidRPr="00EB35EC" w:rsidRDefault="00716EDA" w:rsidP="00716EDA">
      <w:pPr>
        <w:pStyle w:val="StyleListNumberAfter1line"/>
        <w:tabs>
          <w:tab w:val="clear" w:pos="360"/>
        </w:tabs>
        <w:spacing w:after="240"/>
        <w:ind w:left="0" w:firstLine="0"/>
        <w:rPr>
          <w:sz w:val="22"/>
          <w:szCs w:val="22"/>
        </w:rPr>
      </w:pPr>
      <w:r w:rsidRPr="00EB35EC">
        <w:rPr>
          <w:sz w:val="22"/>
          <w:szCs w:val="22"/>
        </w:rPr>
        <w:t>_____________________________________________________________________________</w:t>
      </w:r>
    </w:p>
    <w:p w14:paraId="63719D78" w14:textId="77777777" w:rsidR="00716EDA" w:rsidRPr="00EB35EC" w:rsidRDefault="00716EDA" w:rsidP="00716EDA">
      <w:pPr>
        <w:pStyle w:val="StyleListNumberAfter1line"/>
        <w:tabs>
          <w:tab w:val="clear" w:pos="360"/>
        </w:tabs>
        <w:spacing w:after="240"/>
        <w:ind w:left="0" w:firstLine="0"/>
        <w:rPr>
          <w:sz w:val="22"/>
          <w:szCs w:val="22"/>
        </w:rPr>
      </w:pPr>
      <w:r w:rsidRPr="00EB35EC">
        <w:rPr>
          <w:sz w:val="22"/>
          <w:szCs w:val="22"/>
        </w:rPr>
        <w:t>_____________________________________________________________________________</w:t>
      </w:r>
    </w:p>
    <w:p w14:paraId="18B2EC13" w14:textId="77777777" w:rsidR="00716EDA" w:rsidRPr="00EB35EC" w:rsidRDefault="00716EDA" w:rsidP="00716EDA">
      <w:pPr>
        <w:pStyle w:val="StyleListNumberAfter1line"/>
        <w:tabs>
          <w:tab w:val="clear" w:pos="360"/>
        </w:tabs>
        <w:spacing w:after="240"/>
        <w:ind w:left="0" w:firstLine="0"/>
        <w:rPr>
          <w:sz w:val="22"/>
          <w:szCs w:val="22"/>
        </w:rPr>
      </w:pPr>
    </w:p>
    <w:p w14:paraId="23174276" w14:textId="0DC96E77" w:rsidR="00716EDA" w:rsidRPr="00EB35EC" w:rsidRDefault="00716EDA" w:rsidP="00846019">
      <w:pPr>
        <w:pStyle w:val="StyleListNumberAfter1line"/>
        <w:numPr>
          <w:ilvl w:val="0"/>
          <w:numId w:val="1"/>
        </w:numPr>
        <w:tabs>
          <w:tab w:val="clear" w:pos="360"/>
          <w:tab w:val="num" w:pos="630"/>
        </w:tabs>
        <w:spacing w:after="240"/>
        <w:ind w:left="630" w:hanging="630"/>
        <w:rPr>
          <w:sz w:val="22"/>
          <w:szCs w:val="22"/>
        </w:rPr>
      </w:pPr>
      <w:r w:rsidRPr="00EB35EC">
        <w:rPr>
          <w:sz w:val="22"/>
          <w:szCs w:val="22"/>
        </w:rPr>
        <w:t xml:space="preserve">Does </w:t>
      </w:r>
      <w:r w:rsidRPr="00EB35EC">
        <w:rPr>
          <w:sz w:val="22"/>
          <w:szCs w:val="22"/>
          <w:highlight w:val="yellow"/>
        </w:rPr>
        <w:t>[Name]</w:t>
      </w:r>
      <w:r w:rsidRPr="00EB35EC">
        <w:rPr>
          <w:sz w:val="22"/>
          <w:szCs w:val="22"/>
        </w:rPr>
        <w:t>’s medical condition/use of medical marijuana preclude assignment of any other tasks and/or duties?</w:t>
      </w:r>
      <w:r w:rsidR="00EB35EC">
        <w:rPr>
          <w:sz w:val="22"/>
          <w:szCs w:val="22"/>
        </w:rPr>
        <w:t xml:space="preserve"> </w:t>
      </w:r>
      <w:r w:rsidRPr="00EB35EC">
        <w:rPr>
          <w:sz w:val="22"/>
          <w:szCs w:val="22"/>
        </w:rPr>
        <w:t xml:space="preserve">If so, please identify the tasks and duties </w:t>
      </w:r>
      <w:r w:rsidRPr="00EB35EC">
        <w:rPr>
          <w:sz w:val="22"/>
          <w:szCs w:val="22"/>
          <w:highlight w:val="yellow"/>
        </w:rPr>
        <w:t>he/she</w:t>
      </w:r>
      <w:r w:rsidRPr="00EB35EC">
        <w:rPr>
          <w:sz w:val="22"/>
          <w:szCs w:val="22"/>
        </w:rPr>
        <w:t xml:space="preserve"> is precluded from performing, the expected duration of these restrictions and the medical reason for your decision.</w:t>
      </w:r>
    </w:p>
    <w:p w14:paraId="4E5D6D20"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713050AB"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6593AD79"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6D72F6D0" w14:textId="19878F06" w:rsidR="00716EDA" w:rsidRPr="00EB35EC" w:rsidRDefault="00716EDA" w:rsidP="00846019">
      <w:pPr>
        <w:pStyle w:val="StyleListNumberAfter1line"/>
        <w:numPr>
          <w:ilvl w:val="0"/>
          <w:numId w:val="1"/>
        </w:numPr>
        <w:tabs>
          <w:tab w:val="clear" w:pos="360"/>
          <w:tab w:val="num" w:pos="630"/>
        </w:tabs>
        <w:spacing w:after="240"/>
        <w:ind w:left="630" w:hanging="630"/>
        <w:rPr>
          <w:sz w:val="22"/>
          <w:szCs w:val="22"/>
        </w:rPr>
      </w:pPr>
      <w:r w:rsidRPr="00EB35EC">
        <w:rPr>
          <w:sz w:val="22"/>
          <w:szCs w:val="22"/>
        </w:rPr>
        <w:t xml:space="preserve">Does </w:t>
      </w:r>
      <w:r w:rsidRPr="00EB35EC">
        <w:rPr>
          <w:sz w:val="22"/>
          <w:szCs w:val="22"/>
          <w:highlight w:val="yellow"/>
        </w:rPr>
        <w:t>[Name]</w:t>
      </w:r>
      <w:r w:rsidRPr="00EB35EC">
        <w:rPr>
          <w:sz w:val="22"/>
          <w:szCs w:val="22"/>
        </w:rPr>
        <w:t xml:space="preserve">’s medical condition and/or use of medical marijuana preclude </w:t>
      </w:r>
      <w:r w:rsidRPr="00EB35EC">
        <w:rPr>
          <w:sz w:val="22"/>
          <w:szCs w:val="22"/>
          <w:highlight w:val="yellow"/>
        </w:rPr>
        <w:t>him/her</w:t>
      </w:r>
      <w:r w:rsidRPr="00EB35EC">
        <w:rPr>
          <w:sz w:val="22"/>
          <w:szCs w:val="22"/>
        </w:rPr>
        <w:t xml:space="preserve"> from being at work?</w:t>
      </w:r>
      <w:r w:rsidR="00EB35EC">
        <w:rPr>
          <w:sz w:val="22"/>
          <w:szCs w:val="22"/>
        </w:rPr>
        <w:t xml:space="preserve"> </w:t>
      </w:r>
      <w:r w:rsidRPr="00EB35EC">
        <w:rPr>
          <w:sz w:val="22"/>
          <w:szCs w:val="22"/>
        </w:rPr>
        <w:t xml:space="preserve">If so, how long is </w:t>
      </w:r>
      <w:r w:rsidRPr="00EB35EC">
        <w:rPr>
          <w:sz w:val="22"/>
          <w:szCs w:val="22"/>
          <w:highlight w:val="yellow"/>
        </w:rPr>
        <w:t>his/her</w:t>
      </w:r>
      <w:r w:rsidRPr="00EB35EC">
        <w:rPr>
          <w:sz w:val="22"/>
          <w:szCs w:val="22"/>
        </w:rPr>
        <w:t xml:space="preserve"> absence from work expected to last and what is the medical reason?</w:t>
      </w:r>
    </w:p>
    <w:p w14:paraId="6E736D11"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5D2C0768"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7D24FFB6"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0F72EEA5" w14:textId="77777777" w:rsidR="00716EDA" w:rsidRPr="00EB35EC" w:rsidRDefault="00716EDA" w:rsidP="00846019">
      <w:pPr>
        <w:pStyle w:val="ListNumber"/>
        <w:numPr>
          <w:ilvl w:val="0"/>
          <w:numId w:val="1"/>
        </w:numPr>
        <w:tabs>
          <w:tab w:val="clear" w:pos="360"/>
        </w:tabs>
        <w:spacing w:after="240"/>
        <w:ind w:left="720" w:hanging="720"/>
        <w:jc w:val="both"/>
        <w:rPr>
          <w:sz w:val="22"/>
          <w:szCs w:val="22"/>
        </w:rPr>
      </w:pPr>
      <w:r w:rsidRPr="00EB35EC">
        <w:rPr>
          <w:sz w:val="22"/>
          <w:szCs w:val="22"/>
        </w:rPr>
        <w:t xml:space="preserve">Are there any job modifications of which you are aware which would enable </w:t>
      </w:r>
      <w:r w:rsidRPr="00EB35EC">
        <w:rPr>
          <w:sz w:val="22"/>
          <w:szCs w:val="22"/>
          <w:highlight w:val="yellow"/>
        </w:rPr>
        <w:t>[Name]</w:t>
      </w:r>
      <w:r w:rsidRPr="00EB35EC">
        <w:rPr>
          <w:sz w:val="22"/>
          <w:szCs w:val="22"/>
        </w:rPr>
        <w:t xml:space="preserve"> to safely and satisfactorily perform all of the tasks you assert he is precluded from performing, if any?</w:t>
      </w:r>
    </w:p>
    <w:p w14:paraId="4739D76E"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110A663D"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5700EC61"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5979243F" w14:textId="77777777" w:rsidR="00716EDA" w:rsidRPr="00EB35EC" w:rsidRDefault="00716EDA" w:rsidP="00716EDA">
      <w:pPr>
        <w:pStyle w:val="StyleListNumberAfter1line"/>
        <w:tabs>
          <w:tab w:val="clear" w:pos="360"/>
        </w:tabs>
        <w:spacing w:after="240"/>
        <w:ind w:left="360"/>
        <w:rPr>
          <w:sz w:val="22"/>
          <w:szCs w:val="22"/>
        </w:rPr>
      </w:pPr>
    </w:p>
    <w:p w14:paraId="17706B04" w14:textId="44D77A51" w:rsidR="00716EDA" w:rsidRPr="00EB35EC" w:rsidRDefault="00716EDA" w:rsidP="00846019">
      <w:pPr>
        <w:pStyle w:val="ListNumber"/>
        <w:numPr>
          <w:ilvl w:val="0"/>
          <w:numId w:val="1"/>
        </w:numPr>
        <w:tabs>
          <w:tab w:val="clear" w:pos="360"/>
          <w:tab w:val="num" w:pos="720"/>
        </w:tabs>
        <w:spacing w:after="240"/>
        <w:ind w:left="720" w:hanging="720"/>
        <w:rPr>
          <w:sz w:val="22"/>
          <w:szCs w:val="22"/>
        </w:rPr>
      </w:pPr>
      <w:r w:rsidRPr="00EB35EC">
        <w:rPr>
          <w:sz w:val="22"/>
          <w:szCs w:val="22"/>
        </w:rPr>
        <w:t xml:space="preserve">Is there a medical reason to believe that </w:t>
      </w:r>
      <w:r w:rsidRPr="00EB35EC">
        <w:rPr>
          <w:sz w:val="22"/>
          <w:szCs w:val="22"/>
          <w:highlight w:val="yellow"/>
        </w:rPr>
        <w:t>[Name]</w:t>
      </w:r>
      <w:r w:rsidRPr="00EB35EC">
        <w:rPr>
          <w:sz w:val="22"/>
          <w:szCs w:val="22"/>
        </w:rPr>
        <w:t xml:space="preserve"> is likely to experience injury or harm to </w:t>
      </w:r>
      <w:r w:rsidRPr="00EB35EC">
        <w:rPr>
          <w:sz w:val="22"/>
          <w:szCs w:val="22"/>
          <w:highlight w:val="yellow"/>
        </w:rPr>
        <w:t>himself/herself</w:t>
      </w:r>
      <w:r w:rsidRPr="00EB35EC">
        <w:rPr>
          <w:sz w:val="22"/>
          <w:szCs w:val="22"/>
        </w:rPr>
        <w:t xml:space="preserve"> or others by performing or attempting to perform any of </w:t>
      </w:r>
      <w:r w:rsidRPr="00EB35EC">
        <w:rPr>
          <w:sz w:val="22"/>
          <w:szCs w:val="22"/>
          <w:highlight w:val="yellow"/>
        </w:rPr>
        <w:t>his/her</w:t>
      </w:r>
      <w:r w:rsidRPr="00EB35EC">
        <w:rPr>
          <w:sz w:val="22"/>
          <w:szCs w:val="22"/>
        </w:rPr>
        <w:t xml:space="preserve"> job duties for any period of time?</w:t>
      </w:r>
      <w:r w:rsidR="00EB35EC">
        <w:rPr>
          <w:sz w:val="22"/>
          <w:szCs w:val="22"/>
        </w:rPr>
        <w:t xml:space="preserve"> </w:t>
      </w:r>
    </w:p>
    <w:p w14:paraId="4EC64208" w14:textId="77777777" w:rsidR="00716EDA" w:rsidRPr="00EB35EC" w:rsidRDefault="00716EDA" w:rsidP="00716EDA">
      <w:pPr>
        <w:pStyle w:val="ListNumber"/>
        <w:tabs>
          <w:tab w:val="clear" w:pos="360"/>
        </w:tabs>
        <w:spacing w:after="240"/>
        <w:ind w:left="0" w:firstLine="0"/>
        <w:rPr>
          <w:sz w:val="22"/>
          <w:szCs w:val="22"/>
        </w:rPr>
      </w:pPr>
      <w:r w:rsidRPr="00EB35EC">
        <w:rPr>
          <w:sz w:val="22"/>
          <w:szCs w:val="22"/>
        </w:rPr>
        <w:lastRenderedPageBreak/>
        <w:t>______________________________________________________________________________</w:t>
      </w:r>
    </w:p>
    <w:p w14:paraId="26E014FC" w14:textId="77777777" w:rsidR="00716EDA" w:rsidRPr="00EB35EC" w:rsidRDefault="00716EDA" w:rsidP="00716EDA">
      <w:pPr>
        <w:pStyle w:val="ListNumber"/>
        <w:tabs>
          <w:tab w:val="clear" w:pos="360"/>
        </w:tabs>
        <w:spacing w:after="240"/>
        <w:ind w:left="360"/>
        <w:rPr>
          <w:sz w:val="22"/>
          <w:szCs w:val="22"/>
        </w:rPr>
      </w:pPr>
      <w:r w:rsidRPr="00EB35EC">
        <w:rPr>
          <w:sz w:val="22"/>
          <w:szCs w:val="22"/>
        </w:rPr>
        <w:t>______________________________________________________________________________</w:t>
      </w:r>
    </w:p>
    <w:p w14:paraId="7D91C67C" w14:textId="77777777" w:rsidR="00716EDA" w:rsidRPr="00EB35EC" w:rsidRDefault="00716EDA" w:rsidP="00716EDA">
      <w:pPr>
        <w:pStyle w:val="ListNumber"/>
        <w:tabs>
          <w:tab w:val="clear" w:pos="360"/>
        </w:tabs>
        <w:spacing w:after="240"/>
        <w:ind w:left="360"/>
        <w:rPr>
          <w:sz w:val="22"/>
          <w:szCs w:val="22"/>
        </w:rPr>
      </w:pPr>
      <w:r w:rsidRPr="00EB35EC">
        <w:rPr>
          <w:sz w:val="22"/>
          <w:szCs w:val="22"/>
        </w:rPr>
        <w:t>______________________________________________________________________________</w:t>
      </w:r>
    </w:p>
    <w:p w14:paraId="5C787310" w14:textId="77777777" w:rsidR="00716EDA" w:rsidRPr="00EB35EC" w:rsidRDefault="00716EDA" w:rsidP="00716EDA">
      <w:pPr>
        <w:pStyle w:val="ListNumber"/>
        <w:tabs>
          <w:tab w:val="clear" w:pos="360"/>
        </w:tabs>
        <w:spacing w:after="240"/>
        <w:ind w:left="0" w:firstLine="0"/>
        <w:rPr>
          <w:sz w:val="22"/>
          <w:szCs w:val="22"/>
        </w:rPr>
      </w:pPr>
    </w:p>
    <w:p w14:paraId="13E31BEF" w14:textId="77777777" w:rsidR="00716EDA" w:rsidRPr="00EB35EC" w:rsidRDefault="00716EDA" w:rsidP="00846019">
      <w:pPr>
        <w:pStyle w:val="ListNumber"/>
        <w:numPr>
          <w:ilvl w:val="0"/>
          <w:numId w:val="42"/>
        </w:numPr>
        <w:spacing w:after="240"/>
        <w:rPr>
          <w:sz w:val="22"/>
          <w:szCs w:val="22"/>
        </w:rPr>
      </w:pPr>
      <w:r w:rsidRPr="00EB35EC">
        <w:rPr>
          <w:sz w:val="22"/>
          <w:szCs w:val="22"/>
        </w:rPr>
        <w:t xml:space="preserve">If so, what is the degree of injury, harm or aggravation that should be expected, and what is the likelihood that it will occur? </w:t>
      </w:r>
    </w:p>
    <w:p w14:paraId="0AB3619D"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1EB489F2"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0F1CCE73"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5F28DAD5" w14:textId="4F0E36F4" w:rsidR="00716EDA" w:rsidRPr="00EB35EC" w:rsidRDefault="00716EDA" w:rsidP="00846019">
      <w:pPr>
        <w:pStyle w:val="ListNumber"/>
        <w:numPr>
          <w:ilvl w:val="0"/>
          <w:numId w:val="42"/>
        </w:numPr>
        <w:spacing w:after="240"/>
        <w:rPr>
          <w:sz w:val="22"/>
          <w:szCs w:val="22"/>
        </w:rPr>
      </w:pPr>
      <w:r w:rsidRPr="00EB35EC">
        <w:rPr>
          <w:sz w:val="22"/>
          <w:szCs w:val="22"/>
        </w:rPr>
        <w:t>What is the expected duration of the risk?</w:t>
      </w:r>
      <w:r w:rsidR="00EB35EC">
        <w:rPr>
          <w:sz w:val="22"/>
          <w:szCs w:val="22"/>
        </w:rPr>
        <w:t xml:space="preserve"> </w:t>
      </w:r>
    </w:p>
    <w:p w14:paraId="3D5FFB0A"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262E8A6C" w14:textId="77777777" w:rsidR="00716EDA" w:rsidRPr="00EB35EC" w:rsidRDefault="00716EDA" w:rsidP="00716EDA">
      <w:pPr>
        <w:pStyle w:val="StyleListNumberAfter1line"/>
        <w:tabs>
          <w:tab w:val="clear" w:pos="360"/>
        </w:tabs>
        <w:spacing w:after="240"/>
        <w:ind w:left="0" w:firstLine="0"/>
        <w:rPr>
          <w:sz w:val="22"/>
          <w:szCs w:val="22"/>
        </w:rPr>
      </w:pPr>
      <w:r w:rsidRPr="00EB35EC">
        <w:rPr>
          <w:sz w:val="22"/>
          <w:szCs w:val="22"/>
        </w:rPr>
        <w:t>______________________________________________________________________________</w:t>
      </w:r>
    </w:p>
    <w:p w14:paraId="62811844" w14:textId="77777777" w:rsidR="00716EDA" w:rsidRPr="00EB35EC" w:rsidRDefault="00716EDA" w:rsidP="00716EDA">
      <w:pPr>
        <w:pStyle w:val="StyleListNumberAfter1line"/>
        <w:tabs>
          <w:tab w:val="clear" w:pos="360"/>
        </w:tabs>
        <w:spacing w:after="240"/>
        <w:ind w:left="0" w:firstLine="0"/>
        <w:rPr>
          <w:sz w:val="22"/>
          <w:szCs w:val="22"/>
        </w:rPr>
      </w:pPr>
      <w:r w:rsidRPr="00EB35EC">
        <w:rPr>
          <w:sz w:val="22"/>
          <w:szCs w:val="22"/>
        </w:rPr>
        <w:t>______________________________________________________________________________</w:t>
      </w:r>
    </w:p>
    <w:p w14:paraId="0D8CCA0A" w14:textId="77777777" w:rsidR="00716EDA" w:rsidRPr="00EB35EC" w:rsidRDefault="00716EDA" w:rsidP="00846019">
      <w:pPr>
        <w:pStyle w:val="ListNumber"/>
        <w:numPr>
          <w:ilvl w:val="0"/>
          <w:numId w:val="42"/>
        </w:numPr>
        <w:spacing w:after="240"/>
        <w:rPr>
          <w:sz w:val="22"/>
          <w:szCs w:val="22"/>
        </w:rPr>
      </w:pPr>
      <w:r w:rsidRPr="00EB35EC">
        <w:rPr>
          <w:sz w:val="22"/>
          <w:szCs w:val="22"/>
        </w:rPr>
        <w:t>What is the medical reason for your conclusions?</w:t>
      </w:r>
    </w:p>
    <w:p w14:paraId="6D2F933C"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55304813"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3849F4AB" w14:textId="77777777" w:rsidR="00716EDA" w:rsidRPr="00EB35EC" w:rsidRDefault="00716EDA" w:rsidP="00716EDA">
      <w:pPr>
        <w:pStyle w:val="StyleListNumberAfter1line"/>
        <w:tabs>
          <w:tab w:val="clear" w:pos="360"/>
        </w:tabs>
        <w:spacing w:after="240"/>
        <w:ind w:left="360"/>
        <w:rPr>
          <w:sz w:val="22"/>
          <w:szCs w:val="22"/>
        </w:rPr>
      </w:pPr>
      <w:r w:rsidRPr="00EB35EC">
        <w:rPr>
          <w:sz w:val="22"/>
          <w:szCs w:val="22"/>
        </w:rPr>
        <w:t>______________________________________________________________________________</w:t>
      </w:r>
    </w:p>
    <w:p w14:paraId="083C0FF4" w14:textId="77777777" w:rsidR="00716EDA" w:rsidRPr="00EB35EC" w:rsidRDefault="00716EDA" w:rsidP="00716EDA">
      <w:pPr>
        <w:pStyle w:val="StyleListNumberAfter1line"/>
        <w:tabs>
          <w:tab w:val="clear" w:pos="360"/>
        </w:tabs>
        <w:spacing w:afterLines="0"/>
        <w:ind w:left="360"/>
        <w:rPr>
          <w:sz w:val="22"/>
          <w:szCs w:val="22"/>
        </w:rPr>
      </w:pPr>
    </w:p>
    <w:p w14:paraId="033CB03A" w14:textId="77777777" w:rsidR="00716EDA" w:rsidRPr="00EB35EC" w:rsidRDefault="00716EDA" w:rsidP="00716EDA">
      <w:pPr>
        <w:pStyle w:val="StyleListNumberAfter1line"/>
        <w:tabs>
          <w:tab w:val="clear" w:pos="360"/>
        </w:tabs>
        <w:spacing w:afterLines="0"/>
        <w:ind w:left="360"/>
        <w:rPr>
          <w:sz w:val="22"/>
          <w:szCs w:val="22"/>
        </w:rPr>
      </w:pPr>
    </w:p>
    <w:p w14:paraId="4A415778" w14:textId="77777777" w:rsidR="00716EDA" w:rsidRPr="00EB35EC" w:rsidRDefault="00716EDA" w:rsidP="00716EDA">
      <w:pPr>
        <w:pStyle w:val="StyleListNumberAfter1line"/>
        <w:tabs>
          <w:tab w:val="clear" w:pos="360"/>
        </w:tabs>
        <w:spacing w:afterLines="0"/>
        <w:ind w:left="360"/>
        <w:rPr>
          <w:sz w:val="22"/>
          <w:szCs w:val="22"/>
        </w:rPr>
      </w:pPr>
    </w:p>
    <w:p w14:paraId="47C56B7D" w14:textId="77777777" w:rsidR="00716EDA" w:rsidRPr="00EB35EC" w:rsidRDefault="00716EDA" w:rsidP="00716EDA">
      <w:pPr>
        <w:pStyle w:val="StyleListNumberAfter1line"/>
        <w:tabs>
          <w:tab w:val="clear" w:pos="360"/>
        </w:tabs>
        <w:spacing w:afterLines="0"/>
        <w:ind w:left="360"/>
        <w:rPr>
          <w:sz w:val="22"/>
          <w:szCs w:val="22"/>
        </w:rPr>
      </w:pPr>
      <w:r w:rsidRPr="00EB35EC">
        <w:rPr>
          <w:sz w:val="22"/>
          <w:szCs w:val="22"/>
        </w:rPr>
        <w:t>_______________________________________</w:t>
      </w:r>
      <w:r w:rsidRPr="00EB35EC">
        <w:rPr>
          <w:sz w:val="22"/>
          <w:szCs w:val="22"/>
        </w:rPr>
        <w:tab/>
      </w:r>
      <w:r w:rsidRPr="00EB35EC">
        <w:rPr>
          <w:sz w:val="22"/>
          <w:szCs w:val="22"/>
        </w:rPr>
        <w:tab/>
      </w:r>
      <w:r w:rsidRPr="00EB35EC">
        <w:rPr>
          <w:sz w:val="22"/>
          <w:szCs w:val="22"/>
        </w:rPr>
        <w:tab/>
        <w:t>________________________</w:t>
      </w:r>
    </w:p>
    <w:p w14:paraId="7BB98388" w14:textId="77777777" w:rsidR="00716EDA" w:rsidRPr="00EB35EC" w:rsidRDefault="00716EDA" w:rsidP="00716EDA">
      <w:pPr>
        <w:pStyle w:val="StyleListNumberAfter1line"/>
        <w:tabs>
          <w:tab w:val="clear" w:pos="360"/>
        </w:tabs>
        <w:spacing w:afterLines="0"/>
        <w:ind w:left="360"/>
        <w:rPr>
          <w:sz w:val="22"/>
          <w:szCs w:val="22"/>
        </w:rPr>
      </w:pPr>
      <w:r w:rsidRPr="00EB35EC">
        <w:rPr>
          <w:sz w:val="22"/>
          <w:szCs w:val="22"/>
        </w:rPr>
        <w:t>Physician’s Signature</w:t>
      </w:r>
      <w:r w:rsidRPr="00EB35EC">
        <w:rPr>
          <w:sz w:val="22"/>
          <w:szCs w:val="22"/>
        </w:rPr>
        <w:tab/>
      </w:r>
      <w:r w:rsidRPr="00EB35EC">
        <w:rPr>
          <w:sz w:val="22"/>
          <w:szCs w:val="22"/>
        </w:rPr>
        <w:tab/>
      </w:r>
      <w:r w:rsidRPr="00EB35EC">
        <w:rPr>
          <w:sz w:val="22"/>
          <w:szCs w:val="22"/>
        </w:rPr>
        <w:tab/>
      </w:r>
      <w:r w:rsidRPr="00EB35EC">
        <w:rPr>
          <w:sz w:val="22"/>
          <w:szCs w:val="22"/>
        </w:rPr>
        <w:tab/>
      </w:r>
      <w:r w:rsidRPr="00EB35EC">
        <w:rPr>
          <w:sz w:val="22"/>
          <w:szCs w:val="22"/>
        </w:rPr>
        <w:tab/>
      </w:r>
      <w:r w:rsidRPr="00EB35EC">
        <w:rPr>
          <w:sz w:val="22"/>
          <w:szCs w:val="22"/>
        </w:rPr>
        <w:tab/>
      </w:r>
      <w:r w:rsidRPr="00EB35EC">
        <w:rPr>
          <w:sz w:val="22"/>
          <w:szCs w:val="22"/>
        </w:rPr>
        <w:tab/>
        <w:t>Date</w:t>
      </w:r>
    </w:p>
    <w:p w14:paraId="16F7F28B" w14:textId="77777777" w:rsidR="00716EDA" w:rsidRPr="00EB35EC" w:rsidRDefault="00716EDA" w:rsidP="00716EDA">
      <w:pPr>
        <w:pStyle w:val="StyleListNumberAfter1line"/>
        <w:tabs>
          <w:tab w:val="clear" w:pos="360"/>
        </w:tabs>
        <w:spacing w:afterLines="0"/>
        <w:ind w:left="360"/>
        <w:rPr>
          <w:sz w:val="22"/>
          <w:szCs w:val="22"/>
        </w:rPr>
      </w:pPr>
    </w:p>
    <w:p w14:paraId="412074F8" w14:textId="77777777" w:rsidR="00716EDA" w:rsidRPr="00EB35EC" w:rsidRDefault="00716EDA" w:rsidP="00716EDA">
      <w:pPr>
        <w:pStyle w:val="StyleListNumberAfter1line"/>
        <w:tabs>
          <w:tab w:val="clear" w:pos="360"/>
        </w:tabs>
        <w:spacing w:afterLines="0"/>
        <w:ind w:left="0" w:firstLine="0"/>
        <w:rPr>
          <w:sz w:val="22"/>
          <w:szCs w:val="22"/>
        </w:rPr>
      </w:pPr>
      <w:r w:rsidRPr="00EB35EC">
        <w:rPr>
          <w:sz w:val="22"/>
          <w:szCs w:val="22"/>
          <w:u w:val="single"/>
        </w:rPr>
        <w:tab/>
      </w:r>
      <w:r w:rsidRPr="00EB35EC">
        <w:rPr>
          <w:sz w:val="22"/>
          <w:szCs w:val="22"/>
          <w:u w:val="single"/>
        </w:rPr>
        <w:tab/>
      </w:r>
      <w:r w:rsidRPr="00EB35EC">
        <w:rPr>
          <w:sz w:val="22"/>
          <w:szCs w:val="22"/>
          <w:u w:val="single"/>
        </w:rPr>
        <w:tab/>
      </w:r>
      <w:r w:rsidRPr="00EB35EC">
        <w:rPr>
          <w:sz w:val="22"/>
          <w:szCs w:val="22"/>
          <w:u w:val="single"/>
        </w:rPr>
        <w:tab/>
      </w:r>
      <w:r w:rsidRPr="00EB35EC">
        <w:rPr>
          <w:sz w:val="22"/>
          <w:szCs w:val="22"/>
          <w:u w:val="single"/>
        </w:rPr>
        <w:tab/>
      </w:r>
      <w:r w:rsidRPr="00EB35EC">
        <w:rPr>
          <w:sz w:val="22"/>
          <w:szCs w:val="22"/>
          <w:u w:val="single"/>
        </w:rPr>
        <w:tab/>
      </w:r>
    </w:p>
    <w:p w14:paraId="153429F5" w14:textId="77777777" w:rsidR="00716EDA" w:rsidRPr="00EB35EC" w:rsidRDefault="00716EDA" w:rsidP="00716EDA">
      <w:pPr>
        <w:pStyle w:val="StyleListNumberAfter1line"/>
        <w:tabs>
          <w:tab w:val="clear" w:pos="360"/>
        </w:tabs>
        <w:spacing w:afterLines="0"/>
        <w:ind w:left="0" w:firstLine="0"/>
        <w:rPr>
          <w:sz w:val="22"/>
          <w:szCs w:val="22"/>
        </w:rPr>
      </w:pPr>
      <w:r w:rsidRPr="00EB35EC">
        <w:rPr>
          <w:sz w:val="22"/>
          <w:szCs w:val="22"/>
        </w:rPr>
        <w:t>Print Physician Name</w:t>
      </w:r>
    </w:p>
    <w:p w14:paraId="0D3A6A02" w14:textId="77777777" w:rsidR="00716EDA" w:rsidRPr="00EB35EC" w:rsidRDefault="00716EDA" w:rsidP="00716EDA">
      <w:pPr>
        <w:pStyle w:val="StyleListNumberAfter1line"/>
        <w:tabs>
          <w:tab w:val="clear" w:pos="360"/>
        </w:tabs>
        <w:spacing w:afterLines="0"/>
        <w:ind w:left="0" w:firstLine="0"/>
        <w:rPr>
          <w:sz w:val="22"/>
          <w:szCs w:val="22"/>
        </w:rPr>
      </w:pPr>
    </w:p>
    <w:p w14:paraId="15018594" w14:textId="77777777" w:rsidR="00716EDA" w:rsidRPr="00EB35EC" w:rsidRDefault="00716EDA" w:rsidP="00716EDA">
      <w:pPr>
        <w:pStyle w:val="StyleListNumberAfter1line"/>
        <w:tabs>
          <w:tab w:val="clear" w:pos="360"/>
        </w:tabs>
        <w:spacing w:afterLines="0"/>
        <w:ind w:left="0" w:firstLine="0"/>
        <w:rPr>
          <w:sz w:val="22"/>
          <w:szCs w:val="22"/>
        </w:rPr>
      </w:pPr>
      <w:r w:rsidRPr="00EB35EC">
        <w:rPr>
          <w:sz w:val="22"/>
          <w:szCs w:val="22"/>
          <w:u w:val="single"/>
        </w:rPr>
        <w:tab/>
      </w:r>
      <w:r w:rsidRPr="00EB35EC">
        <w:rPr>
          <w:sz w:val="22"/>
          <w:szCs w:val="22"/>
          <w:u w:val="single"/>
        </w:rPr>
        <w:tab/>
      </w:r>
      <w:r w:rsidRPr="00EB35EC">
        <w:rPr>
          <w:sz w:val="22"/>
          <w:szCs w:val="22"/>
          <w:u w:val="single"/>
        </w:rPr>
        <w:tab/>
      </w:r>
      <w:r w:rsidRPr="00EB35EC">
        <w:rPr>
          <w:sz w:val="22"/>
          <w:szCs w:val="22"/>
          <w:u w:val="single"/>
        </w:rPr>
        <w:tab/>
      </w:r>
      <w:r w:rsidRPr="00EB35EC">
        <w:rPr>
          <w:sz w:val="22"/>
          <w:szCs w:val="22"/>
          <w:u w:val="single"/>
        </w:rPr>
        <w:tab/>
      </w:r>
      <w:r w:rsidRPr="00EB35EC">
        <w:rPr>
          <w:sz w:val="22"/>
          <w:szCs w:val="22"/>
          <w:u w:val="single"/>
        </w:rPr>
        <w:tab/>
      </w:r>
    </w:p>
    <w:p w14:paraId="7203CEED" w14:textId="3AC1DCF0" w:rsidR="00EB35EC" w:rsidRPr="00846019" w:rsidRDefault="00716EDA" w:rsidP="00846019">
      <w:pPr>
        <w:pStyle w:val="StyleListNumberAfter1line"/>
        <w:tabs>
          <w:tab w:val="clear" w:pos="360"/>
        </w:tabs>
        <w:spacing w:afterLines="0"/>
        <w:ind w:left="0" w:firstLine="0"/>
        <w:rPr>
          <w:sz w:val="22"/>
          <w:szCs w:val="22"/>
        </w:rPr>
      </w:pPr>
      <w:r w:rsidRPr="00EB35EC">
        <w:rPr>
          <w:sz w:val="22"/>
          <w:szCs w:val="22"/>
        </w:rPr>
        <w:t>Physician’s Area of Practice</w:t>
      </w:r>
    </w:p>
    <w:p w14:paraId="53D06718" w14:textId="748A203E" w:rsidR="00B516EF" w:rsidRPr="00B516EF" w:rsidRDefault="00B516EF" w:rsidP="00B516EF">
      <w:pPr>
        <w:pStyle w:val="Heading1"/>
        <w:jc w:val="center"/>
      </w:pPr>
      <w:bookmarkStart w:id="208" w:name="_Toc157760456"/>
      <w:r w:rsidRPr="00B516EF">
        <w:lastRenderedPageBreak/>
        <w:t>CERTIFICATION REGARDING MEDICAL MARIJUANA</w:t>
      </w:r>
      <w:bookmarkEnd w:id="208"/>
    </w:p>
    <w:p w14:paraId="7D0FD670" w14:textId="77777777" w:rsidR="00B516EF" w:rsidRPr="009C2498" w:rsidRDefault="00B516EF" w:rsidP="00B516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8"/>
          <w:szCs w:val="28"/>
        </w:rPr>
      </w:pPr>
    </w:p>
    <w:p w14:paraId="63A274E8" w14:textId="77777777" w:rsidR="00B516EF" w:rsidRPr="009C2498" w:rsidRDefault="00B516EF" w:rsidP="00B516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C2498">
        <w:rPr>
          <w:rFonts w:ascii="Times New Roman" w:hAnsi="Times New Roman" w:cs="Times New Roman"/>
          <w:b/>
          <w:sz w:val="24"/>
          <w:szCs w:val="24"/>
        </w:rPr>
        <w:t>EMPLOYEE’S CERTIFICATION</w:t>
      </w:r>
      <w:r w:rsidRPr="009C2498">
        <w:rPr>
          <w:rFonts w:ascii="Times New Roman" w:hAnsi="Times New Roman" w:cs="Times New Roman"/>
          <w:sz w:val="24"/>
          <w:szCs w:val="24"/>
        </w:rPr>
        <w:t>:</w:t>
      </w:r>
    </w:p>
    <w:p w14:paraId="6A6BC99C" w14:textId="2CAF9E87" w:rsidR="00B516EF" w:rsidRPr="009C2498" w:rsidRDefault="00B516EF" w:rsidP="00B516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C2498">
        <w:rPr>
          <w:rFonts w:ascii="Times New Roman" w:hAnsi="Times New Roman" w:cs="Times New Roman"/>
          <w:sz w:val="24"/>
          <w:szCs w:val="24"/>
        </w:rPr>
        <w:t>I have voluntarily disclosed that I am legally authorized to use medical marijuana while off-duty.</w:t>
      </w:r>
      <w:r w:rsidR="00EB35EC">
        <w:rPr>
          <w:rFonts w:ascii="Times New Roman" w:hAnsi="Times New Roman" w:cs="Times New Roman"/>
          <w:sz w:val="24"/>
          <w:szCs w:val="24"/>
        </w:rPr>
        <w:t xml:space="preserve"> </w:t>
      </w:r>
      <w:r w:rsidRPr="009C2498">
        <w:rPr>
          <w:rFonts w:ascii="Times New Roman" w:hAnsi="Times New Roman" w:cs="Times New Roman"/>
          <w:sz w:val="24"/>
          <w:szCs w:val="24"/>
        </w:rPr>
        <w:t xml:space="preserve">I acknowledge and agree that I will never use marijuana at work or during work time (including lunch and breaks) and I further agree that I will never possess marijuana at work or during work time. </w:t>
      </w:r>
    </w:p>
    <w:p w14:paraId="44226400" w14:textId="77777777" w:rsidR="00B516EF" w:rsidRPr="009C2498" w:rsidRDefault="00B516EF" w:rsidP="00B516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C2498">
        <w:rPr>
          <w:rFonts w:ascii="Times New Roman" w:hAnsi="Times New Roman" w:cs="Times New Roman"/>
          <w:sz w:val="24"/>
          <w:szCs w:val="24"/>
        </w:rPr>
        <w:t xml:space="preserve">I agree that I will not use medical marijuana for six hours prior to reporting for work. </w:t>
      </w:r>
    </w:p>
    <w:p w14:paraId="76633747" w14:textId="461FA03F" w:rsidR="00B516EF" w:rsidRPr="009C2498" w:rsidRDefault="00B516EF" w:rsidP="00B516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C2498">
        <w:rPr>
          <w:rFonts w:ascii="Times New Roman" w:hAnsi="Times New Roman" w:cs="Times New Roman"/>
          <w:sz w:val="24"/>
          <w:szCs w:val="24"/>
        </w:rPr>
        <w:t>I further understand and agree that I never may be impaired by marijuana at work or during work time.</w:t>
      </w:r>
      <w:r w:rsidR="00EB35EC">
        <w:rPr>
          <w:rFonts w:ascii="Times New Roman" w:hAnsi="Times New Roman" w:cs="Times New Roman"/>
          <w:sz w:val="24"/>
          <w:szCs w:val="24"/>
        </w:rPr>
        <w:t xml:space="preserve"> </w:t>
      </w:r>
      <w:r w:rsidRPr="009C2498">
        <w:rPr>
          <w:rFonts w:ascii="Times New Roman" w:hAnsi="Times New Roman" w:cs="Times New Roman"/>
          <w:sz w:val="24"/>
          <w:szCs w:val="24"/>
        </w:rPr>
        <w:t>I understand and agree that if the Company has reason to believe that I may be under the influence of drugs or alcohol, I will be tested for “reasonable suspicion” in accordance with the Company’s Substance Abuse Policy.</w:t>
      </w:r>
      <w:r w:rsidR="00EB35EC">
        <w:rPr>
          <w:rFonts w:ascii="Times New Roman" w:hAnsi="Times New Roman" w:cs="Times New Roman"/>
          <w:sz w:val="24"/>
          <w:szCs w:val="24"/>
        </w:rPr>
        <w:t xml:space="preserve"> </w:t>
      </w:r>
      <w:r w:rsidRPr="009C2498">
        <w:rPr>
          <w:rFonts w:ascii="Times New Roman" w:hAnsi="Times New Roman" w:cs="Times New Roman"/>
          <w:sz w:val="24"/>
          <w:szCs w:val="24"/>
        </w:rPr>
        <w:t>If my test result(s) are positive, even for marijuana, I understand and agree that I may be subject to disciplinary action up to and including termination.</w:t>
      </w:r>
    </w:p>
    <w:p w14:paraId="574C927B" w14:textId="77777777" w:rsidR="00B516EF" w:rsidRPr="009C2498" w:rsidRDefault="00B516EF" w:rsidP="00B516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2F9C63E8" w14:textId="5E64B648" w:rsidR="00B516EF" w:rsidRPr="009C2498" w:rsidRDefault="00B516EF" w:rsidP="00B516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C2498">
        <w:rPr>
          <w:rFonts w:ascii="Times New Roman" w:hAnsi="Times New Roman" w:cs="Times New Roman"/>
          <w:sz w:val="24"/>
          <w:szCs w:val="24"/>
        </w:rPr>
        <w:t>Signature of Employee:________________________________</w:t>
      </w:r>
      <w:r w:rsidR="00EB35EC">
        <w:rPr>
          <w:rFonts w:ascii="Times New Roman" w:hAnsi="Times New Roman" w:cs="Times New Roman"/>
          <w:sz w:val="24"/>
          <w:szCs w:val="24"/>
        </w:rPr>
        <w:t xml:space="preserve">  </w:t>
      </w:r>
      <w:r w:rsidRPr="009C2498">
        <w:rPr>
          <w:rFonts w:ascii="Times New Roman" w:hAnsi="Times New Roman" w:cs="Times New Roman"/>
          <w:sz w:val="24"/>
          <w:szCs w:val="24"/>
        </w:rPr>
        <w:tab/>
      </w:r>
    </w:p>
    <w:p w14:paraId="1DB1925A" w14:textId="77777777" w:rsidR="00B516EF" w:rsidRPr="009C2498" w:rsidRDefault="00B516EF" w:rsidP="00B516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C2498">
        <w:rPr>
          <w:rFonts w:ascii="Times New Roman" w:hAnsi="Times New Roman" w:cs="Times New Roman"/>
          <w:sz w:val="24"/>
          <w:szCs w:val="24"/>
        </w:rPr>
        <w:tab/>
      </w:r>
      <w:r w:rsidRPr="009C2498">
        <w:rPr>
          <w:rFonts w:ascii="Times New Roman" w:hAnsi="Times New Roman" w:cs="Times New Roman"/>
          <w:sz w:val="24"/>
          <w:szCs w:val="24"/>
        </w:rPr>
        <w:tab/>
      </w:r>
      <w:r w:rsidRPr="009C2498">
        <w:rPr>
          <w:rFonts w:ascii="Times New Roman" w:hAnsi="Times New Roman" w:cs="Times New Roman"/>
          <w:sz w:val="24"/>
          <w:szCs w:val="24"/>
        </w:rPr>
        <w:tab/>
      </w:r>
      <w:r w:rsidRPr="009C2498">
        <w:rPr>
          <w:rFonts w:ascii="Times New Roman" w:hAnsi="Times New Roman" w:cs="Times New Roman"/>
          <w:sz w:val="24"/>
          <w:szCs w:val="24"/>
        </w:rPr>
        <w:tab/>
        <w:t>________________________________</w:t>
      </w:r>
    </w:p>
    <w:p w14:paraId="40483CB8" w14:textId="77777777" w:rsidR="00B516EF" w:rsidRPr="009C2498" w:rsidRDefault="00B516EF" w:rsidP="00B516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C2498">
        <w:rPr>
          <w:rFonts w:ascii="Times New Roman" w:hAnsi="Times New Roman" w:cs="Times New Roman"/>
          <w:sz w:val="24"/>
          <w:szCs w:val="24"/>
        </w:rPr>
        <w:tab/>
      </w:r>
      <w:r w:rsidRPr="009C2498">
        <w:rPr>
          <w:rFonts w:ascii="Times New Roman" w:hAnsi="Times New Roman" w:cs="Times New Roman"/>
          <w:sz w:val="24"/>
          <w:szCs w:val="24"/>
        </w:rPr>
        <w:tab/>
      </w:r>
      <w:r w:rsidRPr="009C2498">
        <w:rPr>
          <w:rFonts w:ascii="Times New Roman" w:hAnsi="Times New Roman" w:cs="Times New Roman"/>
          <w:sz w:val="24"/>
          <w:szCs w:val="24"/>
        </w:rPr>
        <w:tab/>
      </w:r>
      <w:r w:rsidRPr="009C2498">
        <w:rPr>
          <w:rFonts w:ascii="Times New Roman" w:hAnsi="Times New Roman" w:cs="Times New Roman"/>
          <w:sz w:val="24"/>
          <w:szCs w:val="24"/>
        </w:rPr>
        <w:tab/>
      </w:r>
      <w:r w:rsidRPr="009C2498">
        <w:rPr>
          <w:rFonts w:ascii="Times New Roman" w:hAnsi="Times New Roman" w:cs="Times New Roman"/>
          <w:sz w:val="24"/>
          <w:szCs w:val="24"/>
        </w:rPr>
        <w:tab/>
        <w:t>(print name)</w:t>
      </w:r>
    </w:p>
    <w:p w14:paraId="2E4E3743" w14:textId="77777777" w:rsidR="00B516EF" w:rsidRPr="009C2498" w:rsidRDefault="00B516EF" w:rsidP="00B516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C2498">
        <w:rPr>
          <w:rFonts w:ascii="Times New Roman" w:hAnsi="Times New Roman" w:cs="Times New Roman"/>
          <w:sz w:val="24"/>
          <w:szCs w:val="24"/>
        </w:rPr>
        <w:t>Date:________________</w:t>
      </w:r>
    </w:p>
    <w:p w14:paraId="09AAC5B5" w14:textId="77777777" w:rsidR="00B516EF" w:rsidRDefault="00B516EF" w:rsidP="00B516EF">
      <w:pPr>
        <w:spacing w:after="0" w:line="240" w:lineRule="auto"/>
        <w:rPr>
          <w:b/>
        </w:rPr>
      </w:pPr>
    </w:p>
    <w:p w14:paraId="7C50C8C7" w14:textId="0373D718" w:rsidR="00716EDA" w:rsidRDefault="00716EDA" w:rsidP="00716EDA"/>
    <w:p w14:paraId="5A119AFC" w14:textId="77777777" w:rsidR="00CB7480" w:rsidRPr="00CB7480" w:rsidRDefault="00CB7480" w:rsidP="00CB7480"/>
    <w:sectPr w:rsidR="00CB7480" w:rsidRPr="00CB7480" w:rsidSect="006A51C5">
      <w:headerReference w:type="default" r:id="rId17"/>
      <w:footerReference w:type="default" r:id="rId18"/>
      <w:pgSz w:w="12240" w:h="15840"/>
      <w:pgMar w:top="2160" w:right="720" w:bottom="1800" w:left="720" w:header="720" w:footer="67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6" w:author="Russo, Kathryn J. (Long Island)" w:date="2022-02-11T11:15:00Z" w:initials="RKJ(I">
    <w:p w14:paraId="5B29037F" w14:textId="77777777" w:rsidR="00F44DEC" w:rsidRDefault="00F44DEC" w:rsidP="00F44DEC">
      <w:pPr>
        <w:pStyle w:val="CommentText"/>
      </w:pPr>
      <w:r>
        <w:rPr>
          <w:rStyle w:val="CommentReference"/>
        </w:rPr>
        <w:annotationRef/>
      </w:r>
      <w:r>
        <w:t>Sample letter to give to applicant or employee who uses medical marijuana to take to their physician to assist in the interactive dialogue and direct threat analysis, to help the Company assess the safety risk.  But note that in states where both medical and recreational marijuana are legal, this letter may not be advisable because anyone in the state can use marijuana while off-duty and many states now protect all off-duty use.  We recommend consulting with counsel.</w:t>
      </w:r>
    </w:p>
  </w:comment>
  <w:comment w:id="207" w:author="Russo, Kathryn J. (Long Island)" w:date="2022-02-11T13:16:00Z" w:initials="RKJ(I">
    <w:p w14:paraId="4F78112D" w14:textId="77777777" w:rsidR="00F44DEC" w:rsidRDefault="00F44DEC" w:rsidP="00F44DEC">
      <w:pPr>
        <w:pStyle w:val="CommentText"/>
      </w:pPr>
      <w:r>
        <w:rPr>
          <w:rStyle w:val="CommentReference"/>
        </w:rPr>
        <w:annotationRef/>
      </w:r>
      <w:r>
        <w:t>Can be edited to use for current employees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29037F" w15:done="0"/>
  <w15:commentEx w15:paraId="4F7811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B0C3C4" w16cex:dateUtc="2022-02-11T16:15:00Z"/>
  <w16cex:commentExtensible w16cex:durableId="25B0E033" w16cex:dateUtc="2022-02-11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9037F" w16cid:durableId="25B0C3C4"/>
  <w16cid:commentId w16cid:paraId="4F78112D" w16cid:durableId="25B0E0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7644" w14:textId="77777777" w:rsidR="00413CEF" w:rsidRDefault="00413CEF" w:rsidP="00893175">
      <w:pPr>
        <w:spacing w:before="0" w:after="0" w:line="240" w:lineRule="auto"/>
      </w:pPr>
      <w:r>
        <w:separator/>
      </w:r>
    </w:p>
  </w:endnote>
  <w:endnote w:type="continuationSeparator" w:id="0">
    <w:p w14:paraId="1DDDFFD1" w14:textId="77777777" w:rsidR="00413CEF" w:rsidRDefault="00413CEF" w:rsidP="00893175">
      <w:pPr>
        <w:spacing w:before="0" w:after="0" w:line="240" w:lineRule="auto"/>
      </w:pPr>
      <w:r>
        <w:continuationSeparator/>
      </w:r>
    </w:p>
  </w:endnote>
  <w:endnote w:type="continuationNotice" w:id="1">
    <w:p w14:paraId="1CC724D3" w14:textId="77777777" w:rsidR="00413CEF" w:rsidRDefault="00413C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panose1 w:val="00000000000000000000"/>
    <w:charset w:val="00"/>
    <w:family w:val="roman"/>
    <w:notTrueType/>
    <w:pitch w:val="default"/>
  </w:font>
  <w:font w:name="Times">
    <w:panose1 w:val="02020603050405020304"/>
    <w:charset w:val="00"/>
    <w:family w:val="roman"/>
    <w:pitch w:val="default"/>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0A40" w14:textId="65B5B03D" w:rsidR="00F41FD7" w:rsidRPr="0080258E" w:rsidRDefault="0063163D" w:rsidP="0078711C">
    <w:pPr>
      <w:pStyle w:val="Footer"/>
    </w:pPr>
    <w:r w:rsidRPr="0080258E">
      <w:t xml:space="preserve">Rev. </w:t>
    </w:r>
    <w:r w:rsidRPr="0080258E">
      <w:fldChar w:fldCharType="begin"/>
    </w:r>
    <w:r w:rsidRPr="0080258E">
      <w:instrText xml:space="preserve"> SAVEDATE \@ "yyyy-MM-dd" \* MERGEFORMAT </w:instrText>
    </w:r>
    <w:r w:rsidRPr="0080258E">
      <w:fldChar w:fldCharType="separate"/>
    </w:r>
    <w:r w:rsidR="00FE443E">
      <w:rPr>
        <w:noProof/>
      </w:rPr>
      <w:t>2024-01-31</w:t>
    </w:r>
    <w:r w:rsidRPr="0080258E">
      <w:fldChar w:fldCharType="end"/>
    </w:r>
    <w:r w:rsidR="00FE443E">
      <w:t xml:space="preserve"> </w:t>
    </w:r>
    <w:r w:rsidR="00F41FD7" w:rsidRPr="0080258E">
      <w:t>|</w:t>
    </w:r>
    <w:r w:rsidR="00FE443E">
      <w:t xml:space="preserve"> </w:t>
    </w:r>
    <w:r w:rsidR="00F41FD7" w:rsidRPr="0080258E">
      <w:fldChar w:fldCharType="begin"/>
    </w:r>
    <w:r w:rsidR="00F41FD7" w:rsidRPr="0080258E">
      <w:instrText xml:space="preserve"> PAGE  \* MERGEFORMAT </w:instrText>
    </w:r>
    <w:r w:rsidR="00F41FD7" w:rsidRPr="0080258E">
      <w:fldChar w:fldCharType="separate"/>
    </w:r>
    <w:r w:rsidR="00F41FD7" w:rsidRPr="0080258E">
      <w:t>1</w:t>
    </w:r>
    <w:r w:rsidR="00F41FD7" w:rsidRPr="0080258E">
      <w:fldChar w:fldCharType="end"/>
    </w:r>
  </w:p>
  <w:p w14:paraId="000FE131" w14:textId="77777777" w:rsidR="00325B81" w:rsidRPr="0080258E" w:rsidRDefault="00325B81" w:rsidP="0078711C">
    <w:pPr>
      <w:pStyle w:val="Footer"/>
    </w:pPr>
  </w:p>
  <w:p w14:paraId="7C3EC128" w14:textId="77777777" w:rsidR="00E61BFB" w:rsidRPr="0080258E" w:rsidRDefault="00E61BFB" w:rsidP="0078711C">
    <w:pPr>
      <w:pStyle w:val="Footer"/>
    </w:pPr>
  </w:p>
  <w:p w14:paraId="0E8509C1" w14:textId="3B48CC8D" w:rsidR="00B714A0" w:rsidRPr="0080258E" w:rsidRDefault="009356F3" w:rsidP="0078711C">
    <w:pPr>
      <w:pStyle w:val="Footer"/>
    </w:pPr>
    <w:r w:rsidRPr="0080258E">
      <w:t xml:space="preserve">© </w:t>
    </w:r>
    <w:r w:rsidRPr="0080258E">
      <w:fldChar w:fldCharType="begin"/>
    </w:r>
    <w:r w:rsidRPr="0080258E">
      <w:instrText xml:space="preserve"> SAVEDATE \@ "yyyy" \* MERGEFORMAT </w:instrText>
    </w:r>
    <w:r w:rsidRPr="0080258E">
      <w:fldChar w:fldCharType="separate"/>
    </w:r>
    <w:r w:rsidR="00FE443E">
      <w:rPr>
        <w:noProof/>
      </w:rPr>
      <w:t>2024</w:t>
    </w:r>
    <w:r w:rsidRPr="0080258E">
      <w:fldChar w:fldCharType="end"/>
    </w:r>
    <w:r w:rsidRPr="0080258E">
      <w:t xml:space="preserve"> TEAM Companies</w:t>
    </w:r>
    <w:r w:rsidR="00FE443E">
      <w:t xml:space="preserve"> </w:t>
    </w:r>
    <w:r w:rsidRPr="0080258E">
      <w:t>|</w:t>
    </w:r>
    <w:r w:rsidR="00FE443E">
      <w:t xml:space="preserve"> </w:t>
    </w:r>
    <w:r w:rsidRPr="0080258E">
      <w:t>Confidential &amp;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6A46" w14:textId="77777777" w:rsidR="00413CEF" w:rsidRDefault="00413CEF" w:rsidP="00893175">
      <w:pPr>
        <w:spacing w:before="0" w:after="0" w:line="240" w:lineRule="auto"/>
      </w:pPr>
      <w:r>
        <w:separator/>
      </w:r>
    </w:p>
  </w:footnote>
  <w:footnote w:type="continuationSeparator" w:id="0">
    <w:p w14:paraId="6CFF6DC2" w14:textId="77777777" w:rsidR="00413CEF" w:rsidRDefault="00413CEF" w:rsidP="00893175">
      <w:pPr>
        <w:spacing w:before="0" w:after="0" w:line="240" w:lineRule="auto"/>
      </w:pPr>
      <w:r>
        <w:continuationSeparator/>
      </w:r>
    </w:p>
  </w:footnote>
  <w:footnote w:type="continuationNotice" w:id="1">
    <w:p w14:paraId="2E2A7D1F" w14:textId="77777777" w:rsidR="00413CEF" w:rsidRDefault="00413CEF">
      <w:pPr>
        <w:spacing w:before="0" w:after="0" w:line="240" w:lineRule="auto"/>
      </w:pPr>
    </w:p>
  </w:footnote>
  <w:footnote w:id="2">
    <w:p w14:paraId="2742FB26" w14:textId="730461D1" w:rsidR="008B4860" w:rsidRDefault="008B4860" w:rsidP="008B4860">
      <w:pPr>
        <w:pStyle w:val="FootnoteText"/>
      </w:pPr>
      <w:r w:rsidRPr="00F024A8">
        <w:rPr>
          <w:rStyle w:val="FootnoteReference"/>
          <w:rFonts w:eastAsiaTheme="majorEastAsia"/>
        </w:rPr>
        <w:footnoteRef/>
      </w:r>
      <w:r w:rsidR="00EB35EC">
        <w:t xml:space="preserve"> </w:t>
      </w:r>
      <w:r>
        <w:t>Refer to the State Law Addenda for potential restrictions or prohibitions on return-to-duty testing in the applicable jurisdiction.</w:t>
      </w:r>
      <w:r w:rsidR="00EB35EC">
        <w:t xml:space="preserve"> </w:t>
      </w:r>
    </w:p>
  </w:footnote>
  <w:footnote w:id="3">
    <w:p w14:paraId="4FA9A91C" w14:textId="760046C5" w:rsidR="008B4860" w:rsidRDefault="008B4860" w:rsidP="008B4860">
      <w:pPr>
        <w:pStyle w:val="FootnoteText"/>
      </w:pPr>
      <w:r w:rsidRPr="00F024A8">
        <w:rPr>
          <w:rStyle w:val="FootnoteReference"/>
          <w:rFonts w:eastAsiaTheme="majorEastAsia"/>
        </w:rPr>
        <w:footnoteRef/>
      </w:r>
      <w:r w:rsidR="00EB35EC">
        <w:t xml:space="preserve"> </w:t>
      </w:r>
      <w:r>
        <w:t>Refer to the State Law Addenda for potential restrictions or prohibitions on follow-up testing in the applicable jurisdiction.</w:t>
      </w:r>
    </w:p>
  </w:footnote>
  <w:footnote w:id="4">
    <w:p w14:paraId="3A95E756" w14:textId="77777777" w:rsidR="00342E6E" w:rsidRDefault="00342E6E" w:rsidP="00342E6E">
      <w:pPr>
        <w:pStyle w:val="FootnoteText"/>
      </w:pPr>
      <w:r>
        <w:rPr>
          <w:rStyle w:val="FootnoteReference"/>
        </w:rPr>
        <w:footnoteRef/>
      </w:r>
      <w:r>
        <w:t xml:space="preserve"> Refer to the State Law Addenda for potential restrictions and prohibitions on post-voluntary return-to-duty testing in the applicable jurisdiction.</w:t>
      </w:r>
    </w:p>
  </w:footnote>
  <w:footnote w:id="5">
    <w:p w14:paraId="23D8A22A" w14:textId="77777777" w:rsidR="00342E6E" w:rsidRDefault="00342E6E" w:rsidP="00342E6E">
      <w:pPr>
        <w:pStyle w:val="FootnoteText"/>
      </w:pPr>
      <w:r>
        <w:rPr>
          <w:rStyle w:val="FootnoteReference"/>
        </w:rPr>
        <w:footnoteRef/>
      </w:r>
      <w:r>
        <w:t xml:space="preserve"> Refer to the State Law Addenda for potential restrictions and prohibitions on post-voluntary follow-up testing in the applicable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635D" w14:textId="329526DF" w:rsidR="00B714A0" w:rsidRPr="0043347F" w:rsidRDefault="00B714A0" w:rsidP="0043347F">
    <w:pPr>
      <w:pStyle w:val="Header"/>
      <w:jc w:val="center"/>
      <w:rPr>
        <w:b/>
        <w:bCs/>
        <w:sz w:val="22"/>
      </w:rPr>
    </w:pPr>
    <w:r w:rsidRPr="0043347F">
      <w:rPr>
        <w:b/>
        <w:bCs/>
        <w:noProof/>
        <w:sz w:val="22"/>
      </w:rPr>
      <w:drawing>
        <wp:anchor distT="0" distB="0" distL="114300" distR="114300" simplePos="0" relativeHeight="251658240" behindDoc="1" locked="1" layoutInCell="1" allowOverlap="1" wp14:anchorId="0530279A" wp14:editId="236C03CE">
          <wp:simplePos x="0" y="0"/>
          <wp:positionH relativeFrom="page">
            <wp:align>center</wp:align>
          </wp:positionH>
          <wp:positionV relativeFrom="page">
            <wp:align>center</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24CB4" w:rsidRPr="0043347F">
      <w:rPr>
        <w:b/>
        <w:bCs/>
        <w:sz w:val="22"/>
      </w:rPr>
      <w:t>PRIVILEGED AND CONFI</w:t>
    </w:r>
    <w:r w:rsidR="0043347F" w:rsidRPr="0043347F">
      <w:rPr>
        <w:b/>
        <w:bCs/>
        <w:sz w:val="22"/>
      </w:rPr>
      <w:t>DENTIAL</w:t>
    </w:r>
    <w:r w:rsidR="008A3353">
      <w:rPr>
        <w:b/>
        <w:bCs/>
        <w:sz w:val="22"/>
      </w:rPr>
      <w:t>:</w:t>
    </w:r>
    <w:r w:rsidR="0043347F" w:rsidRPr="0043347F">
      <w:rPr>
        <w:b/>
        <w:bCs/>
        <w:sz w:val="22"/>
      </w:rPr>
      <w:t xml:space="preserve"> FOR MANAGEMENT USE ONLY</w:t>
    </w:r>
    <w:r w:rsidR="002639B4">
      <w:rPr>
        <w:b/>
        <w:bCs/>
        <w:sz w:val="22"/>
      </w:rPr>
      <w:t>. NOT TO BE DISTRIBUTED TO APPLICANTS OR EMPLOYEES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0847CA"/>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82905B4A"/>
    <w:lvl w:ilvl="0">
      <w:start w:val="1"/>
      <w:numFmt w:val="decimal"/>
      <w:pStyle w:val="Quick1"/>
      <w:lvlText w:val="%1."/>
      <w:lvlJc w:val="left"/>
      <w:pPr>
        <w:tabs>
          <w:tab w:val="num" w:pos="720"/>
        </w:tabs>
      </w:pPr>
    </w:lvl>
  </w:abstractNum>
  <w:abstractNum w:abstractNumId="2" w15:restartNumberingAfterBreak="0">
    <w:nsid w:val="00781E06"/>
    <w:multiLevelType w:val="hybridMultilevel"/>
    <w:tmpl w:val="85EE5AC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2E6591A"/>
    <w:multiLevelType w:val="hybridMultilevel"/>
    <w:tmpl w:val="E5EA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B0F0B"/>
    <w:multiLevelType w:val="hybridMultilevel"/>
    <w:tmpl w:val="8F763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864855"/>
    <w:multiLevelType w:val="hybridMultilevel"/>
    <w:tmpl w:val="5E4C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4748F"/>
    <w:multiLevelType w:val="hybridMultilevel"/>
    <w:tmpl w:val="672EE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370EF"/>
    <w:multiLevelType w:val="hybridMultilevel"/>
    <w:tmpl w:val="44F6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96CEE"/>
    <w:multiLevelType w:val="multilevel"/>
    <w:tmpl w:val="5E7C136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1BD275C4"/>
    <w:multiLevelType w:val="hybridMultilevel"/>
    <w:tmpl w:val="74D8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A61E5"/>
    <w:multiLevelType w:val="hybridMultilevel"/>
    <w:tmpl w:val="8E28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C540E"/>
    <w:multiLevelType w:val="hybridMultilevel"/>
    <w:tmpl w:val="B1CA2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F1473"/>
    <w:multiLevelType w:val="hybridMultilevel"/>
    <w:tmpl w:val="ABCE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B5AE5"/>
    <w:multiLevelType w:val="hybridMultilevel"/>
    <w:tmpl w:val="239C7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A567B"/>
    <w:multiLevelType w:val="hybridMultilevel"/>
    <w:tmpl w:val="E458B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9068E"/>
    <w:multiLevelType w:val="hybridMultilevel"/>
    <w:tmpl w:val="3A82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41982"/>
    <w:multiLevelType w:val="hybridMultilevel"/>
    <w:tmpl w:val="934C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A56DB"/>
    <w:multiLevelType w:val="hybridMultilevel"/>
    <w:tmpl w:val="91BAFD80"/>
    <w:lvl w:ilvl="0" w:tplc="E9BA341C">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44170"/>
    <w:multiLevelType w:val="hybridMultilevel"/>
    <w:tmpl w:val="641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80B4B"/>
    <w:multiLevelType w:val="hybridMultilevel"/>
    <w:tmpl w:val="80140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E47E6"/>
    <w:multiLevelType w:val="hybridMultilevel"/>
    <w:tmpl w:val="29FC0DF8"/>
    <w:lvl w:ilvl="0" w:tplc="E9BA341C">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D4397"/>
    <w:multiLevelType w:val="multilevel"/>
    <w:tmpl w:val="57108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AA2F09"/>
    <w:multiLevelType w:val="hybridMultilevel"/>
    <w:tmpl w:val="4694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A6EA5"/>
    <w:multiLevelType w:val="hybridMultilevel"/>
    <w:tmpl w:val="0C8A7E62"/>
    <w:lvl w:ilvl="0" w:tplc="E9BA341C">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D74B1C"/>
    <w:multiLevelType w:val="hybridMultilevel"/>
    <w:tmpl w:val="C58298B0"/>
    <w:lvl w:ilvl="0" w:tplc="F768F28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45E7AEE"/>
    <w:multiLevelType w:val="hybridMultilevel"/>
    <w:tmpl w:val="A7F8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D1B2C"/>
    <w:multiLevelType w:val="singleLevel"/>
    <w:tmpl w:val="3A8ECD9C"/>
    <w:lvl w:ilvl="0">
      <w:start w:val="3"/>
      <w:numFmt w:val="decimal"/>
      <w:lvlText w:val="%1."/>
      <w:lvlJc w:val="left"/>
      <w:pPr>
        <w:tabs>
          <w:tab w:val="num" w:pos="1440"/>
        </w:tabs>
        <w:ind w:left="1440" w:hanging="720"/>
      </w:pPr>
      <w:rPr>
        <w:rFonts w:hint="default"/>
      </w:rPr>
    </w:lvl>
  </w:abstractNum>
  <w:abstractNum w:abstractNumId="27" w15:restartNumberingAfterBreak="0">
    <w:nsid w:val="511E43E9"/>
    <w:multiLevelType w:val="hybridMultilevel"/>
    <w:tmpl w:val="25F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56EAA"/>
    <w:multiLevelType w:val="hybridMultilevel"/>
    <w:tmpl w:val="73BE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350EC"/>
    <w:multiLevelType w:val="multilevel"/>
    <w:tmpl w:val="01CAE3D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57DB3D23"/>
    <w:multiLevelType w:val="multilevel"/>
    <w:tmpl w:val="3B523C60"/>
    <w:lvl w:ilvl="0">
      <w:start w:val="1"/>
      <w:numFmt w:val="decimal"/>
      <w:lvlText w:val="%1."/>
      <w:lvlJc w:val="left"/>
      <w:pPr>
        <w:tabs>
          <w:tab w:val="num" w:pos="2880"/>
        </w:tabs>
        <w:ind w:left="2880" w:hanging="360"/>
      </w:pPr>
    </w:lvl>
    <w:lvl w:ilvl="1">
      <w:start w:val="1"/>
      <w:numFmt w:val="lowerRoman"/>
      <w:lvlText w:val="(%2)"/>
      <w:lvlJc w:val="left"/>
      <w:pPr>
        <w:ind w:left="3960" w:hanging="720"/>
      </w:pPr>
      <w:rPr>
        <w:rFonts w:hint="default"/>
      </w:r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31" w15:restartNumberingAfterBreak="0">
    <w:nsid w:val="60AB51C0"/>
    <w:multiLevelType w:val="multilevel"/>
    <w:tmpl w:val="1FA09400"/>
    <w:lvl w:ilvl="0">
      <w:start w:val="1"/>
      <w:numFmt w:val="decimal"/>
      <w:pStyle w:val="A1-Outline"/>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i w:val="0"/>
        <w:sz w:val="22"/>
        <w:szCs w:val="22"/>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15:restartNumberingAfterBreak="0">
    <w:nsid w:val="65861F80"/>
    <w:multiLevelType w:val="hybridMultilevel"/>
    <w:tmpl w:val="9A3A28A0"/>
    <w:lvl w:ilvl="0" w:tplc="E9BA341C">
      <w:start w:val="1"/>
      <w:numFmt w:val="bullet"/>
      <w:lvlText w:val=""/>
      <w:lvlJc w:val="left"/>
      <w:pPr>
        <w:ind w:left="720" w:hanging="432"/>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CD2900"/>
    <w:multiLevelType w:val="hybridMultilevel"/>
    <w:tmpl w:val="27D0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2424E"/>
    <w:multiLevelType w:val="hybridMultilevel"/>
    <w:tmpl w:val="C9CE6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92BD4"/>
    <w:multiLevelType w:val="hybridMultilevel"/>
    <w:tmpl w:val="5136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96F0B"/>
    <w:multiLevelType w:val="hybridMultilevel"/>
    <w:tmpl w:val="90DA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B5CE3"/>
    <w:multiLevelType w:val="hybridMultilevel"/>
    <w:tmpl w:val="3A4CB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C7515"/>
    <w:multiLevelType w:val="hybridMultilevel"/>
    <w:tmpl w:val="49AA5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01552"/>
    <w:multiLevelType w:val="hybridMultilevel"/>
    <w:tmpl w:val="5016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053AF"/>
    <w:multiLevelType w:val="singleLevel"/>
    <w:tmpl w:val="73063B06"/>
    <w:lvl w:ilvl="0">
      <w:start w:val="1"/>
      <w:numFmt w:val="decimal"/>
      <w:lvlText w:val="%1."/>
      <w:lvlJc w:val="left"/>
      <w:pPr>
        <w:tabs>
          <w:tab w:val="num" w:pos="720"/>
        </w:tabs>
        <w:ind w:left="720" w:hanging="720"/>
      </w:pPr>
      <w:rPr>
        <w:rFonts w:hint="default"/>
      </w:rPr>
    </w:lvl>
  </w:abstractNum>
  <w:abstractNum w:abstractNumId="41" w15:restartNumberingAfterBreak="0">
    <w:nsid w:val="7AC11B91"/>
    <w:multiLevelType w:val="hybridMultilevel"/>
    <w:tmpl w:val="F180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30FF7"/>
    <w:multiLevelType w:val="hybridMultilevel"/>
    <w:tmpl w:val="E4B46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757983">
    <w:abstractNumId w:val="0"/>
  </w:num>
  <w:num w:numId="2" w16cid:durableId="635766028">
    <w:abstractNumId w:val="31"/>
  </w:num>
  <w:num w:numId="3" w16cid:durableId="314530154">
    <w:abstractNumId w:val="3"/>
  </w:num>
  <w:num w:numId="4" w16cid:durableId="503279226">
    <w:abstractNumId w:val="42"/>
  </w:num>
  <w:num w:numId="5" w16cid:durableId="90977337">
    <w:abstractNumId w:val="34"/>
  </w:num>
  <w:num w:numId="6" w16cid:durableId="165704844">
    <w:abstractNumId w:val="35"/>
  </w:num>
  <w:num w:numId="7" w16cid:durableId="284586225">
    <w:abstractNumId w:val="13"/>
  </w:num>
  <w:num w:numId="8" w16cid:durableId="1678968670">
    <w:abstractNumId w:val="7"/>
  </w:num>
  <w:num w:numId="9" w16cid:durableId="1633364006">
    <w:abstractNumId w:val="37"/>
  </w:num>
  <w:num w:numId="10" w16cid:durableId="842276779">
    <w:abstractNumId w:val="39"/>
  </w:num>
  <w:num w:numId="11" w16cid:durableId="1584561317">
    <w:abstractNumId w:val="4"/>
  </w:num>
  <w:num w:numId="12" w16cid:durableId="724988034">
    <w:abstractNumId w:val="5"/>
  </w:num>
  <w:num w:numId="13" w16cid:durableId="16153578">
    <w:abstractNumId w:val="11"/>
  </w:num>
  <w:num w:numId="14" w16cid:durableId="1237402211">
    <w:abstractNumId w:val="32"/>
  </w:num>
  <w:num w:numId="15" w16cid:durableId="45640355">
    <w:abstractNumId w:val="16"/>
  </w:num>
  <w:num w:numId="16" w16cid:durableId="1164665292">
    <w:abstractNumId w:val="12"/>
  </w:num>
  <w:num w:numId="17" w16cid:durableId="283968067">
    <w:abstractNumId w:val="19"/>
  </w:num>
  <w:num w:numId="18" w16cid:durableId="206838238">
    <w:abstractNumId w:val="21"/>
  </w:num>
  <w:num w:numId="19" w16cid:durableId="904026517">
    <w:abstractNumId w:val="29"/>
  </w:num>
  <w:num w:numId="20" w16cid:durableId="1242565336">
    <w:abstractNumId w:val="9"/>
  </w:num>
  <w:num w:numId="21" w16cid:durableId="1700735606">
    <w:abstractNumId w:val="6"/>
  </w:num>
  <w:num w:numId="22" w16cid:durableId="418260331">
    <w:abstractNumId w:val="15"/>
  </w:num>
  <w:num w:numId="23" w16cid:durableId="812405355">
    <w:abstractNumId w:val="28"/>
  </w:num>
  <w:num w:numId="24" w16cid:durableId="182518314">
    <w:abstractNumId w:val="38"/>
  </w:num>
  <w:num w:numId="25" w16cid:durableId="706685026">
    <w:abstractNumId w:val="33"/>
  </w:num>
  <w:num w:numId="26" w16cid:durableId="1586495739">
    <w:abstractNumId w:val="22"/>
  </w:num>
  <w:num w:numId="27" w16cid:durableId="252278956">
    <w:abstractNumId w:val="2"/>
  </w:num>
  <w:num w:numId="28" w16cid:durableId="1131902570">
    <w:abstractNumId w:val="30"/>
  </w:num>
  <w:num w:numId="29" w16cid:durableId="50539555">
    <w:abstractNumId w:val="17"/>
  </w:num>
  <w:num w:numId="30" w16cid:durableId="477724174">
    <w:abstractNumId w:val="25"/>
  </w:num>
  <w:num w:numId="31" w16cid:durableId="1854495692">
    <w:abstractNumId w:val="41"/>
  </w:num>
  <w:num w:numId="32" w16cid:durableId="316496458">
    <w:abstractNumId w:val="23"/>
  </w:num>
  <w:num w:numId="33" w16cid:durableId="558326300">
    <w:abstractNumId w:val="10"/>
  </w:num>
  <w:num w:numId="34" w16cid:durableId="435835541">
    <w:abstractNumId w:val="18"/>
  </w:num>
  <w:num w:numId="35" w16cid:durableId="1167550365">
    <w:abstractNumId w:val="8"/>
  </w:num>
  <w:num w:numId="36" w16cid:durableId="523440439">
    <w:abstractNumId w:val="20"/>
  </w:num>
  <w:num w:numId="37" w16cid:durableId="1903175351">
    <w:abstractNumId w:val="26"/>
  </w:num>
  <w:num w:numId="38" w16cid:durableId="1349020554">
    <w:abstractNumId w:val="27"/>
  </w:num>
  <w:num w:numId="39" w16cid:durableId="1932931756">
    <w:abstractNumId w:val="1"/>
  </w:num>
  <w:num w:numId="40" w16cid:durableId="94445938">
    <w:abstractNumId w:val="40"/>
  </w:num>
  <w:num w:numId="41" w16cid:durableId="1748071517">
    <w:abstractNumId w:val="24"/>
  </w:num>
  <w:num w:numId="42" w16cid:durableId="1545218708">
    <w:abstractNumId w:val="14"/>
  </w:num>
  <w:num w:numId="43" w16cid:durableId="1998339448">
    <w:abstractNumId w:val="3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o, Kathryn J. (Long Island)">
    <w15:presenceInfo w15:providerId="AD" w15:userId="S::RussoK@jacksonlewis.com::a1009651-7d2d-410f-9d97-60052f3b15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BC"/>
    <w:rsid w:val="00000AFC"/>
    <w:rsid w:val="00003F46"/>
    <w:rsid w:val="0000771C"/>
    <w:rsid w:val="000130EB"/>
    <w:rsid w:val="00014B4B"/>
    <w:rsid w:val="0001588A"/>
    <w:rsid w:val="000208C2"/>
    <w:rsid w:val="000221E4"/>
    <w:rsid w:val="00030FEF"/>
    <w:rsid w:val="00042468"/>
    <w:rsid w:val="00042882"/>
    <w:rsid w:val="00042D14"/>
    <w:rsid w:val="00060003"/>
    <w:rsid w:val="00070799"/>
    <w:rsid w:val="00086720"/>
    <w:rsid w:val="00091687"/>
    <w:rsid w:val="00091A8B"/>
    <w:rsid w:val="00094AF8"/>
    <w:rsid w:val="00094E90"/>
    <w:rsid w:val="0009654F"/>
    <w:rsid w:val="000A47FC"/>
    <w:rsid w:val="000C38AA"/>
    <w:rsid w:val="000C390F"/>
    <w:rsid w:val="000C4893"/>
    <w:rsid w:val="000D03D2"/>
    <w:rsid w:val="000D3F79"/>
    <w:rsid w:val="000D49EA"/>
    <w:rsid w:val="000D6EA7"/>
    <w:rsid w:val="000D7CB7"/>
    <w:rsid w:val="000E1786"/>
    <w:rsid w:val="000E1934"/>
    <w:rsid w:val="00101091"/>
    <w:rsid w:val="00102635"/>
    <w:rsid w:val="00104CD7"/>
    <w:rsid w:val="0011435F"/>
    <w:rsid w:val="00125FDB"/>
    <w:rsid w:val="00132B2A"/>
    <w:rsid w:val="00137C56"/>
    <w:rsid w:val="001407BC"/>
    <w:rsid w:val="00153C51"/>
    <w:rsid w:val="0016271F"/>
    <w:rsid w:val="001702FE"/>
    <w:rsid w:val="00175283"/>
    <w:rsid w:val="00195DFE"/>
    <w:rsid w:val="001A0066"/>
    <w:rsid w:val="001A08CC"/>
    <w:rsid w:val="001A6B32"/>
    <w:rsid w:val="001A6C7C"/>
    <w:rsid w:val="001B0F53"/>
    <w:rsid w:val="001C596C"/>
    <w:rsid w:val="001D5471"/>
    <w:rsid w:val="001E2185"/>
    <w:rsid w:val="0021413D"/>
    <w:rsid w:val="00224837"/>
    <w:rsid w:val="0023173F"/>
    <w:rsid w:val="00235824"/>
    <w:rsid w:val="00236170"/>
    <w:rsid w:val="00240036"/>
    <w:rsid w:val="0024234E"/>
    <w:rsid w:val="0026011A"/>
    <w:rsid w:val="002639B4"/>
    <w:rsid w:val="00266654"/>
    <w:rsid w:val="002675C7"/>
    <w:rsid w:val="002749A1"/>
    <w:rsid w:val="002807F6"/>
    <w:rsid w:val="00287688"/>
    <w:rsid w:val="00291482"/>
    <w:rsid w:val="00293F7D"/>
    <w:rsid w:val="002B0CD4"/>
    <w:rsid w:val="002B35D8"/>
    <w:rsid w:val="002B7387"/>
    <w:rsid w:val="002C6EFC"/>
    <w:rsid w:val="002D5676"/>
    <w:rsid w:val="002E2D75"/>
    <w:rsid w:val="002E6E4D"/>
    <w:rsid w:val="002F2D69"/>
    <w:rsid w:val="0031067D"/>
    <w:rsid w:val="00325B81"/>
    <w:rsid w:val="00325C57"/>
    <w:rsid w:val="00342E6E"/>
    <w:rsid w:val="0036619E"/>
    <w:rsid w:val="003666D1"/>
    <w:rsid w:val="00370C56"/>
    <w:rsid w:val="00385577"/>
    <w:rsid w:val="00386B75"/>
    <w:rsid w:val="00391B1C"/>
    <w:rsid w:val="0039309C"/>
    <w:rsid w:val="003A3B98"/>
    <w:rsid w:val="003A3D43"/>
    <w:rsid w:val="003A72F7"/>
    <w:rsid w:val="003C0CC2"/>
    <w:rsid w:val="003C0E9B"/>
    <w:rsid w:val="003C30C7"/>
    <w:rsid w:val="003C73F5"/>
    <w:rsid w:val="003C752A"/>
    <w:rsid w:val="003D1A7A"/>
    <w:rsid w:val="003D26BB"/>
    <w:rsid w:val="003D653A"/>
    <w:rsid w:val="004017C2"/>
    <w:rsid w:val="00403E93"/>
    <w:rsid w:val="00410045"/>
    <w:rsid w:val="004119A1"/>
    <w:rsid w:val="00413CEF"/>
    <w:rsid w:val="0041620F"/>
    <w:rsid w:val="004235B4"/>
    <w:rsid w:val="0043347F"/>
    <w:rsid w:val="0044153C"/>
    <w:rsid w:val="004476C1"/>
    <w:rsid w:val="00464AC3"/>
    <w:rsid w:val="00476BE7"/>
    <w:rsid w:val="00482C6E"/>
    <w:rsid w:val="00495830"/>
    <w:rsid w:val="00495D89"/>
    <w:rsid w:val="004A0ED9"/>
    <w:rsid w:val="004A3226"/>
    <w:rsid w:val="004A4B70"/>
    <w:rsid w:val="004A5B10"/>
    <w:rsid w:val="004B2200"/>
    <w:rsid w:val="004C0A48"/>
    <w:rsid w:val="004E5C54"/>
    <w:rsid w:val="004E6342"/>
    <w:rsid w:val="004F1FFF"/>
    <w:rsid w:val="005063F6"/>
    <w:rsid w:val="00542547"/>
    <w:rsid w:val="00543562"/>
    <w:rsid w:val="00550AE5"/>
    <w:rsid w:val="00564A7B"/>
    <w:rsid w:val="00567568"/>
    <w:rsid w:val="00582B46"/>
    <w:rsid w:val="00586E88"/>
    <w:rsid w:val="00590F06"/>
    <w:rsid w:val="005924B7"/>
    <w:rsid w:val="005976F9"/>
    <w:rsid w:val="005C3221"/>
    <w:rsid w:val="005C7466"/>
    <w:rsid w:val="005C795D"/>
    <w:rsid w:val="005D0B7B"/>
    <w:rsid w:val="005D1CF7"/>
    <w:rsid w:val="005D225B"/>
    <w:rsid w:val="005D5A16"/>
    <w:rsid w:val="005D60A1"/>
    <w:rsid w:val="005E1193"/>
    <w:rsid w:val="005E79B7"/>
    <w:rsid w:val="006256A0"/>
    <w:rsid w:val="0063163D"/>
    <w:rsid w:val="00650FD7"/>
    <w:rsid w:val="00663400"/>
    <w:rsid w:val="00665346"/>
    <w:rsid w:val="00671A2A"/>
    <w:rsid w:val="00677F88"/>
    <w:rsid w:val="00680B5F"/>
    <w:rsid w:val="00682018"/>
    <w:rsid w:val="0069513A"/>
    <w:rsid w:val="00696033"/>
    <w:rsid w:val="006A152F"/>
    <w:rsid w:val="006A3F2F"/>
    <w:rsid w:val="006A51C5"/>
    <w:rsid w:val="006A7748"/>
    <w:rsid w:val="006B7509"/>
    <w:rsid w:val="006C12EF"/>
    <w:rsid w:val="006C4B02"/>
    <w:rsid w:val="006D331D"/>
    <w:rsid w:val="006D5FFF"/>
    <w:rsid w:val="006E1638"/>
    <w:rsid w:val="006E5E7A"/>
    <w:rsid w:val="006E7931"/>
    <w:rsid w:val="006F5434"/>
    <w:rsid w:val="006F75AC"/>
    <w:rsid w:val="007107C6"/>
    <w:rsid w:val="007133CA"/>
    <w:rsid w:val="0071444B"/>
    <w:rsid w:val="00716EDA"/>
    <w:rsid w:val="00720F10"/>
    <w:rsid w:val="00731D4C"/>
    <w:rsid w:val="00740329"/>
    <w:rsid w:val="00741262"/>
    <w:rsid w:val="0074458F"/>
    <w:rsid w:val="00745F28"/>
    <w:rsid w:val="00754271"/>
    <w:rsid w:val="0075444A"/>
    <w:rsid w:val="0075591E"/>
    <w:rsid w:val="00762B20"/>
    <w:rsid w:val="00770CF1"/>
    <w:rsid w:val="007748CC"/>
    <w:rsid w:val="007765B8"/>
    <w:rsid w:val="007867AD"/>
    <w:rsid w:val="0078711C"/>
    <w:rsid w:val="007875B0"/>
    <w:rsid w:val="00790E77"/>
    <w:rsid w:val="0079545B"/>
    <w:rsid w:val="00797395"/>
    <w:rsid w:val="007A0183"/>
    <w:rsid w:val="007A4F3E"/>
    <w:rsid w:val="007D1708"/>
    <w:rsid w:val="007E0042"/>
    <w:rsid w:val="007F6A4F"/>
    <w:rsid w:val="0080258E"/>
    <w:rsid w:val="00806ABC"/>
    <w:rsid w:val="00817630"/>
    <w:rsid w:val="00821B75"/>
    <w:rsid w:val="00831CFE"/>
    <w:rsid w:val="008343E8"/>
    <w:rsid w:val="008362C4"/>
    <w:rsid w:val="00836470"/>
    <w:rsid w:val="00836E71"/>
    <w:rsid w:val="00844973"/>
    <w:rsid w:val="00845430"/>
    <w:rsid w:val="00846019"/>
    <w:rsid w:val="00853F61"/>
    <w:rsid w:val="008621EA"/>
    <w:rsid w:val="008712B6"/>
    <w:rsid w:val="00882A12"/>
    <w:rsid w:val="008865C2"/>
    <w:rsid w:val="00893175"/>
    <w:rsid w:val="008A0383"/>
    <w:rsid w:val="008A0F11"/>
    <w:rsid w:val="008A14D4"/>
    <w:rsid w:val="008A3353"/>
    <w:rsid w:val="008A4EFC"/>
    <w:rsid w:val="008B4860"/>
    <w:rsid w:val="008C0954"/>
    <w:rsid w:val="008D5197"/>
    <w:rsid w:val="008E61A9"/>
    <w:rsid w:val="008F3181"/>
    <w:rsid w:val="008F4EF5"/>
    <w:rsid w:val="00904DA8"/>
    <w:rsid w:val="0093454E"/>
    <w:rsid w:val="009356F3"/>
    <w:rsid w:val="009425BA"/>
    <w:rsid w:val="009452BA"/>
    <w:rsid w:val="009577BB"/>
    <w:rsid w:val="00966C5F"/>
    <w:rsid w:val="0097793C"/>
    <w:rsid w:val="00981D68"/>
    <w:rsid w:val="00984E9A"/>
    <w:rsid w:val="0098545B"/>
    <w:rsid w:val="00985499"/>
    <w:rsid w:val="0099131A"/>
    <w:rsid w:val="009971B0"/>
    <w:rsid w:val="009B6EAE"/>
    <w:rsid w:val="009B7801"/>
    <w:rsid w:val="009C0BFD"/>
    <w:rsid w:val="009C4E5D"/>
    <w:rsid w:val="009C7D4B"/>
    <w:rsid w:val="009E0D62"/>
    <w:rsid w:val="009E28A8"/>
    <w:rsid w:val="009E2D6D"/>
    <w:rsid w:val="009E5E23"/>
    <w:rsid w:val="009F37AA"/>
    <w:rsid w:val="009F49D1"/>
    <w:rsid w:val="009F75A8"/>
    <w:rsid w:val="00A14B66"/>
    <w:rsid w:val="00A15C36"/>
    <w:rsid w:val="00A24086"/>
    <w:rsid w:val="00A41821"/>
    <w:rsid w:val="00A4392E"/>
    <w:rsid w:val="00A52951"/>
    <w:rsid w:val="00A72AB8"/>
    <w:rsid w:val="00A73945"/>
    <w:rsid w:val="00A75665"/>
    <w:rsid w:val="00A80FCA"/>
    <w:rsid w:val="00A8391B"/>
    <w:rsid w:val="00A92AC6"/>
    <w:rsid w:val="00A92BFD"/>
    <w:rsid w:val="00AA57D2"/>
    <w:rsid w:val="00AB556D"/>
    <w:rsid w:val="00AB6933"/>
    <w:rsid w:val="00AC27F0"/>
    <w:rsid w:val="00AD6057"/>
    <w:rsid w:val="00AD6390"/>
    <w:rsid w:val="00AD7158"/>
    <w:rsid w:val="00B067E5"/>
    <w:rsid w:val="00B11260"/>
    <w:rsid w:val="00B13544"/>
    <w:rsid w:val="00B14DEA"/>
    <w:rsid w:val="00B156B2"/>
    <w:rsid w:val="00B20C94"/>
    <w:rsid w:val="00B3251B"/>
    <w:rsid w:val="00B364D3"/>
    <w:rsid w:val="00B472BE"/>
    <w:rsid w:val="00B510CD"/>
    <w:rsid w:val="00B516EF"/>
    <w:rsid w:val="00B62D62"/>
    <w:rsid w:val="00B714A0"/>
    <w:rsid w:val="00B72EEC"/>
    <w:rsid w:val="00B732A8"/>
    <w:rsid w:val="00B73D32"/>
    <w:rsid w:val="00B87E92"/>
    <w:rsid w:val="00B90C4D"/>
    <w:rsid w:val="00BA23E8"/>
    <w:rsid w:val="00BA61AB"/>
    <w:rsid w:val="00BB2B78"/>
    <w:rsid w:val="00BB2CAA"/>
    <w:rsid w:val="00BB3116"/>
    <w:rsid w:val="00BB5BE3"/>
    <w:rsid w:val="00BB6454"/>
    <w:rsid w:val="00BC2363"/>
    <w:rsid w:val="00BD0315"/>
    <w:rsid w:val="00BD4952"/>
    <w:rsid w:val="00BD6BAA"/>
    <w:rsid w:val="00BD7E5E"/>
    <w:rsid w:val="00BE2884"/>
    <w:rsid w:val="00C00931"/>
    <w:rsid w:val="00C06DA4"/>
    <w:rsid w:val="00C10DF4"/>
    <w:rsid w:val="00C1190E"/>
    <w:rsid w:val="00C13217"/>
    <w:rsid w:val="00C15026"/>
    <w:rsid w:val="00C16C95"/>
    <w:rsid w:val="00C20017"/>
    <w:rsid w:val="00C20473"/>
    <w:rsid w:val="00C426B3"/>
    <w:rsid w:val="00C70829"/>
    <w:rsid w:val="00C70B28"/>
    <w:rsid w:val="00C73B39"/>
    <w:rsid w:val="00C8180F"/>
    <w:rsid w:val="00C84B88"/>
    <w:rsid w:val="00C84CEC"/>
    <w:rsid w:val="00C913AF"/>
    <w:rsid w:val="00C94B63"/>
    <w:rsid w:val="00CA5044"/>
    <w:rsid w:val="00CB53BE"/>
    <w:rsid w:val="00CB7480"/>
    <w:rsid w:val="00CD1D21"/>
    <w:rsid w:val="00CE56D0"/>
    <w:rsid w:val="00CF2947"/>
    <w:rsid w:val="00CF5149"/>
    <w:rsid w:val="00CF51A9"/>
    <w:rsid w:val="00D04E30"/>
    <w:rsid w:val="00D07224"/>
    <w:rsid w:val="00D10D81"/>
    <w:rsid w:val="00D1368B"/>
    <w:rsid w:val="00D16DB8"/>
    <w:rsid w:val="00D24CB4"/>
    <w:rsid w:val="00D31C7F"/>
    <w:rsid w:val="00D3628D"/>
    <w:rsid w:val="00D463F7"/>
    <w:rsid w:val="00D518A7"/>
    <w:rsid w:val="00D6333F"/>
    <w:rsid w:val="00D6781A"/>
    <w:rsid w:val="00D70488"/>
    <w:rsid w:val="00D72E71"/>
    <w:rsid w:val="00D82778"/>
    <w:rsid w:val="00D82C68"/>
    <w:rsid w:val="00D83E30"/>
    <w:rsid w:val="00D84F2B"/>
    <w:rsid w:val="00D85894"/>
    <w:rsid w:val="00D86594"/>
    <w:rsid w:val="00D90C5C"/>
    <w:rsid w:val="00D96BE6"/>
    <w:rsid w:val="00DA07A9"/>
    <w:rsid w:val="00DB2C32"/>
    <w:rsid w:val="00DC1FAA"/>
    <w:rsid w:val="00DC6DA7"/>
    <w:rsid w:val="00DC73F9"/>
    <w:rsid w:val="00DC76D8"/>
    <w:rsid w:val="00E15E0D"/>
    <w:rsid w:val="00E26BDF"/>
    <w:rsid w:val="00E26DCF"/>
    <w:rsid w:val="00E308D8"/>
    <w:rsid w:val="00E310D4"/>
    <w:rsid w:val="00E33807"/>
    <w:rsid w:val="00E4154E"/>
    <w:rsid w:val="00E4589C"/>
    <w:rsid w:val="00E45DFF"/>
    <w:rsid w:val="00E60674"/>
    <w:rsid w:val="00E61BFB"/>
    <w:rsid w:val="00E961BC"/>
    <w:rsid w:val="00EA31B8"/>
    <w:rsid w:val="00EB35EC"/>
    <w:rsid w:val="00EC506B"/>
    <w:rsid w:val="00EC582F"/>
    <w:rsid w:val="00EC6221"/>
    <w:rsid w:val="00EE184F"/>
    <w:rsid w:val="00EF146E"/>
    <w:rsid w:val="00EF3845"/>
    <w:rsid w:val="00F03EDA"/>
    <w:rsid w:val="00F34EBC"/>
    <w:rsid w:val="00F36D24"/>
    <w:rsid w:val="00F41FD7"/>
    <w:rsid w:val="00F44DEC"/>
    <w:rsid w:val="00F45EB1"/>
    <w:rsid w:val="00F47602"/>
    <w:rsid w:val="00F70109"/>
    <w:rsid w:val="00F70151"/>
    <w:rsid w:val="00F83DB5"/>
    <w:rsid w:val="00F86EDD"/>
    <w:rsid w:val="00F94AFB"/>
    <w:rsid w:val="00F95C17"/>
    <w:rsid w:val="00FA0C17"/>
    <w:rsid w:val="00FA3B78"/>
    <w:rsid w:val="00FB5E20"/>
    <w:rsid w:val="00FB60D3"/>
    <w:rsid w:val="00FC4B88"/>
    <w:rsid w:val="00FD4019"/>
    <w:rsid w:val="00FD6C77"/>
    <w:rsid w:val="00FE4091"/>
    <w:rsid w:val="00FE443E"/>
    <w:rsid w:val="00FE5A44"/>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A06C1"/>
  <w14:discardImageEditingData/>
  <w14:defaultImageDpi w14:val="32767"/>
  <w15:chartTrackingRefBased/>
  <w15:docId w15:val="{7C783A19-7E00-4F6D-AFD2-8AF4A8B3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kern w:val="22"/>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D4"/>
    <w:pPr>
      <w:suppressAutoHyphens/>
      <w:spacing w:before="120" w:after="120" w:line="276" w:lineRule="auto"/>
      <w:jc w:val="both"/>
    </w:pPr>
  </w:style>
  <w:style w:type="paragraph" w:styleId="Heading1">
    <w:name w:val="heading 1"/>
    <w:next w:val="Normal"/>
    <w:link w:val="Heading1Char"/>
    <w:uiPriority w:val="9"/>
    <w:qFormat/>
    <w:rsid w:val="00D07224"/>
    <w:pPr>
      <w:keepNext/>
      <w:keepLines/>
      <w:suppressAutoHyphens/>
      <w:spacing w:before="240" w:after="120" w:line="276" w:lineRule="auto"/>
      <w:outlineLvl w:val="0"/>
    </w:pPr>
    <w:rPr>
      <w:rFonts w:asciiTheme="majorHAnsi" w:eastAsiaTheme="majorEastAsia" w:hAnsiTheme="majorHAnsi" w:cs="Times New Roman (Headings CS)"/>
      <w:b/>
      <w:sz w:val="26"/>
      <w:szCs w:val="26"/>
    </w:rPr>
  </w:style>
  <w:style w:type="paragraph" w:styleId="Heading2">
    <w:name w:val="heading 2"/>
    <w:basedOn w:val="Heading1"/>
    <w:next w:val="Normal"/>
    <w:link w:val="Heading2Char"/>
    <w:uiPriority w:val="9"/>
    <w:unhideWhenUsed/>
    <w:qFormat/>
    <w:rsid w:val="00D07224"/>
    <w:pPr>
      <w:spacing w:before="120"/>
      <w:outlineLvl w:val="1"/>
    </w:pPr>
    <w:rPr>
      <w:rFonts w:cstheme="majorBidi"/>
      <w:sz w:val="24"/>
      <w:szCs w:val="24"/>
      <w:u w:val="single"/>
    </w:rPr>
  </w:style>
  <w:style w:type="paragraph" w:styleId="Heading3">
    <w:name w:val="heading 3"/>
    <w:basedOn w:val="Heading1"/>
    <w:next w:val="Normal"/>
    <w:link w:val="Heading3Char"/>
    <w:uiPriority w:val="9"/>
    <w:unhideWhenUsed/>
    <w:qFormat/>
    <w:rsid w:val="00CB53BE"/>
    <w:pPr>
      <w:spacing w:before="120"/>
      <w:outlineLvl w:val="2"/>
    </w:pPr>
    <w:rPr>
      <w:rFonts w:cstheme="majorBidi"/>
      <w:b w:val="0"/>
      <w:sz w:val="24"/>
      <w:szCs w:val="28"/>
      <w:u w:val="single"/>
    </w:rPr>
  </w:style>
  <w:style w:type="paragraph" w:styleId="Heading4">
    <w:name w:val="heading 4"/>
    <w:basedOn w:val="Heading1"/>
    <w:next w:val="Normal"/>
    <w:link w:val="Heading4Char"/>
    <w:uiPriority w:val="9"/>
    <w:unhideWhenUsed/>
    <w:qFormat/>
    <w:rsid w:val="0093454E"/>
    <w:pPr>
      <w:spacing w:before="120"/>
      <w:outlineLvl w:val="3"/>
    </w:pPr>
    <w:rPr>
      <w:bCs/>
      <w:color w:val="7F7F7F" w:themeColor="text1" w:themeTint="80"/>
      <w:sz w:val="22"/>
      <w:u w:val="single"/>
    </w:rPr>
  </w:style>
  <w:style w:type="paragraph" w:styleId="Heading5">
    <w:name w:val="heading 5"/>
    <w:basedOn w:val="Heading1"/>
    <w:next w:val="Normal"/>
    <w:link w:val="Heading5Char"/>
    <w:uiPriority w:val="9"/>
    <w:unhideWhenUsed/>
    <w:rsid w:val="0093454E"/>
    <w:pPr>
      <w:spacing w:before="120"/>
      <w:outlineLvl w:val="4"/>
    </w:pPr>
    <w:rPr>
      <w:rFonts w:cstheme="majorBidi"/>
      <w:b w:val="0"/>
      <w:color w:val="7F7F7F" w:themeColor="text1" w:themeTint="80"/>
      <w:sz w:val="22"/>
      <w:u w:val="single"/>
    </w:rPr>
  </w:style>
  <w:style w:type="paragraph" w:styleId="Heading6">
    <w:name w:val="heading 6"/>
    <w:basedOn w:val="Heading1"/>
    <w:next w:val="Normal"/>
    <w:link w:val="Heading6Char"/>
    <w:uiPriority w:val="9"/>
    <w:unhideWhenUsed/>
    <w:rsid w:val="0093454E"/>
    <w:pPr>
      <w:spacing w:before="120"/>
      <w:outlineLvl w:val="5"/>
    </w:pPr>
    <w:rPr>
      <w:rFonts w:cstheme="majorBidi"/>
      <w:color w:val="7F7F7F" w:themeColor="text1" w:themeTint="80"/>
      <w:sz w:val="21"/>
      <w:u w:val="single"/>
    </w:rPr>
  </w:style>
  <w:style w:type="paragraph" w:styleId="Heading7">
    <w:name w:val="heading 7"/>
    <w:basedOn w:val="Heading1"/>
    <w:next w:val="Normal"/>
    <w:link w:val="Heading7Char"/>
    <w:uiPriority w:val="9"/>
    <w:unhideWhenUsed/>
    <w:rsid w:val="0093454E"/>
    <w:pPr>
      <w:spacing w:before="120"/>
      <w:outlineLvl w:val="6"/>
    </w:pPr>
    <w:rPr>
      <w:rFonts w:cstheme="majorBidi"/>
      <w:b w:val="0"/>
      <w:iCs/>
      <w:color w:val="7F7F7F" w:themeColor="text1" w:themeTint="80"/>
      <w:sz w:val="21"/>
      <w:u w:val="single"/>
    </w:rPr>
  </w:style>
  <w:style w:type="paragraph" w:styleId="Heading8">
    <w:name w:val="heading 8"/>
    <w:basedOn w:val="Heading1"/>
    <w:next w:val="Normal"/>
    <w:link w:val="Heading8Char"/>
    <w:uiPriority w:val="9"/>
    <w:unhideWhenUsed/>
    <w:rsid w:val="0093454E"/>
    <w:pPr>
      <w:spacing w:before="120"/>
      <w:outlineLvl w:val="7"/>
    </w:pPr>
    <w:rPr>
      <w:rFonts w:cstheme="majorBidi"/>
      <w:color w:val="7F7F7F" w:themeColor="text1" w:themeTint="80"/>
      <w:sz w:val="20"/>
      <w:szCs w:val="21"/>
      <w:u w:val="single"/>
    </w:rPr>
  </w:style>
  <w:style w:type="paragraph" w:styleId="Heading9">
    <w:name w:val="heading 9"/>
    <w:basedOn w:val="Heading1"/>
    <w:next w:val="Normal"/>
    <w:link w:val="Heading9Char"/>
    <w:uiPriority w:val="9"/>
    <w:unhideWhenUsed/>
    <w:rsid w:val="0093454E"/>
    <w:pPr>
      <w:spacing w:before="120"/>
      <w:outlineLvl w:val="8"/>
    </w:pPr>
    <w:rPr>
      <w:rFonts w:cstheme="majorBidi"/>
      <w:b w:val="0"/>
      <w:iCs/>
      <w:color w:val="7F7F7F" w:themeColor="text1" w:themeTint="80"/>
      <w:sz w:val="20"/>
      <w:szCs w:val="21"/>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75A8"/>
    <w:pPr>
      <w:spacing w:before="0" w:after="0" w:line="240" w:lineRule="auto"/>
    </w:pPr>
  </w:style>
  <w:style w:type="paragraph" w:styleId="Title">
    <w:name w:val="Title"/>
    <w:next w:val="Normal"/>
    <w:link w:val="TitleChar"/>
    <w:uiPriority w:val="10"/>
    <w:qFormat/>
    <w:rsid w:val="00C13217"/>
    <w:pPr>
      <w:keepNext/>
      <w:keepLines/>
      <w:pageBreakBefore/>
      <w:spacing w:after="120" w:line="276" w:lineRule="auto"/>
      <w:jc w:val="center"/>
    </w:pPr>
    <w:rPr>
      <w:rFonts w:asciiTheme="majorHAnsi" w:eastAsiaTheme="majorEastAsia" w:hAnsiTheme="majorHAnsi" w:cs="Times New Roman (Headings CS)"/>
      <w:b/>
      <w:sz w:val="28"/>
      <w:szCs w:val="56"/>
      <w:u w:val="single"/>
    </w:rPr>
  </w:style>
  <w:style w:type="character" w:customStyle="1" w:styleId="TitleChar">
    <w:name w:val="Title Char"/>
    <w:basedOn w:val="DefaultParagraphFont"/>
    <w:link w:val="Title"/>
    <w:uiPriority w:val="10"/>
    <w:rsid w:val="00C13217"/>
    <w:rPr>
      <w:rFonts w:asciiTheme="majorHAnsi" w:eastAsiaTheme="majorEastAsia" w:hAnsiTheme="majorHAnsi" w:cs="Times New Roman (Headings CS)"/>
      <w:b/>
      <w:sz w:val="28"/>
      <w:szCs w:val="56"/>
      <w:u w:val="single"/>
    </w:rPr>
  </w:style>
  <w:style w:type="paragraph" w:styleId="Subtitle">
    <w:name w:val="Subtitle"/>
    <w:next w:val="Normal"/>
    <w:link w:val="SubtitleChar"/>
    <w:uiPriority w:val="11"/>
    <w:qFormat/>
    <w:rsid w:val="004F1FFF"/>
    <w:pPr>
      <w:keepNext/>
      <w:keepLines/>
      <w:numPr>
        <w:ilvl w:val="1"/>
      </w:numPr>
      <w:spacing w:before="120" w:after="120" w:line="276" w:lineRule="auto"/>
      <w:jc w:val="center"/>
    </w:pPr>
    <w:rPr>
      <w:rFonts w:eastAsiaTheme="minorEastAsia"/>
      <w:color w:val="7F7F7F" w:themeColor="text1" w:themeTint="80"/>
      <w:spacing w:val="10"/>
    </w:rPr>
  </w:style>
  <w:style w:type="character" w:customStyle="1" w:styleId="SubtitleChar">
    <w:name w:val="Subtitle Char"/>
    <w:basedOn w:val="DefaultParagraphFont"/>
    <w:link w:val="Subtitle"/>
    <w:uiPriority w:val="11"/>
    <w:rsid w:val="004F1FFF"/>
    <w:rPr>
      <w:rFonts w:eastAsiaTheme="minorEastAsia"/>
      <w:color w:val="7F7F7F" w:themeColor="text1" w:themeTint="80"/>
      <w:spacing w:val="10"/>
    </w:rPr>
  </w:style>
  <w:style w:type="character" w:customStyle="1" w:styleId="Heading1Char">
    <w:name w:val="Heading 1 Char"/>
    <w:basedOn w:val="DefaultParagraphFont"/>
    <w:link w:val="Heading1"/>
    <w:uiPriority w:val="9"/>
    <w:rsid w:val="00D07224"/>
    <w:rPr>
      <w:rFonts w:asciiTheme="majorHAnsi" w:eastAsiaTheme="majorEastAsia" w:hAnsiTheme="majorHAnsi" w:cs="Times New Roman (Headings CS)"/>
      <w:b/>
      <w:sz w:val="26"/>
      <w:szCs w:val="26"/>
    </w:rPr>
  </w:style>
  <w:style w:type="character" w:customStyle="1" w:styleId="Heading2Char">
    <w:name w:val="Heading 2 Char"/>
    <w:basedOn w:val="DefaultParagraphFont"/>
    <w:link w:val="Heading2"/>
    <w:uiPriority w:val="9"/>
    <w:rsid w:val="00D07224"/>
    <w:rPr>
      <w:rFonts w:asciiTheme="majorHAnsi" w:eastAsiaTheme="majorEastAsia" w:hAnsiTheme="majorHAnsi" w:cstheme="majorBidi"/>
      <w:b/>
      <w:sz w:val="24"/>
      <w:szCs w:val="24"/>
      <w:u w:val="single"/>
    </w:rPr>
  </w:style>
  <w:style w:type="character" w:customStyle="1" w:styleId="Heading3Char">
    <w:name w:val="Heading 3 Char"/>
    <w:basedOn w:val="DefaultParagraphFont"/>
    <w:link w:val="Heading3"/>
    <w:uiPriority w:val="9"/>
    <w:rsid w:val="00CB53BE"/>
    <w:rPr>
      <w:rFonts w:asciiTheme="majorHAnsi" w:eastAsiaTheme="majorEastAsia" w:hAnsiTheme="majorHAnsi" w:cstheme="majorBidi"/>
      <w:sz w:val="24"/>
      <w:szCs w:val="28"/>
      <w:u w:val="single"/>
    </w:rPr>
  </w:style>
  <w:style w:type="character" w:customStyle="1" w:styleId="Heading4Char">
    <w:name w:val="Heading 4 Char"/>
    <w:basedOn w:val="DefaultParagraphFont"/>
    <w:link w:val="Heading4"/>
    <w:uiPriority w:val="9"/>
    <w:rsid w:val="0093454E"/>
    <w:rPr>
      <w:rFonts w:asciiTheme="majorHAnsi" w:eastAsiaTheme="majorEastAsia" w:hAnsiTheme="majorHAnsi" w:cs="Times New Roman (Headings CS)"/>
      <w:b/>
      <w:bCs/>
      <w:color w:val="7F7F7F" w:themeColor="text1" w:themeTint="80"/>
      <w:szCs w:val="26"/>
      <w:u w:val="single"/>
    </w:rPr>
  </w:style>
  <w:style w:type="character" w:customStyle="1" w:styleId="Heading5Char">
    <w:name w:val="Heading 5 Char"/>
    <w:basedOn w:val="DefaultParagraphFont"/>
    <w:link w:val="Heading5"/>
    <w:uiPriority w:val="9"/>
    <w:rsid w:val="0093454E"/>
    <w:rPr>
      <w:rFonts w:asciiTheme="majorHAnsi" w:eastAsiaTheme="majorEastAsia" w:hAnsiTheme="majorHAnsi" w:cstheme="majorBidi"/>
      <w:color w:val="7F7F7F" w:themeColor="text1" w:themeTint="80"/>
      <w:szCs w:val="26"/>
      <w:u w:val="single"/>
    </w:rPr>
  </w:style>
  <w:style w:type="character" w:customStyle="1" w:styleId="Heading6Char">
    <w:name w:val="Heading 6 Char"/>
    <w:basedOn w:val="DefaultParagraphFont"/>
    <w:link w:val="Heading6"/>
    <w:uiPriority w:val="9"/>
    <w:rsid w:val="0093454E"/>
    <w:rPr>
      <w:rFonts w:asciiTheme="majorHAnsi" w:eastAsiaTheme="majorEastAsia" w:hAnsiTheme="majorHAnsi" w:cstheme="majorBidi"/>
      <w:b/>
      <w:color w:val="7F7F7F" w:themeColor="text1" w:themeTint="80"/>
      <w:sz w:val="21"/>
      <w:szCs w:val="26"/>
      <w:u w:val="single"/>
    </w:rPr>
  </w:style>
  <w:style w:type="character" w:customStyle="1" w:styleId="Heading7Char">
    <w:name w:val="Heading 7 Char"/>
    <w:basedOn w:val="DefaultParagraphFont"/>
    <w:link w:val="Heading7"/>
    <w:uiPriority w:val="9"/>
    <w:rsid w:val="0093454E"/>
    <w:rPr>
      <w:rFonts w:asciiTheme="majorHAnsi" w:eastAsiaTheme="majorEastAsia" w:hAnsiTheme="majorHAnsi" w:cstheme="majorBidi"/>
      <w:iCs/>
      <w:color w:val="7F7F7F" w:themeColor="text1" w:themeTint="80"/>
      <w:sz w:val="21"/>
      <w:szCs w:val="26"/>
      <w:u w:val="single"/>
    </w:rPr>
  </w:style>
  <w:style w:type="character" w:customStyle="1" w:styleId="Heading8Char">
    <w:name w:val="Heading 8 Char"/>
    <w:basedOn w:val="DefaultParagraphFont"/>
    <w:link w:val="Heading8"/>
    <w:uiPriority w:val="9"/>
    <w:rsid w:val="0093454E"/>
    <w:rPr>
      <w:rFonts w:asciiTheme="majorHAnsi" w:eastAsiaTheme="majorEastAsia" w:hAnsiTheme="majorHAnsi" w:cstheme="majorBidi"/>
      <w:b/>
      <w:color w:val="7F7F7F" w:themeColor="text1" w:themeTint="80"/>
      <w:sz w:val="20"/>
      <w:szCs w:val="21"/>
      <w:u w:val="single"/>
    </w:rPr>
  </w:style>
  <w:style w:type="character" w:customStyle="1" w:styleId="Heading9Char">
    <w:name w:val="Heading 9 Char"/>
    <w:basedOn w:val="DefaultParagraphFont"/>
    <w:link w:val="Heading9"/>
    <w:uiPriority w:val="9"/>
    <w:rsid w:val="0093454E"/>
    <w:rPr>
      <w:rFonts w:asciiTheme="majorHAnsi" w:eastAsiaTheme="majorEastAsia" w:hAnsiTheme="majorHAnsi" w:cstheme="majorBidi"/>
      <w:iCs/>
      <w:color w:val="7F7F7F" w:themeColor="text1" w:themeTint="80"/>
      <w:sz w:val="20"/>
      <w:szCs w:val="21"/>
      <w:u w:val="single"/>
    </w:rPr>
  </w:style>
  <w:style w:type="character" w:styleId="IntenseEmphasis">
    <w:name w:val="Intense Emphasis"/>
    <w:basedOn w:val="DefaultParagraphFont"/>
    <w:uiPriority w:val="20"/>
    <w:rsid w:val="0009654F"/>
    <w:rPr>
      <w:b/>
      <w:i/>
      <w:iCs/>
      <w:color w:val="13294B" w:themeColor="text2"/>
    </w:rPr>
  </w:style>
  <w:style w:type="character" w:styleId="Strong">
    <w:name w:val="Strong"/>
    <w:basedOn w:val="DefaultParagraphFont"/>
    <w:uiPriority w:val="18"/>
    <w:rsid w:val="0009654F"/>
    <w:rPr>
      <w:b/>
      <w:bCs/>
      <w:color w:val="13294B" w:themeColor="text2"/>
    </w:rPr>
  </w:style>
  <w:style w:type="paragraph" w:styleId="Quote">
    <w:name w:val="Quote"/>
    <w:basedOn w:val="Normal"/>
    <w:next w:val="Normal"/>
    <w:link w:val="QuoteChar"/>
    <w:uiPriority w:val="29"/>
    <w:rsid w:val="004F1FFF"/>
    <w:pPr>
      <w:spacing w:before="240" w:after="240"/>
      <w:ind w:left="720" w:right="720"/>
      <w:jc w:val="left"/>
    </w:pPr>
    <w:rPr>
      <w:iCs/>
      <w:color w:val="007DBA" w:themeColor="accent1"/>
    </w:rPr>
  </w:style>
  <w:style w:type="character" w:customStyle="1" w:styleId="QuoteChar">
    <w:name w:val="Quote Char"/>
    <w:basedOn w:val="DefaultParagraphFont"/>
    <w:link w:val="Quote"/>
    <w:uiPriority w:val="29"/>
    <w:rsid w:val="004F1FFF"/>
    <w:rPr>
      <w:iCs/>
      <w:color w:val="007DBA" w:themeColor="accent1"/>
    </w:rPr>
  </w:style>
  <w:style w:type="paragraph" w:styleId="IntenseQuote">
    <w:name w:val="Intense Quote"/>
    <w:basedOn w:val="Normal"/>
    <w:next w:val="Normal"/>
    <w:link w:val="IntenseQuoteChar"/>
    <w:uiPriority w:val="30"/>
    <w:rsid w:val="00BA23E8"/>
    <w:pPr>
      <w:pBdr>
        <w:top w:val="single" w:sz="8" w:space="10" w:color="F6BE00" w:themeColor="accent3"/>
        <w:bottom w:val="single" w:sz="8" w:space="10" w:color="F6BE00" w:themeColor="accent3"/>
      </w:pBdr>
      <w:spacing w:before="240" w:after="240"/>
      <w:ind w:left="720" w:right="720"/>
      <w:jc w:val="left"/>
    </w:pPr>
    <w:rPr>
      <w:b/>
      <w:iCs/>
      <w:color w:val="13294B" w:themeColor="text2"/>
    </w:rPr>
  </w:style>
  <w:style w:type="character" w:customStyle="1" w:styleId="IntenseQuoteChar">
    <w:name w:val="Intense Quote Char"/>
    <w:basedOn w:val="DefaultParagraphFont"/>
    <w:link w:val="IntenseQuote"/>
    <w:uiPriority w:val="30"/>
    <w:rsid w:val="00BA23E8"/>
    <w:rPr>
      <w:b/>
      <w:iCs/>
      <w:color w:val="13294B" w:themeColor="text2"/>
    </w:rPr>
  </w:style>
  <w:style w:type="paragraph" w:styleId="TOCHeading">
    <w:name w:val="TOC Heading"/>
    <w:basedOn w:val="Heading1"/>
    <w:next w:val="Normal"/>
    <w:uiPriority w:val="39"/>
    <w:unhideWhenUsed/>
    <w:rsid w:val="003A72F7"/>
    <w:pPr>
      <w:suppressAutoHyphens w:val="0"/>
      <w:outlineLvl w:val="9"/>
    </w:pPr>
    <w:rPr>
      <w:rFonts w:cstheme="majorBidi"/>
      <w:bCs/>
      <w:kern w:val="0"/>
      <w:szCs w:val="28"/>
    </w:rPr>
  </w:style>
  <w:style w:type="paragraph" w:styleId="TOC1">
    <w:name w:val="toc 1"/>
    <w:basedOn w:val="Heading1"/>
    <w:next w:val="Normal"/>
    <w:uiPriority w:val="39"/>
    <w:unhideWhenUsed/>
    <w:rsid w:val="00F36D24"/>
    <w:pPr>
      <w:keepNext w:val="0"/>
      <w:keepLines w:val="0"/>
      <w:spacing w:before="120" w:after="0"/>
      <w:outlineLvl w:val="9"/>
    </w:pPr>
    <w:rPr>
      <w:rFonts w:asciiTheme="minorHAnsi" w:eastAsiaTheme="minorHAnsi" w:hAnsiTheme="minorHAnsi" w:cstheme="minorHAnsi"/>
      <w:bCs/>
      <w:i/>
      <w:iCs/>
      <w:sz w:val="24"/>
      <w:szCs w:val="24"/>
    </w:rPr>
  </w:style>
  <w:style w:type="paragraph" w:styleId="TOC2">
    <w:name w:val="toc 2"/>
    <w:basedOn w:val="Heading2"/>
    <w:next w:val="Normal"/>
    <w:uiPriority w:val="39"/>
    <w:unhideWhenUsed/>
    <w:rsid w:val="00B510CD"/>
    <w:pPr>
      <w:keepNext w:val="0"/>
      <w:keepLines w:val="0"/>
      <w:spacing w:after="0"/>
      <w:ind w:left="220"/>
      <w:outlineLvl w:val="9"/>
    </w:pPr>
    <w:rPr>
      <w:rFonts w:asciiTheme="minorHAnsi" w:eastAsiaTheme="minorHAnsi" w:hAnsiTheme="minorHAnsi" w:cstheme="minorHAnsi"/>
      <w:bCs/>
      <w:sz w:val="22"/>
      <w:szCs w:val="22"/>
      <w:u w:val="none"/>
    </w:rPr>
  </w:style>
  <w:style w:type="paragraph" w:styleId="TOC3">
    <w:name w:val="toc 3"/>
    <w:basedOn w:val="Heading3"/>
    <w:next w:val="Normal"/>
    <w:uiPriority w:val="39"/>
    <w:unhideWhenUsed/>
    <w:rsid w:val="00B510CD"/>
    <w:pPr>
      <w:keepNext w:val="0"/>
      <w:keepLines w:val="0"/>
      <w:spacing w:before="0" w:after="0"/>
      <w:ind w:left="440"/>
      <w:outlineLvl w:val="9"/>
    </w:pPr>
    <w:rPr>
      <w:rFonts w:asciiTheme="minorHAnsi" w:eastAsiaTheme="minorHAnsi" w:hAnsiTheme="minorHAnsi" w:cstheme="minorHAnsi"/>
      <w:sz w:val="20"/>
      <w:szCs w:val="20"/>
      <w:u w:val="none"/>
    </w:rPr>
  </w:style>
  <w:style w:type="character" w:styleId="Hyperlink">
    <w:name w:val="Hyperlink"/>
    <w:basedOn w:val="DefaultParagraphFont"/>
    <w:uiPriority w:val="99"/>
    <w:unhideWhenUsed/>
    <w:rsid w:val="0026011A"/>
    <w:rPr>
      <w:color w:val="007DBA" w:themeColor="hyperlink"/>
      <w:u w:val="single"/>
    </w:rPr>
  </w:style>
  <w:style w:type="paragraph" w:styleId="TOC4">
    <w:name w:val="toc 4"/>
    <w:basedOn w:val="Heading4"/>
    <w:next w:val="Normal"/>
    <w:uiPriority w:val="39"/>
    <w:unhideWhenUsed/>
    <w:rsid w:val="003A72F7"/>
    <w:pPr>
      <w:keepNext w:val="0"/>
      <w:keepLines w:val="0"/>
      <w:spacing w:before="0" w:after="0"/>
      <w:ind w:left="660"/>
      <w:outlineLvl w:val="9"/>
    </w:pPr>
    <w:rPr>
      <w:rFonts w:asciiTheme="minorHAnsi" w:eastAsiaTheme="minorHAnsi" w:hAnsiTheme="minorHAnsi" w:cstheme="minorHAnsi"/>
      <w:b w:val="0"/>
      <w:bCs w:val="0"/>
      <w:color w:val="auto"/>
      <w:sz w:val="20"/>
      <w:szCs w:val="20"/>
      <w:u w:val="none"/>
    </w:rPr>
  </w:style>
  <w:style w:type="paragraph" w:styleId="TOC5">
    <w:name w:val="toc 5"/>
    <w:basedOn w:val="Heading5"/>
    <w:next w:val="Normal"/>
    <w:uiPriority w:val="39"/>
    <w:unhideWhenUsed/>
    <w:rsid w:val="003A72F7"/>
    <w:pPr>
      <w:keepNext w:val="0"/>
      <w:keepLines w:val="0"/>
      <w:spacing w:before="0" w:after="0"/>
      <w:ind w:left="880"/>
      <w:outlineLvl w:val="9"/>
    </w:pPr>
    <w:rPr>
      <w:rFonts w:asciiTheme="minorHAnsi" w:eastAsiaTheme="minorHAnsi" w:hAnsiTheme="minorHAnsi" w:cstheme="minorHAnsi"/>
      <w:color w:val="auto"/>
      <w:sz w:val="20"/>
      <w:szCs w:val="20"/>
      <w:u w:val="none"/>
    </w:rPr>
  </w:style>
  <w:style w:type="paragraph" w:styleId="TOC6">
    <w:name w:val="toc 6"/>
    <w:basedOn w:val="Heading6"/>
    <w:next w:val="Normal"/>
    <w:uiPriority w:val="39"/>
    <w:unhideWhenUsed/>
    <w:rsid w:val="003A72F7"/>
    <w:pPr>
      <w:keepNext w:val="0"/>
      <w:keepLines w:val="0"/>
      <w:spacing w:before="0" w:after="0"/>
      <w:ind w:left="1100"/>
      <w:outlineLvl w:val="9"/>
    </w:pPr>
    <w:rPr>
      <w:rFonts w:asciiTheme="minorHAnsi" w:eastAsiaTheme="minorHAnsi" w:hAnsiTheme="minorHAnsi" w:cstheme="minorHAnsi"/>
      <w:b w:val="0"/>
      <w:color w:val="auto"/>
      <w:sz w:val="20"/>
      <w:szCs w:val="20"/>
      <w:u w:val="none"/>
    </w:rPr>
  </w:style>
  <w:style w:type="paragraph" w:styleId="TOC7">
    <w:name w:val="toc 7"/>
    <w:basedOn w:val="Heading7"/>
    <w:next w:val="Normal"/>
    <w:uiPriority w:val="39"/>
    <w:unhideWhenUsed/>
    <w:rsid w:val="003A72F7"/>
    <w:pPr>
      <w:keepNext w:val="0"/>
      <w:keepLines w:val="0"/>
      <w:spacing w:before="0" w:after="0"/>
      <w:ind w:left="1320"/>
      <w:outlineLvl w:val="9"/>
    </w:pPr>
    <w:rPr>
      <w:rFonts w:asciiTheme="minorHAnsi" w:eastAsiaTheme="minorHAnsi" w:hAnsiTheme="minorHAnsi" w:cstheme="minorHAnsi"/>
      <w:iCs w:val="0"/>
      <w:color w:val="auto"/>
      <w:sz w:val="20"/>
      <w:szCs w:val="20"/>
      <w:u w:val="none"/>
    </w:rPr>
  </w:style>
  <w:style w:type="paragraph" w:styleId="TOC8">
    <w:name w:val="toc 8"/>
    <w:basedOn w:val="Heading8"/>
    <w:next w:val="Normal"/>
    <w:uiPriority w:val="39"/>
    <w:unhideWhenUsed/>
    <w:rsid w:val="003A72F7"/>
    <w:pPr>
      <w:keepNext w:val="0"/>
      <w:keepLines w:val="0"/>
      <w:spacing w:before="0" w:after="0"/>
      <w:ind w:left="1540"/>
      <w:outlineLvl w:val="9"/>
    </w:pPr>
    <w:rPr>
      <w:rFonts w:asciiTheme="minorHAnsi" w:eastAsiaTheme="minorHAnsi" w:hAnsiTheme="minorHAnsi" w:cstheme="minorHAnsi"/>
      <w:b w:val="0"/>
      <w:color w:val="auto"/>
      <w:szCs w:val="20"/>
      <w:u w:val="none"/>
    </w:rPr>
  </w:style>
  <w:style w:type="paragraph" w:styleId="TOC9">
    <w:name w:val="toc 9"/>
    <w:basedOn w:val="Heading9"/>
    <w:next w:val="Normal"/>
    <w:uiPriority w:val="39"/>
    <w:unhideWhenUsed/>
    <w:rsid w:val="003A72F7"/>
    <w:pPr>
      <w:keepNext w:val="0"/>
      <w:keepLines w:val="0"/>
      <w:spacing w:before="0" w:after="0"/>
      <w:ind w:left="1760"/>
      <w:outlineLvl w:val="9"/>
    </w:pPr>
    <w:rPr>
      <w:rFonts w:asciiTheme="minorHAnsi" w:eastAsiaTheme="minorHAnsi" w:hAnsiTheme="minorHAnsi" w:cstheme="minorHAnsi"/>
      <w:iCs w:val="0"/>
      <w:color w:val="auto"/>
      <w:szCs w:val="20"/>
      <w:u w:val="none"/>
    </w:rPr>
  </w:style>
  <w:style w:type="paragraph" w:styleId="Header">
    <w:name w:val="header"/>
    <w:basedOn w:val="Normal"/>
    <w:link w:val="HeaderChar"/>
    <w:uiPriority w:val="99"/>
    <w:unhideWhenUsed/>
    <w:rsid w:val="00E310D4"/>
    <w:pPr>
      <w:tabs>
        <w:tab w:val="center" w:pos="7200"/>
        <w:tab w:val="right" w:pos="15120"/>
      </w:tabs>
      <w:spacing w:before="0" w:after="0" w:line="240" w:lineRule="auto"/>
      <w:jc w:val="left"/>
    </w:pPr>
    <w:rPr>
      <w:color w:val="13294B" w:themeColor="text2"/>
      <w:sz w:val="16"/>
    </w:rPr>
  </w:style>
  <w:style w:type="character" w:customStyle="1" w:styleId="HeaderChar">
    <w:name w:val="Header Char"/>
    <w:basedOn w:val="DefaultParagraphFont"/>
    <w:link w:val="Header"/>
    <w:uiPriority w:val="99"/>
    <w:rsid w:val="00E310D4"/>
    <w:rPr>
      <w:color w:val="13294B" w:themeColor="text2"/>
      <w:sz w:val="16"/>
    </w:rPr>
  </w:style>
  <w:style w:type="paragraph" w:styleId="Footer">
    <w:name w:val="footer"/>
    <w:basedOn w:val="NoSpacing"/>
    <w:link w:val="FooterChar"/>
    <w:uiPriority w:val="99"/>
    <w:unhideWhenUsed/>
    <w:rsid w:val="0078711C"/>
    <w:pPr>
      <w:spacing w:line="190" w:lineRule="exact"/>
      <w:jc w:val="right"/>
    </w:pPr>
    <w:rPr>
      <w:sz w:val="14"/>
    </w:rPr>
  </w:style>
  <w:style w:type="character" w:customStyle="1" w:styleId="FooterChar">
    <w:name w:val="Footer Char"/>
    <w:basedOn w:val="DefaultParagraphFont"/>
    <w:link w:val="Footer"/>
    <w:uiPriority w:val="99"/>
    <w:rsid w:val="0078711C"/>
    <w:rPr>
      <w:sz w:val="14"/>
    </w:rPr>
  </w:style>
  <w:style w:type="character" w:styleId="FollowedHyperlink">
    <w:name w:val="FollowedHyperlink"/>
    <w:basedOn w:val="DefaultParagraphFont"/>
    <w:uiPriority w:val="99"/>
    <w:semiHidden/>
    <w:unhideWhenUsed/>
    <w:rsid w:val="00893175"/>
    <w:rPr>
      <w:color w:val="3EB1C8" w:themeColor="followedHyperlink"/>
      <w:u w:val="single"/>
    </w:rPr>
  </w:style>
  <w:style w:type="character" w:styleId="UnresolvedMention">
    <w:name w:val="Unresolved Mention"/>
    <w:basedOn w:val="DefaultParagraphFont"/>
    <w:uiPriority w:val="99"/>
    <w:semiHidden/>
    <w:unhideWhenUsed/>
    <w:rsid w:val="00893175"/>
    <w:rPr>
      <w:color w:val="605E5C"/>
      <w:shd w:val="clear" w:color="auto" w:fill="E1DFDD"/>
    </w:rPr>
  </w:style>
  <w:style w:type="character" w:styleId="Emphasis">
    <w:name w:val="Emphasis"/>
    <w:basedOn w:val="DefaultParagraphFont"/>
    <w:uiPriority w:val="19"/>
    <w:rsid w:val="00D6781A"/>
    <w:rPr>
      <w:i/>
      <w:iCs/>
    </w:rPr>
  </w:style>
  <w:style w:type="character" w:styleId="CommentReference">
    <w:name w:val="annotation reference"/>
    <w:basedOn w:val="DefaultParagraphFont"/>
    <w:unhideWhenUsed/>
    <w:rsid w:val="00266654"/>
    <w:rPr>
      <w:sz w:val="16"/>
      <w:szCs w:val="16"/>
    </w:rPr>
  </w:style>
  <w:style w:type="paragraph" w:styleId="CommentText">
    <w:name w:val="annotation text"/>
    <w:basedOn w:val="Normal"/>
    <w:link w:val="CommentTextChar"/>
    <w:uiPriority w:val="99"/>
    <w:unhideWhenUsed/>
    <w:rsid w:val="00266654"/>
    <w:pPr>
      <w:spacing w:line="240" w:lineRule="auto"/>
    </w:pPr>
    <w:rPr>
      <w:sz w:val="20"/>
      <w:szCs w:val="20"/>
    </w:rPr>
  </w:style>
  <w:style w:type="character" w:customStyle="1" w:styleId="CommentTextChar">
    <w:name w:val="Comment Text Char"/>
    <w:basedOn w:val="DefaultParagraphFont"/>
    <w:link w:val="CommentText"/>
    <w:uiPriority w:val="99"/>
    <w:rsid w:val="00266654"/>
    <w:rPr>
      <w:sz w:val="20"/>
      <w:szCs w:val="20"/>
    </w:rPr>
  </w:style>
  <w:style w:type="paragraph" w:styleId="CommentSubject">
    <w:name w:val="annotation subject"/>
    <w:basedOn w:val="CommentText"/>
    <w:next w:val="CommentText"/>
    <w:link w:val="CommentSubjectChar"/>
    <w:uiPriority w:val="99"/>
    <w:semiHidden/>
    <w:unhideWhenUsed/>
    <w:rsid w:val="00266654"/>
    <w:rPr>
      <w:b/>
      <w:bCs/>
    </w:rPr>
  </w:style>
  <w:style w:type="character" w:customStyle="1" w:styleId="CommentSubjectChar">
    <w:name w:val="Comment Subject Char"/>
    <w:basedOn w:val="CommentTextChar"/>
    <w:link w:val="CommentSubject"/>
    <w:uiPriority w:val="99"/>
    <w:semiHidden/>
    <w:rsid w:val="00266654"/>
    <w:rPr>
      <w:b/>
      <w:bCs/>
      <w:sz w:val="20"/>
      <w:szCs w:val="20"/>
    </w:rPr>
  </w:style>
  <w:style w:type="paragraph" w:styleId="ListParagraph">
    <w:name w:val="List Paragraph"/>
    <w:basedOn w:val="Normal"/>
    <w:uiPriority w:val="34"/>
    <w:qFormat/>
    <w:rsid w:val="001A0066"/>
    <w:pPr>
      <w:ind w:left="720"/>
      <w:jc w:val="left"/>
    </w:pPr>
  </w:style>
  <w:style w:type="paragraph" w:styleId="NormalWeb">
    <w:name w:val="Normal (Web)"/>
    <w:basedOn w:val="Normal"/>
    <w:uiPriority w:val="99"/>
    <w:unhideWhenUsed/>
    <w:rsid w:val="00806ABC"/>
    <w:pPr>
      <w:suppressAutoHyphens w:val="0"/>
      <w:spacing w:before="100" w:beforeAutospacing="1" w:after="100" w:afterAutospacing="1" w:line="240" w:lineRule="auto"/>
      <w:jc w:val="left"/>
    </w:pPr>
    <w:rPr>
      <w:rFonts w:ascii="Times New Roman" w:eastAsiaTheme="minorEastAsia" w:hAnsi="Times New Roman" w:cs="Times New Roman"/>
      <w:kern w:val="0"/>
      <w:sz w:val="24"/>
      <w:szCs w:val="24"/>
    </w:rPr>
  </w:style>
  <w:style w:type="paragraph" w:customStyle="1" w:styleId="A1-Outline">
    <w:name w:val="A1-Outline"/>
    <w:aliases w:val="A1"/>
    <w:basedOn w:val="Normal"/>
    <w:link w:val="A1-OutlineChar"/>
    <w:rsid w:val="008D5197"/>
    <w:pPr>
      <w:numPr>
        <w:numId w:val="2"/>
      </w:numPr>
      <w:suppressAutoHyphens w:val="0"/>
      <w:spacing w:before="0" w:after="200"/>
      <w:jc w:val="left"/>
    </w:pPr>
    <w:rPr>
      <w:rFonts w:cstheme="minorBidi"/>
      <w:kern w:val="0"/>
    </w:rPr>
  </w:style>
  <w:style w:type="character" w:customStyle="1" w:styleId="A1-OutlineChar">
    <w:name w:val="A1-Outline Char"/>
    <w:aliases w:val="A1 Char"/>
    <w:basedOn w:val="DefaultParagraphFont"/>
    <w:link w:val="A1-Outline"/>
    <w:rsid w:val="008D5197"/>
    <w:rPr>
      <w:rFonts w:cstheme="minorBidi"/>
      <w:kern w:val="0"/>
    </w:rPr>
  </w:style>
  <w:style w:type="paragraph" w:customStyle="1" w:styleId="Section">
    <w:name w:val="Section"/>
    <w:uiPriority w:val="99"/>
    <w:rsid w:val="00590F06"/>
    <w:pPr>
      <w:widowControl w:val="0"/>
      <w:pBdr>
        <w:top w:val="single" w:sz="24" w:space="2" w:color="C0C0C0"/>
        <w:left w:val="single" w:sz="4" w:space="2" w:color="FFFFFF"/>
        <w:bottom w:val="single" w:sz="4" w:space="2" w:color="FFFFFF"/>
        <w:right w:val="single" w:sz="4" w:space="2" w:color="FFFFFF"/>
      </w:pBdr>
      <w:autoSpaceDE w:val="0"/>
      <w:autoSpaceDN w:val="0"/>
      <w:adjustRightInd w:val="0"/>
      <w:spacing w:before="180" w:after="0"/>
      <w:ind w:left="180" w:hanging="180"/>
    </w:pPr>
    <w:rPr>
      <w:rFonts w:ascii="Times New Roman" w:eastAsiaTheme="minorEastAsia" w:hAnsi="Times New Roman" w:cs="Times New Roman"/>
      <w:b/>
      <w:bCs/>
      <w:color w:val="000080"/>
      <w:kern w:val="0"/>
      <w:sz w:val="32"/>
      <w:szCs w:val="32"/>
    </w:rPr>
  </w:style>
  <w:style w:type="paragraph" w:customStyle="1" w:styleId="Article">
    <w:name w:val="Article"/>
    <w:uiPriority w:val="99"/>
    <w:rsid w:val="00590F06"/>
    <w:pPr>
      <w:widowControl w:val="0"/>
      <w:pBdr>
        <w:top w:val="single" w:sz="18" w:space="0" w:color="000080"/>
        <w:bottom w:val="single" w:sz="18" w:space="0" w:color="000080"/>
      </w:pBdr>
      <w:autoSpaceDE w:val="0"/>
      <w:autoSpaceDN w:val="0"/>
      <w:adjustRightInd w:val="0"/>
      <w:spacing w:before="360" w:after="180"/>
      <w:jc w:val="center"/>
    </w:pPr>
    <w:rPr>
      <w:rFonts w:ascii="Times New Roman" w:eastAsiaTheme="minorEastAsia" w:hAnsi="Times New Roman" w:cs="Times New Roman"/>
      <w:b/>
      <w:bCs/>
      <w:color w:val="000080"/>
      <w:kern w:val="0"/>
      <w:sz w:val="40"/>
      <w:szCs w:val="40"/>
    </w:rPr>
  </w:style>
  <w:style w:type="paragraph" w:customStyle="1" w:styleId="ChapAn">
    <w:name w:val="ChapAn"/>
    <w:uiPriority w:val="99"/>
    <w:rsid w:val="00590F06"/>
    <w:pPr>
      <w:widowControl w:val="0"/>
      <w:autoSpaceDE w:val="0"/>
      <w:autoSpaceDN w:val="0"/>
      <w:adjustRightInd w:val="0"/>
      <w:spacing w:after="0"/>
    </w:pPr>
    <w:rPr>
      <w:rFonts w:ascii="Times New Roman" w:eastAsiaTheme="minorEastAsia" w:hAnsi="Times New Roman" w:cs="Times New Roman"/>
      <w:kern w:val="0"/>
      <w:sz w:val="24"/>
      <w:szCs w:val="24"/>
    </w:rPr>
  </w:style>
  <w:style w:type="paragraph" w:customStyle="1" w:styleId="History">
    <w:name w:val="History"/>
    <w:uiPriority w:val="99"/>
    <w:rsid w:val="00590F06"/>
    <w:pPr>
      <w:widowControl w:val="0"/>
      <w:autoSpaceDE w:val="0"/>
      <w:autoSpaceDN w:val="0"/>
      <w:adjustRightInd w:val="0"/>
      <w:spacing w:after="0"/>
      <w:ind w:left="360"/>
    </w:pPr>
    <w:rPr>
      <w:rFonts w:ascii="Times New Roman" w:eastAsiaTheme="minorEastAsia" w:hAnsi="Times New Roman" w:cs="Times New Roman"/>
      <w:kern w:val="0"/>
      <w:sz w:val="18"/>
      <w:szCs w:val="18"/>
    </w:rPr>
  </w:style>
  <w:style w:type="paragraph" w:customStyle="1" w:styleId="p0">
    <w:name w:val="p0"/>
    <w:basedOn w:val="Normal"/>
    <w:rsid w:val="00D518A7"/>
    <w:pPr>
      <w:suppressAutoHyphens w:val="0"/>
      <w:spacing w:before="48" w:after="240" w:line="240" w:lineRule="auto"/>
      <w:ind w:firstLine="480"/>
      <w:jc w:val="left"/>
    </w:pPr>
    <w:rPr>
      <w:rFonts w:ascii="Times New Roman" w:eastAsia="Times New Roman" w:hAnsi="Times New Roman" w:cs="Times New Roman"/>
      <w:kern w:val="0"/>
      <w:sz w:val="24"/>
      <w:szCs w:val="24"/>
    </w:rPr>
  </w:style>
  <w:style w:type="character" w:customStyle="1" w:styleId="chunk-title">
    <w:name w:val="chunk-title"/>
    <w:basedOn w:val="DefaultParagraphFont"/>
    <w:rsid w:val="00D518A7"/>
  </w:style>
  <w:style w:type="character" w:customStyle="1" w:styleId="ital1">
    <w:name w:val="ital1"/>
    <w:basedOn w:val="DefaultParagraphFont"/>
    <w:rsid w:val="00D518A7"/>
    <w:rPr>
      <w:i/>
      <w:iCs/>
    </w:rPr>
  </w:style>
  <w:style w:type="paragraph" w:customStyle="1" w:styleId="historynote0">
    <w:name w:val="historynote0"/>
    <w:basedOn w:val="Normal"/>
    <w:rsid w:val="00D518A7"/>
    <w:pPr>
      <w:suppressAutoHyphens w:val="0"/>
      <w:spacing w:before="0" w:after="150" w:line="240" w:lineRule="auto"/>
      <w:jc w:val="left"/>
    </w:pPr>
    <w:rPr>
      <w:rFonts w:ascii="Times New Roman" w:eastAsia="Times New Roman" w:hAnsi="Times New Roman" w:cs="Times New Roman"/>
      <w:kern w:val="0"/>
      <w:sz w:val="24"/>
      <w:szCs w:val="24"/>
    </w:rPr>
  </w:style>
  <w:style w:type="paragraph" w:customStyle="1" w:styleId="incr0">
    <w:name w:val="incr0"/>
    <w:basedOn w:val="Normal"/>
    <w:rsid w:val="00D518A7"/>
    <w:pPr>
      <w:suppressAutoHyphens w:val="0"/>
      <w:spacing w:before="0" w:after="48" w:line="240" w:lineRule="auto"/>
      <w:ind w:right="240"/>
      <w:jc w:val="left"/>
    </w:pPr>
    <w:rPr>
      <w:rFonts w:ascii="Times New Roman" w:eastAsia="Times New Roman" w:hAnsi="Times New Roman" w:cs="Times New Roman"/>
      <w:kern w:val="0"/>
      <w:sz w:val="24"/>
      <w:szCs w:val="24"/>
    </w:rPr>
  </w:style>
  <w:style w:type="paragraph" w:customStyle="1" w:styleId="incr1">
    <w:name w:val="incr1"/>
    <w:basedOn w:val="Normal"/>
    <w:rsid w:val="00D518A7"/>
    <w:pPr>
      <w:suppressAutoHyphens w:val="0"/>
      <w:spacing w:before="0" w:after="48" w:line="240" w:lineRule="auto"/>
      <w:ind w:left="480" w:right="240"/>
      <w:jc w:val="left"/>
    </w:pPr>
    <w:rPr>
      <w:rFonts w:ascii="Times New Roman" w:eastAsia="Times New Roman" w:hAnsi="Times New Roman" w:cs="Times New Roman"/>
      <w:kern w:val="0"/>
      <w:sz w:val="24"/>
      <w:szCs w:val="24"/>
    </w:rPr>
  </w:style>
  <w:style w:type="paragraph" w:styleId="FootnoteText">
    <w:name w:val="footnote text"/>
    <w:basedOn w:val="Normal"/>
    <w:link w:val="FootnoteTextChar"/>
    <w:rsid w:val="00F34EBC"/>
    <w:pPr>
      <w:suppressAutoHyphens w:val="0"/>
      <w:spacing w:before="0" w:after="240" w:line="240" w:lineRule="auto"/>
      <w:ind w:firstLine="720"/>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rsid w:val="00F34EBC"/>
    <w:rPr>
      <w:rFonts w:ascii="Times New Roman" w:eastAsia="Times New Roman" w:hAnsi="Times New Roman" w:cs="Times New Roman"/>
      <w:kern w:val="0"/>
      <w:sz w:val="20"/>
      <w:szCs w:val="20"/>
    </w:rPr>
  </w:style>
  <w:style w:type="paragraph" w:customStyle="1" w:styleId="JL-SingleSp1">
    <w:name w:val="JL-Single Sp 1"/>
    <w:aliases w:val="s3"/>
    <w:basedOn w:val="Normal"/>
    <w:rsid w:val="00FD6C77"/>
    <w:pPr>
      <w:suppressAutoHyphens w:val="0"/>
      <w:spacing w:before="0" w:after="240" w:line="240" w:lineRule="auto"/>
      <w:ind w:firstLine="1440"/>
    </w:pPr>
    <w:rPr>
      <w:rFonts w:ascii="Times New Roman" w:eastAsia="Times New Roman" w:hAnsi="Times New Roman" w:cs="Times New Roman"/>
      <w:kern w:val="0"/>
      <w:sz w:val="24"/>
      <w:szCs w:val="20"/>
    </w:rPr>
  </w:style>
  <w:style w:type="paragraph" w:customStyle="1" w:styleId="JL-SingleSp">
    <w:name w:val="JL-Single Sp"/>
    <w:aliases w:val="s1"/>
    <w:basedOn w:val="Normal"/>
    <w:rsid w:val="00FD6C77"/>
    <w:pPr>
      <w:suppressAutoHyphens w:val="0"/>
      <w:spacing w:before="0" w:after="240" w:line="240" w:lineRule="auto"/>
    </w:pPr>
    <w:rPr>
      <w:rFonts w:ascii="Times New Roman" w:eastAsia="Times New Roman" w:hAnsi="Times New Roman" w:cs="Times New Roman"/>
      <w:kern w:val="0"/>
      <w:sz w:val="24"/>
      <w:szCs w:val="20"/>
    </w:rPr>
  </w:style>
  <w:style w:type="paragraph" w:customStyle="1" w:styleId="JL-Title-Center-Bold">
    <w:name w:val="JL-Title-Center-Bold"/>
    <w:aliases w:val="t2"/>
    <w:basedOn w:val="Normal"/>
    <w:next w:val="Normal"/>
    <w:rsid w:val="000D49EA"/>
    <w:pPr>
      <w:keepNext/>
      <w:suppressAutoHyphens w:val="0"/>
      <w:spacing w:before="0" w:after="240" w:line="240" w:lineRule="auto"/>
      <w:jc w:val="center"/>
    </w:pPr>
    <w:rPr>
      <w:rFonts w:ascii="Times New Roman" w:eastAsia="Times New Roman" w:hAnsi="Times New Roman" w:cs="Times New Roman"/>
      <w:b/>
      <w:kern w:val="0"/>
      <w:sz w:val="24"/>
      <w:szCs w:val="20"/>
    </w:rPr>
  </w:style>
  <w:style w:type="paragraph" w:customStyle="1" w:styleId="1">
    <w:name w:val="1"/>
    <w:aliases w:val=" 2, 3"/>
    <w:basedOn w:val="Normal"/>
    <w:rsid w:val="00CF5149"/>
    <w:pPr>
      <w:suppressAutoHyphens w:val="0"/>
      <w:spacing w:before="0" w:after="0" w:line="240" w:lineRule="auto"/>
      <w:ind w:left="720" w:hanging="720"/>
      <w:jc w:val="left"/>
    </w:pPr>
    <w:rPr>
      <w:rFonts w:ascii="Times New Roman" w:eastAsia="Times New Roman" w:hAnsi="Times New Roman" w:cs="Times New Roman"/>
      <w:kern w:val="0"/>
      <w:sz w:val="24"/>
      <w:szCs w:val="20"/>
    </w:rPr>
  </w:style>
  <w:style w:type="character" w:styleId="FootnoteReference">
    <w:name w:val="footnote reference"/>
    <w:semiHidden/>
    <w:rsid w:val="008B4860"/>
  </w:style>
  <w:style w:type="paragraph" w:customStyle="1" w:styleId="Quick1">
    <w:name w:val="Quick 1."/>
    <w:basedOn w:val="Normal"/>
    <w:rsid w:val="008B4860"/>
    <w:pPr>
      <w:numPr>
        <w:numId w:val="39"/>
      </w:numPr>
      <w:tabs>
        <w:tab w:val="left" w:pos="-1440"/>
      </w:tabs>
      <w:suppressAutoHyphens w:val="0"/>
      <w:spacing w:before="0" w:after="0" w:line="240" w:lineRule="auto"/>
      <w:ind w:left="720" w:hanging="720"/>
      <w:jc w:val="left"/>
    </w:pPr>
    <w:rPr>
      <w:rFonts w:ascii="Times New Roman" w:eastAsia="Times New Roman" w:hAnsi="Times New Roman" w:cs="Times New Roman"/>
      <w:kern w:val="0"/>
      <w:sz w:val="24"/>
      <w:szCs w:val="20"/>
    </w:rPr>
  </w:style>
  <w:style w:type="paragraph" w:styleId="ListNumber">
    <w:name w:val="List Number"/>
    <w:basedOn w:val="Normal"/>
    <w:unhideWhenUsed/>
    <w:rsid w:val="00716EDA"/>
    <w:pPr>
      <w:tabs>
        <w:tab w:val="num" w:pos="360"/>
      </w:tabs>
      <w:suppressAutoHyphens w:val="0"/>
      <w:spacing w:before="0" w:afterLines="100" w:after="0" w:line="240" w:lineRule="auto"/>
      <w:ind w:left="720" w:hanging="360"/>
      <w:jc w:val="left"/>
    </w:pPr>
    <w:rPr>
      <w:rFonts w:ascii="Times" w:eastAsia="Times" w:hAnsi="Times" w:cs="Times New Roman"/>
      <w:kern w:val="0"/>
      <w:sz w:val="24"/>
      <w:szCs w:val="20"/>
    </w:rPr>
  </w:style>
  <w:style w:type="paragraph" w:customStyle="1" w:styleId="StyleListNumberAfter1line">
    <w:name w:val="Style List Number + After:  1 line"/>
    <w:basedOn w:val="ListNumber"/>
    <w:rsid w:val="00716EDA"/>
    <w:pPr>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3279">
      <w:bodyDiv w:val="1"/>
      <w:marLeft w:val="0"/>
      <w:marRight w:val="0"/>
      <w:marTop w:val="0"/>
      <w:marBottom w:val="0"/>
      <w:divBdr>
        <w:top w:val="none" w:sz="0" w:space="0" w:color="auto"/>
        <w:left w:val="none" w:sz="0" w:space="0" w:color="auto"/>
        <w:bottom w:val="none" w:sz="0" w:space="0" w:color="auto"/>
        <w:right w:val="none" w:sz="0" w:space="0" w:color="auto"/>
      </w:divBdr>
      <w:divsChild>
        <w:div w:id="4823087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6944341">
      <w:bodyDiv w:val="1"/>
      <w:marLeft w:val="0"/>
      <w:marRight w:val="0"/>
      <w:marTop w:val="0"/>
      <w:marBottom w:val="0"/>
      <w:divBdr>
        <w:top w:val="none" w:sz="0" w:space="0" w:color="auto"/>
        <w:left w:val="none" w:sz="0" w:space="0" w:color="auto"/>
        <w:bottom w:val="none" w:sz="0" w:space="0" w:color="auto"/>
        <w:right w:val="none" w:sz="0" w:space="0" w:color="auto"/>
      </w:divBdr>
    </w:div>
    <w:div w:id="1616249480">
      <w:bodyDiv w:val="1"/>
      <w:marLeft w:val="0"/>
      <w:marRight w:val="0"/>
      <w:marTop w:val="0"/>
      <w:marBottom w:val="0"/>
      <w:divBdr>
        <w:top w:val="none" w:sz="0" w:space="0" w:color="auto"/>
        <w:left w:val="none" w:sz="0" w:space="0" w:color="auto"/>
        <w:bottom w:val="none" w:sz="0" w:space="0" w:color="auto"/>
        <w:right w:val="none" w:sz="0" w:space="0" w:color="auto"/>
      </w:divBdr>
    </w:div>
    <w:div w:id="1801877038">
      <w:bodyDiv w:val="1"/>
      <w:marLeft w:val="0"/>
      <w:marRight w:val="0"/>
      <w:marTop w:val="0"/>
      <w:marBottom w:val="0"/>
      <w:divBdr>
        <w:top w:val="none" w:sz="0" w:space="0" w:color="auto"/>
        <w:left w:val="none" w:sz="0" w:space="0" w:color="auto"/>
        <w:bottom w:val="none" w:sz="0" w:space="0" w:color="auto"/>
        <w:right w:val="none" w:sz="0" w:space="0" w:color="auto"/>
      </w:divBdr>
    </w:div>
    <w:div w:id="20822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unicode.com/libr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nicode.com/library/co/boulder/codes/municipal_code?nodeId=TIT12HURI_CH3DRTE_12-3-4EX"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Zumwalde\Downloads\TEAM%20Letterhead_2024-01-29.dotx" TargetMode="External"/></Relationships>
</file>

<file path=word/theme/theme1.xml><?xml version="1.0" encoding="utf-8"?>
<a:theme xmlns:a="http://schemas.openxmlformats.org/drawingml/2006/main" name="TEAM Companies New">
  <a:themeElements>
    <a:clrScheme name="TEAM 2024">
      <a:dk1>
        <a:sysClr val="windowText" lastClr="000000"/>
      </a:dk1>
      <a:lt1>
        <a:sysClr val="window" lastClr="FFFFFF"/>
      </a:lt1>
      <a:dk2>
        <a:srgbClr val="13294B"/>
      </a:dk2>
      <a:lt2>
        <a:srgbClr val="E9F5F7"/>
      </a:lt2>
      <a:accent1>
        <a:srgbClr val="007DBA"/>
      </a:accent1>
      <a:accent2>
        <a:srgbClr val="3EB1C8"/>
      </a:accent2>
      <a:accent3>
        <a:srgbClr val="F6BE00"/>
      </a:accent3>
      <a:accent4>
        <a:srgbClr val="008C95"/>
      </a:accent4>
      <a:accent5>
        <a:srgbClr val="C5B4E3"/>
      </a:accent5>
      <a:accent6>
        <a:srgbClr val="F0D3D6"/>
      </a:accent6>
      <a:hlink>
        <a:srgbClr val="007DBA"/>
      </a:hlink>
      <a:folHlink>
        <a:srgbClr val="3EB1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AM Companies New" id="{9C5B8ECD-E923-8D4B-B604-EF59C019F9B2}" vid="{DBD70DA1-53EA-6447-A032-30BDD2E82A8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0652EE1F93AEF5438780ECEF397E98C6" ma:contentTypeVersion="25" ma:contentTypeDescription="Create a new document." ma:contentTypeScope="" ma:versionID="16cc3e4f4e51d5b174cd62e8e0278b46">
  <xsd:schema xmlns:xsd="http://www.w3.org/2001/XMLSchema" xmlns:xs="http://www.w3.org/2001/XMLSchema" xmlns:p="http://schemas.microsoft.com/office/2006/metadata/properties" xmlns:ns1="http://schemas.microsoft.com/sharepoint/v3" xmlns:ns2="6d3d1576-a76f-40b1-911d-348883f95cea" xmlns:ns3="944b931c-c0c7-4b7a-bf4d-1499e4cb8c93" targetNamespace="http://schemas.microsoft.com/office/2006/metadata/properties" ma:root="true" ma:fieldsID="a9c15c2a35447f2182af47e3acfa385a" ns1:_="" ns2:_="" ns3:_="">
    <xsd:import namespace="http://schemas.microsoft.com/sharepoint/v3"/>
    <xsd:import namespace="6d3d1576-a76f-40b1-911d-348883f95cea"/>
    <xsd:import namespace="944b931c-c0c7-4b7a-bf4d-1499e4cb8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2:TotalSpend" minOccurs="0"/>
                <xsd:element ref="ns2:Project" minOccurs="0"/>
                <xsd:element ref="ns2:MediaServiceObjectDetectorVersions" minOccurs="0"/>
                <xsd:element ref="ns2:MediaServiceSearchProperties" minOccurs="0"/>
                <xsd:element ref="ns2:AboutReport"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d1576-a76f-40b1-911d-348883f95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33099d-79d8-4f30-86dc-e2d9deba0e1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TotalSpend" ma:index="26" nillable="true" ma:displayName="Total Spend" ma:format="$123 456,00 (États-Unis)" ma:LCID="1033" ma:internalName="TotalSpend">
      <xsd:simpleType>
        <xsd:restriction base="dms:Currency"/>
      </xsd:simpleType>
    </xsd:element>
    <xsd:element name="Project" ma:index="27" nillable="true" ma:displayName="Project" ma:format="Dropdown" ma:internalName="Project">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boutReport" ma:index="30" nillable="true" ma:displayName="About Report" ma:description="Describes the contents of the report" ma:format="Dropdown" ma:internalName="AboutReport">
      <xsd:simpleType>
        <xsd:restriction base="dms:Note">
          <xsd:maxLength value="255"/>
        </xsd:restriction>
      </xsd:simpleType>
    </xsd:element>
    <xsd:element name="Link" ma:index="31" nillable="true" ma:displayName="Link" ma:description="Link to report"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4b931c-c0c7-4b7a-bf4d-1499e4cb8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6a23fe-4481-43fb-86cd-c8c13deebd95}" ma:internalName="TaxCatchAll" ma:showField="CatchAllData" ma:web="944b931c-c0c7-4b7a-bf4d-1499e4cb8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4b931c-c0c7-4b7a-bf4d-1499e4cb8c93" xsi:nil="true"/>
    <lcf76f155ced4ddcb4097134ff3c332f xmlns="6d3d1576-a76f-40b1-911d-348883f95cea">
      <Terms xmlns="http://schemas.microsoft.com/office/infopath/2007/PartnerControls"/>
    </lcf76f155ced4ddcb4097134ff3c332f>
    <MediaLengthInSeconds xmlns="6d3d1576-a76f-40b1-911d-348883f95cea" xsi:nil="true"/>
    <SharedWithUsers xmlns="944b931c-c0c7-4b7a-bf4d-1499e4cb8c93">
      <UserInfo>
        <DisplayName/>
        <AccountId xsi:nil="true"/>
        <AccountType/>
      </UserInfo>
    </SharedWithUsers>
    <_ip_UnifiedCompliancePolicyUIAction xmlns="http://schemas.microsoft.com/sharepoint/v3" xsi:nil="true"/>
    <_ip_UnifiedCompliancePolicyProperties xmlns="http://schemas.microsoft.com/sharepoint/v3" xsi:nil="true"/>
    <TotalSpend xmlns="6d3d1576-a76f-40b1-911d-348883f95cea" xsi:nil="true"/>
    <Project xmlns="6d3d1576-a76f-40b1-911d-348883f95cea" xsi:nil="true"/>
    <AboutReport xmlns="6d3d1576-a76f-40b1-911d-348883f95cea" xsi:nil="true"/>
    <Link xmlns="6d3d1576-a76f-40b1-911d-348883f95cea">
      <Url xsi:nil="true"/>
      <Description xsi:nil="true"/>
    </Link>
  </documentManagement>
</p:properties>
</file>

<file path=customXml/itemProps1.xml><?xml version="1.0" encoding="utf-8"?>
<ds:datastoreItem xmlns:ds="http://schemas.openxmlformats.org/officeDocument/2006/customXml" ds:itemID="{ADE16901-A2A6-504F-A593-0BB13C27D936}">
  <ds:schemaRefs>
    <ds:schemaRef ds:uri="http://schemas.openxmlformats.org/officeDocument/2006/bibliography"/>
  </ds:schemaRefs>
</ds:datastoreItem>
</file>

<file path=customXml/itemProps2.xml><?xml version="1.0" encoding="utf-8"?>
<ds:datastoreItem xmlns:ds="http://schemas.openxmlformats.org/officeDocument/2006/customXml" ds:itemID="{3C23A82B-F60B-4E84-B053-B472C994CDB3}"/>
</file>

<file path=customXml/itemProps3.xml><?xml version="1.0" encoding="utf-8"?>
<ds:datastoreItem xmlns:ds="http://schemas.openxmlformats.org/officeDocument/2006/customXml" ds:itemID="{4E265305-DE7D-4B7A-8DB1-3AA142F8F576}">
  <ds:schemaRefs>
    <ds:schemaRef ds:uri="http://schemas.microsoft.com/sharepoint/v3/contenttype/forms"/>
  </ds:schemaRefs>
</ds:datastoreItem>
</file>

<file path=customXml/itemProps4.xml><?xml version="1.0" encoding="utf-8"?>
<ds:datastoreItem xmlns:ds="http://schemas.openxmlformats.org/officeDocument/2006/customXml" ds:itemID="{D4016DE1-47F8-4DF3-B0EC-DAF249A1721B}">
  <ds:schemaRefs>
    <ds:schemaRef ds:uri="http://schemas.microsoft.com/office/2006/metadata/properties"/>
    <ds:schemaRef ds:uri="http://schemas.microsoft.com/office/infopath/2007/PartnerControls"/>
    <ds:schemaRef ds:uri="1ba89b26-3961-439f-a232-7cc724df8d81"/>
    <ds:schemaRef ds:uri="ae60650b-de34-4e81-a83c-054767a550cb"/>
    <ds:schemaRef ds:uri="http://schemas.microsoft.com/sharepoint/v3/fields"/>
  </ds:schemaRefs>
</ds:datastoreItem>
</file>

<file path=docMetadata/LabelInfo.xml><?xml version="1.0" encoding="utf-8"?>
<clbl:labelList xmlns:clbl="http://schemas.microsoft.com/office/2020/mipLabelMetadata">
  <clbl:label id="{37af46ba-03a5-4290-8553-8e826248dcca}" enabled="1" method="Standard" siteId="{a12f054e-519a-42ca-9dfa-0d59715a6ec6}" removed="0"/>
</clbl:labelList>
</file>

<file path=docProps/app.xml><?xml version="1.0" encoding="utf-8"?>
<Properties xmlns="http://schemas.openxmlformats.org/officeDocument/2006/extended-properties" xmlns:vt="http://schemas.openxmlformats.org/officeDocument/2006/docPropsVTypes">
  <Template>TEAM Letterhead_2024-01-29</Template>
  <TotalTime>376</TotalTime>
  <Pages>129</Pages>
  <Words>28412</Words>
  <Characters>161610</Characters>
  <Application>Microsoft Office Word</Application>
  <DocSecurity>0</DocSecurity>
  <Lines>3957</Lines>
  <Paragraphs>1369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Zumwalde</dc:creator>
  <cp:keywords/>
  <dc:description/>
  <cp:lastModifiedBy>Sarah Zumwalde</cp:lastModifiedBy>
  <cp:revision>246</cp:revision>
  <cp:lastPrinted>2021-11-04T22:45:00Z</cp:lastPrinted>
  <dcterms:created xsi:type="dcterms:W3CDTF">2024-01-31T17:39:00Z</dcterms:created>
  <dcterms:modified xsi:type="dcterms:W3CDTF">2024-02-02T16:24:00Z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0x0101000652EE1F93AEF5438780ECEF397E98C6</vt:lpwstr>
  </property>
  <property fmtid="{D5CDD505-2E9C-101B-9397-08002B2CF9AE}" pid="3" name="Order">
    <vt:r8>8000</vt:r8>
  </property>
  <property fmtid="{D5CDD505-2E9C-101B-9397-08002B2CF9AE}" pid="4" name="TaxKeyword">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f3a6fdbe-42db-4785-a162-c1fffe17d174</vt:lpwstr>
  </property>
</Properties>
</file>